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charts/chart3.xml" ContentType="application/vnd.openxmlformats-officedocument.drawingml.chart+xml"/>
  <Override PartName="/word/theme/themeOverride3.xml" ContentType="application/vnd.openxmlformats-officedocument.themeOverride+xml"/>
  <Override PartName="/word/charts/chart4.xml" ContentType="application/vnd.openxmlformats-officedocument.drawingml.chart+xml"/>
  <Override PartName="/word/theme/themeOverride4.xml" ContentType="application/vnd.openxmlformats-officedocument.themeOverride+xml"/>
  <Override PartName="/word/charts/chart5.xml" ContentType="application/vnd.openxmlformats-officedocument.drawingml.chart+xml"/>
  <Override PartName="/word/theme/themeOverride5.xml" ContentType="application/vnd.openxmlformats-officedocument.themeOverride+xml"/>
  <Override PartName="/word/charts/chart6.xml" ContentType="application/vnd.openxmlformats-officedocument.drawingml.chart+xml"/>
  <Override PartName="/word/theme/themeOverride6.xml" ContentType="application/vnd.openxmlformats-officedocument.themeOverride+xml"/>
  <Override PartName="/word/charts/chart7.xml" ContentType="application/vnd.openxmlformats-officedocument.drawingml.chart+xml"/>
  <Override PartName="/word/theme/themeOverride7.xml" ContentType="application/vnd.openxmlformats-officedocument.themeOverride+xml"/>
  <Override PartName="/word/charts/chart8.xml" ContentType="application/vnd.openxmlformats-officedocument.drawingml.chart+xml"/>
  <Override PartName="/word/theme/themeOverride8.xml" ContentType="application/vnd.openxmlformats-officedocument.themeOverride+xml"/>
  <Override PartName="/word/charts/chart9.xml" ContentType="application/vnd.openxmlformats-officedocument.drawingml.chart+xml"/>
  <Override PartName="/word/theme/themeOverride9.xml" ContentType="application/vnd.openxmlformats-officedocument.themeOverride+xml"/>
  <Override PartName="/word/charts/chart10.xml" ContentType="application/vnd.openxmlformats-officedocument.drawingml.chart+xml"/>
  <Override PartName="/word/theme/themeOverride10.xml" ContentType="application/vnd.openxmlformats-officedocument.themeOverride+xml"/>
  <Override PartName="/word/charts/chart11.xml" ContentType="application/vnd.openxmlformats-officedocument.drawingml.chart+xml"/>
  <Override PartName="/word/theme/themeOverride11.xml" ContentType="application/vnd.openxmlformats-officedocument.themeOverride+xml"/>
  <Override PartName="/word/charts/chart12.xml" ContentType="application/vnd.openxmlformats-officedocument.drawingml.chart+xml"/>
  <Override PartName="/word/theme/themeOverride12.xml" ContentType="application/vnd.openxmlformats-officedocument.themeOverride+xml"/>
  <Override PartName="/word/charts/chart13.xml" ContentType="application/vnd.openxmlformats-officedocument.drawingml.chart+xml"/>
  <Override PartName="/word/theme/themeOverride13.xml" ContentType="application/vnd.openxmlformats-officedocument.themeOverride+xml"/>
  <Override PartName="/word/charts/chart14.xml" ContentType="application/vnd.openxmlformats-officedocument.drawingml.chart+xml"/>
  <Override PartName="/word/theme/themeOverride14.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4D14" w:rsidRDefault="00A94D14">
      <w:bookmarkStart w:id="0" w:name="_GoBack"/>
      <w:bookmarkEnd w:id="0"/>
    </w:p>
    <w:p w:rsidR="00A94D14" w:rsidRDefault="00A94D14"/>
    <w:p w:rsidR="00A94D14" w:rsidRDefault="00A94D14"/>
    <w:p w:rsidR="00BB715C" w:rsidRDefault="00BB715C"/>
    <w:p w:rsidR="00BB715C" w:rsidRDefault="00BB715C"/>
    <w:p w:rsidR="00BB715C" w:rsidRDefault="00BB715C"/>
    <w:p w:rsidR="00BB715C" w:rsidRDefault="00BB715C"/>
    <w:p w:rsidR="00BB715C" w:rsidRDefault="00BB715C"/>
    <w:p w:rsidR="00BB715C" w:rsidRDefault="00BB715C"/>
    <w:p w:rsidR="00BB715C" w:rsidRPr="00BB715C" w:rsidRDefault="00BB715C" w:rsidP="00BB715C">
      <w:pPr>
        <w:shd w:val="clear" w:color="auto" w:fill="FFFFFF"/>
        <w:ind w:firstLine="0"/>
        <w:jc w:val="center"/>
        <w:rPr>
          <w:rFonts w:ascii="Times New Roman" w:eastAsia="Times New Roman" w:hAnsi="Times New Roman"/>
          <w:b/>
          <w:sz w:val="28"/>
          <w:szCs w:val="28"/>
          <w:lang w:eastAsia="lt-LT"/>
        </w:rPr>
      </w:pPr>
      <w:r w:rsidRPr="00BB715C">
        <w:rPr>
          <w:rFonts w:ascii="Times New Roman" w:eastAsia="Times New Roman" w:hAnsi="Times New Roman"/>
          <w:b/>
          <w:sz w:val="28"/>
          <w:szCs w:val="28"/>
          <w:lang w:eastAsia="lt-LT"/>
        </w:rPr>
        <w:t>KRETINGOS SUAUGUSIŲJŲ IR JAUNIMO MOKYMO CENTRAS</w:t>
      </w:r>
    </w:p>
    <w:p w:rsidR="00BB715C" w:rsidRPr="00BB715C" w:rsidRDefault="00BB715C" w:rsidP="00BB715C">
      <w:pPr>
        <w:shd w:val="clear" w:color="auto" w:fill="FFFFFF"/>
        <w:ind w:firstLine="0"/>
        <w:jc w:val="center"/>
        <w:rPr>
          <w:rFonts w:ascii="Times New Roman" w:eastAsia="Times New Roman" w:hAnsi="Times New Roman"/>
          <w:b/>
          <w:sz w:val="28"/>
          <w:szCs w:val="28"/>
          <w:lang w:eastAsia="lt-LT"/>
        </w:rPr>
      </w:pPr>
    </w:p>
    <w:p w:rsidR="00BB715C" w:rsidRPr="00BB715C" w:rsidRDefault="00BB715C" w:rsidP="00BB715C">
      <w:pPr>
        <w:shd w:val="clear" w:color="auto" w:fill="FFFFFF"/>
        <w:ind w:firstLine="0"/>
        <w:jc w:val="center"/>
        <w:rPr>
          <w:rFonts w:ascii="Times New Roman" w:eastAsia="Times New Roman" w:hAnsi="Times New Roman"/>
          <w:b/>
          <w:sz w:val="24"/>
          <w:szCs w:val="24"/>
          <w:lang w:eastAsia="lt-LT"/>
        </w:rPr>
      </w:pPr>
    </w:p>
    <w:p w:rsidR="00BB715C" w:rsidRPr="00BB715C" w:rsidRDefault="00BB715C" w:rsidP="00BB715C">
      <w:pPr>
        <w:shd w:val="clear" w:color="auto" w:fill="FFFFFF"/>
        <w:ind w:firstLine="0"/>
        <w:jc w:val="center"/>
        <w:rPr>
          <w:rFonts w:ascii="Times New Roman" w:eastAsia="Times New Roman" w:hAnsi="Times New Roman"/>
          <w:b/>
          <w:sz w:val="24"/>
          <w:szCs w:val="24"/>
          <w:lang w:eastAsia="lt-LT"/>
        </w:rPr>
      </w:pPr>
    </w:p>
    <w:p w:rsidR="00BB715C" w:rsidRPr="00BB715C" w:rsidRDefault="00BB715C" w:rsidP="00BB715C">
      <w:pPr>
        <w:shd w:val="clear" w:color="auto" w:fill="FFFFFF"/>
        <w:ind w:firstLine="0"/>
        <w:jc w:val="center"/>
        <w:rPr>
          <w:rFonts w:ascii="Times New Roman" w:eastAsia="Times New Roman" w:hAnsi="Times New Roman"/>
          <w:b/>
          <w:sz w:val="24"/>
          <w:szCs w:val="24"/>
          <w:lang w:eastAsia="lt-LT"/>
        </w:rPr>
      </w:pPr>
    </w:p>
    <w:p w:rsidR="00BB715C" w:rsidRPr="00BB715C" w:rsidRDefault="00BB715C" w:rsidP="00BB715C">
      <w:pPr>
        <w:shd w:val="clear" w:color="auto" w:fill="FFFFFF"/>
        <w:ind w:firstLine="0"/>
        <w:jc w:val="center"/>
        <w:rPr>
          <w:rFonts w:ascii="Times New Roman" w:eastAsia="Times New Roman" w:hAnsi="Times New Roman"/>
          <w:b/>
          <w:sz w:val="24"/>
          <w:szCs w:val="24"/>
          <w:lang w:eastAsia="lt-LT"/>
        </w:rPr>
      </w:pPr>
    </w:p>
    <w:p w:rsidR="00BB715C" w:rsidRPr="00BB715C" w:rsidRDefault="00BB715C" w:rsidP="00BB715C">
      <w:pPr>
        <w:shd w:val="clear" w:color="auto" w:fill="FFFFFF"/>
        <w:ind w:firstLine="0"/>
        <w:jc w:val="center"/>
        <w:rPr>
          <w:rFonts w:ascii="Times New Roman" w:eastAsia="Times New Roman" w:hAnsi="Times New Roman"/>
          <w:b/>
          <w:sz w:val="24"/>
          <w:szCs w:val="24"/>
          <w:lang w:eastAsia="lt-LT"/>
        </w:rPr>
      </w:pPr>
    </w:p>
    <w:p w:rsidR="00BB715C" w:rsidRPr="00BB715C" w:rsidRDefault="00BB715C" w:rsidP="00BB715C">
      <w:pPr>
        <w:shd w:val="clear" w:color="auto" w:fill="FFFFFF"/>
        <w:ind w:firstLine="0"/>
        <w:jc w:val="center"/>
        <w:rPr>
          <w:rFonts w:ascii="Times New Roman" w:eastAsia="Times New Roman" w:hAnsi="Times New Roman"/>
          <w:b/>
          <w:sz w:val="24"/>
          <w:szCs w:val="24"/>
          <w:lang w:eastAsia="lt-LT"/>
        </w:rPr>
      </w:pPr>
    </w:p>
    <w:p w:rsidR="00BB715C" w:rsidRPr="00BB715C" w:rsidRDefault="00BB715C" w:rsidP="00BB715C">
      <w:pPr>
        <w:shd w:val="clear" w:color="auto" w:fill="FFFFFF"/>
        <w:ind w:firstLine="0"/>
        <w:jc w:val="center"/>
        <w:rPr>
          <w:rFonts w:ascii="Times New Roman" w:eastAsia="Times New Roman" w:hAnsi="Times New Roman"/>
          <w:b/>
          <w:sz w:val="24"/>
          <w:szCs w:val="24"/>
          <w:lang w:eastAsia="lt-LT"/>
        </w:rPr>
      </w:pPr>
    </w:p>
    <w:p w:rsidR="00BB715C" w:rsidRPr="00BB715C" w:rsidRDefault="00BB715C" w:rsidP="00BB715C">
      <w:pPr>
        <w:shd w:val="clear" w:color="auto" w:fill="FFFFFF"/>
        <w:ind w:firstLine="0"/>
        <w:jc w:val="center"/>
        <w:rPr>
          <w:rFonts w:ascii="Times New Roman" w:eastAsia="Times New Roman" w:hAnsi="Times New Roman"/>
          <w:b/>
          <w:sz w:val="24"/>
          <w:szCs w:val="24"/>
          <w:lang w:eastAsia="lt-LT"/>
        </w:rPr>
      </w:pPr>
    </w:p>
    <w:p w:rsidR="00BB715C" w:rsidRPr="00BB715C" w:rsidRDefault="00BB715C" w:rsidP="00BB715C">
      <w:pPr>
        <w:shd w:val="clear" w:color="auto" w:fill="FFFFFF"/>
        <w:ind w:firstLine="0"/>
        <w:jc w:val="center"/>
        <w:rPr>
          <w:rFonts w:ascii="Times New Roman" w:eastAsia="Times New Roman" w:hAnsi="Times New Roman"/>
          <w:b/>
          <w:sz w:val="24"/>
          <w:szCs w:val="24"/>
          <w:lang w:eastAsia="lt-LT"/>
        </w:rPr>
      </w:pPr>
    </w:p>
    <w:p w:rsidR="00BB715C" w:rsidRPr="00BB715C" w:rsidRDefault="00BB715C" w:rsidP="00BB715C">
      <w:pPr>
        <w:shd w:val="clear" w:color="auto" w:fill="FFFFFF"/>
        <w:ind w:firstLine="0"/>
        <w:jc w:val="center"/>
        <w:rPr>
          <w:rFonts w:ascii="Times New Roman" w:eastAsia="Times New Roman" w:hAnsi="Times New Roman"/>
          <w:b/>
          <w:sz w:val="24"/>
          <w:szCs w:val="24"/>
          <w:lang w:eastAsia="lt-LT"/>
        </w:rPr>
      </w:pPr>
    </w:p>
    <w:p w:rsidR="00BB715C" w:rsidRPr="00BB715C" w:rsidRDefault="00BB715C" w:rsidP="00BB715C">
      <w:pPr>
        <w:shd w:val="clear" w:color="auto" w:fill="FFFFFF"/>
        <w:ind w:firstLine="0"/>
        <w:jc w:val="center"/>
        <w:rPr>
          <w:rFonts w:ascii="Times New Roman" w:eastAsia="Times New Roman" w:hAnsi="Times New Roman"/>
          <w:b/>
          <w:sz w:val="24"/>
          <w:szCs w:val="24"/>
          <w:lang w:eastAsia="lt-LT"/>
        </w:rPr>
      </w:pPr>
    </w:p>
    <w:p w:rsidR="00BB715C" w:rsidRPr="00BB715C" w:rsidRDefault="00BB715C" w:rsidP="00BB715C">
      <w:pPr>
        <w:shd w:val="clear" w:color="auto" w:fill="FFFFFF"/>
        <w:ind w:firstLine="0"/>
        <w:jc w:val="center"/>
        <w:rPr>
          <w:rFonts w:ascii="Times New Roman" w:eastAsia="Times New Roman" w:hAnsi="Times New Roman"/>
          <w:b/>
          <w:sz w:val="24"/>
          <w:szCs w:val="24"/>
          <w:lang w:eastAsia="lt-LT"/>
        </w:rPr>
      </w:pPr>
    </w:p>
    <w:p w:rsidR="00BB715C" w:rsidRPr="00BB715C" w:rsidRDefault="00BB715C" w:rsidP="00BB715C">
      <w:pPr>
        <w:shd w:val="clear" w:color="auto" w:fill="FFFFFF"/>
        <w:ind w:firstLine="0"/>
        <w:jc w:val="center"/>
        <w:rPr>
          <w:rFonts w:ascii="Times New Roman" w:eastAsia="Times New Roman" w:hAnsi="Times New Roman"/>
          <w:b/>
          <w:sz w:val="28"/>
          <w:szCs w:val="28"/>
          <w:lang w:eastAsia="lt-LT"/>
        </w:rPr>
      </w:pPr>
      <w:r w:rsidRPr="00BB715C">
        <w:rPr>
          <w:rFonts w:ascii="Times New Roman" w:eastAsia="Times New Roman" w:hAnsi="Times New Roman"/>
          <w:b/>
          <w:sz w:val="28"/>
          <w:szCs w:val="28"/>
          <w:lang w:eastAsia="lt-LT"/>
        </w:rPr>
        <w:t>2014–2020 METŲ STRATEGINIS PLANAS</w:t>
      </w:r>
    </w:p>
    <w:p w:rsidR="00BB715C" w:rsidRPr="00BB715C" w:rsidRDefault="00BB715C" w:rsidP="00BB715C">
      <w:pPr>
        <w:shd w:val="clear" w:color="auto" w:fill="FFFFFF"/>
        <w:ind w:left="6300" w:firstLine="0"/>
        <w:jc w:val="center"/>
        <w:rPr>
          <w:rFonts w:ascii="Times New Roman" w:eastAsia="Times New Roman" w:hAnsi="Times New Roman"/>
          <w:b/>
          <w:sz w:val="24"/>
          <w:szCs w:val="24"/>
          <w:lang w:eastAsia="lt-LT"/>
        </w:rPr>
      </w:pPr>
    </w:p>
    <w:p w:rsidR="00BB715C" w:rsidRPr="00BB715C" w:rsidRDefault="00BB715C" w:rsidP="00BB715C">
      <w:pPr>
        <w:shd w:val="clear" w:color="auto" w:fill="FFFFFF"/>
        <w:ind w:left="6300" w:firstLine="0"/>
        <w:jc w:val="center"/>
        <w:rPr>
          <w:rFonts w:ascii="Times New Roman" w:eastAsia="Times New Roman" w:hAnsi="Times New Roman"/>
          <w:sz w:val="24"/>
          <w:szCs w:val="24"/>
          <w:lang w:eastAsia="lt-LT"/>
        </w:rPr>
      </w:pPr>
    </w:p>
    <w:p w:rsidR="00BB715C" w:rsidRPr="00BB715C" w:rsidRDefault="00BB715C" w:rsidP="00BB715C">
      <w:pPr>
        <w:shd w:val="clear" w:color="auto" w:fill="FFFFFF"/>
        <w:ind w:left="6300" w:firstLine="0"/>
        <w:jc w:val="center"/>
        <w:rPr>
          <w:rFonts w:ascii="Times New Roman" w:eastAsia="Times New Roman" w:hAnsi="Times New Roman"/>
          <w:sz w:val="24"/>
          <w:szCs w:val="24"/>
          <w:lang w:eastAsia="lt-LT"/>
        </w:rPr>
      </w:pPr>
    </w:p>
    <w:p w:rsidR="00BB715C" w:rsidRPr="00BB715C" w:rsidRDefault="00BB715C" w:rsidP="00BB715C">
      <w:pPr>
        <w:shd w:val="clear" w:color="auto" w:fill="FFFFFF"/>
        <w:ind w:firstLine="0"/>
        <w:jc w:val="center"/>
        <w:rPr>
          <w:rFonts w:ascii="Times New Roman" w:eastAsia="Times New Roman" w:hAnsi="Times New Roman"/>
          <w:sz w:val="24"/>
          <w:szCs w:val="24"/>
          <w:lang w:eastAsia="lt-LT"/>
        </w:rPr>
      </w:pPr>
    </w:p>
    <w:p w:rsidR="00BB715C" w:rsidRPr="00BB715C" w:rsidRDefault="00BB715C" w:rsidP="00BB715C">
      <w:pPr>
        <w:shd w:val="clear" w:color="auto" w:fill="FFFFFF"/>
        <w:ind w:firstLine="0"/>
        <w:jc w:val="center"/>
        <w:rPr>
          <w:rFonts w:ascii="Times New Roman" w:eastAsia="Times New Roman" w:hAnsi="Times New Roman"/>
          <w:sz w:val="24"/>
          <w:szCs w:val="24"/>
          <w:lang w:eastAsia="lt-LT"/>
        </w:rPr>
      </w:pPr>
    </w:p>
    <w:p w:rsidR="00BB715C" w:rsidRPr="00BB715C" w:rsidRDefault="00BB715C" w:rsidP="00BB715C">
      <w:pPr>
        <w:shd w:val="clear" w:color="auto" w:fill="FFFFFF"/>
        <w:ind w:firstLine="0"/>
        <w:jc w:val="center"/>
        <w:rPr>
          <w:rFonts w:ascii="Times New Roman" w:eastAsia="Times New Roman" w:hAnsi="Times New Roman"/>
          <w:sz w:val="24"/>
          <w:szCs w:val="24"/>
          <w:lang w:eastAsia="lt-LT"/>
        </w:rPr>
      </w:pPr>
    </w:p>
    <w:p w:rsidR="00BB715C" w:rsidRPr="00BB715C" w:rsidRDefault="00BB715C" w:rsidP="00BB715C">
      <w:pPr>
        <w:shd w:val="clear" w:color="auto" w:fill="FFFFFF"/>
        <w:ind w:firstLine="0"/>
        <w:jc w:val="center"/>
        <w:rPr>
          <w:rFonts w:ascii="Times New Roman" w:eastAsia="Times New Roman" w:hAnsi="Times New Roman"/>
          <w:sz w:val="24"/>
          <w:szCs w:val="24"/>
          <w:lang w:eastAsia="lt-LT"/>
        </w:rPr>
      </w:pPr>
    </w:p>
    <w:p w:rsidR="00BB715C" w:rsidRPr="00BB715C" w:rsidRDefault="00BB715C" w:rsidP="00BB715C">
      <w:pPr>
        <w:shd w:val="clear" w:color="auto" w:fill="FFFFFF"/>
        <w:ind w:firstLine="0"/>
        <w:jc w:val="center"/>
        <w:rPr>
          <w:rFonts w:ascii="Times New Roman" w:eastAsia="Times New Roman" w:hAnsi="Times New Roman"/>
          <w:sz w:val="24"/>
          <w:szCs w:val="24"/>
          <w:lang w:eastAsia="lt-LT"/>
        </w:rPr>
      </w:pPr>
    </w:p>
    <w:p w:rsidR="00BB715C" w:rsidRPr="00BB715C" w:rsidRDefault="00BB715C" w:rsidP="00BB715C">
      <w:pPr>
        <w:shd w:val="clear" w:color="auto" w:fill="FFFFFF"/>
        <w:ind w:firstLine="0"/>
        <w:jc w:val="center"/>
        <w:rPr>
          <w:rFonts w:ascii="Times New Roman" w:eastAsia="Times New Roman" w:hAnsi="Times New Roman"/>
          <w:sz w:val="24"/>
          <w:szCs w:val="24"/>
          <w:lang w:eastAsia="lt-LT"/>
        </w:rPr>
      </w:pPr>
    </w:p>
    <w:p w:rsidR="00BB715C" w:rsidRPr="00BB715C" w:rsidRDefault="00BB715C" w:rsidP="00BB715C">
      <w:pPr>
        <w:shd w:val="clear" w:color="auto" w:fill="FFFFFF"/>
        <w:ind w:firstLine="0"/>
        <w:jc w:val="center"/>
        <w:rPr>
          <w:rFonts w:ascii="Times New Roman" w:eastAsia="Times New Roman" w:hAnsi="Times New Roman"/>
          <w:sz w:val="24"/>
          <w:szCs w:val="24"/>
          <w:lang w:eastAsia="lt-LT"/>
        </w:rPr>
      </w:pPr>
    </w:p>
    <w:p w:rsidR="00BB715C" w:rsidRPr="00BB715C" w:rsidRDefault="00BB715C" w:rsidP="00BB715C">
      <w:pPr>
        <w:shd w:val="clear" w:color="auto" w:fill="FFFFFF"/>
        <w:ind w:firstLine="0"/>
        <w:jc w:val="center"/>
        <w:rPr>
          <w:rFonts w:ascii="Times New Roman" w:eastAsia="Times New Roman" w:hAnsi="Times New Roman"/>
          <w:sz w:val="24"/>
          <w:szCs w:val="24"/>
          <w:lang w:eastAsia="lt-LT"/>
        </w:rPr>
      </w:pPr>
    </w:p>
    <w:p w:rsidR="00BB715C" w:rsidRPr="00BB715C" w:rsidRDefault="00BB715C" w:rsidP="00BB715C">
      <w:pPr>
        <w:shd w:val="clear" w:color="auto" w:fill="FFFFFF"/>
        <w:ind w:firstLine="0"/>
        <w:jc w:val="center"/>
        <w:rPr>
          <w:rFonts w:ascii="Times New Roman" w:eastAsia="Times New Roman" w:hAnsi="Times New Roman"/>
          <w:sz w:val="24"/>
          <w:szCs w:val="24"/>
          <w:lang w:eastAsia="lt-LT"/>
        </w:rPr>
      </w:pPr>
    </w:p>
    <w:p w:rsidR="00BB715C" w:rsidRPr="00BB715C" w:rsidRDefault="00BB715C" w:rsidP="00BB715C">
      <w:pPr>
        <w:shd w:val="clear" w:color="auto" w:fill="FFFFFF"/>
        <w:ind w:firstLine="0"/>
        <w:jc w:val="center"/>
        <w:rPr>
          <w:rFonts w:ascii="Times New Roman" w:eastAsia="Times New Roman" w:hAnsi="Times New Roman"/>
          <w:sz w:val="24"/>
          <w:szCs w:val="24"/>
          <w:lang w:eastAsia="lt-LT"/>
        </w:rPr>
      </w:pPr>
    </w:p>
    <w:p w:rsidR="00BB715C" w:rsidRPr="00BB715C" w:rsidRDefault="00BB715C" w:rsidP="00BB715C">
      <w:pPr>
        <w:shd w:val="clear" w:color="auto" w:fill="FFFFFF"/>
        <w:ind w:firstLine="0"/>
        <w:jc w:val="center"/>
        <w:rPr>
          <w:rFonts w:ascii="Times New Roman" w:eastAsia="Times New Roman" w:hAnsi="Times New Roman"/>
          <w:sz w:val="24"/>
          <w:szCs w:val="24"/>
          <w:lang w:eastAsia="lt-LT"/>
        </w:rPr>
      </w:pPr>
    </w:p>
    <w:p w:rsidR="00BB715C" w:rsidRPr="00BB715C" w:rsidRDefault="00BB715C" w:rsidP="00BB715C">
      <w:pPr>
        <w:shd w:val="clear" w:color="auto" w:fill="FFFFFF"/>
        <w:ind w:firstLine="0"/>
        <w:jc w:val="center"/>
        <w:rPr>
          <w:rFonts w:ascii="Times New Roman" w:eastAsia="Times New Roman" w:hAnsi="Times New Roman"/>
          <w:sz w:val="24"/>
          <w:szCs w:val="24"/>
          <w:lang w:eastAsia="lt-LT"/>
        </w:rPr>
      </w:pPr>
    </w:p>
    <w:p w:rsidR="00BB715C" w:rsidRPr="00BB715C" w:rsidRDefault="00BB715C" w:rsidP="00BB715C">
      <w:pPr>
        <w:shd w:val="clear" w:color="auto" w:fill="FFFFFF"/>
        <w:ind w:firstLine="0"/>
        <w:jc w:val="center"/>
        <w:rPr>
          <w:rFonts w:ascii="Times New Roman" w:eastAsia="Times New Roman" w:hAnsi="Times New Roman"/>
          <w:sz w:val="24"/>
          <w:szCs w:val="24"/>
          <w:lang w:eastAsia="lt-LT"/>
        </w:rPr>
      </w:pPr>
    </w:p>
    <w:p w:rsidR="00BB715C" w:rsidRPr="00BB715C" w:rsidRDefault="00BB715C" w:rsidP="00BB715C">
      <w:pPr>
        <w:shd w:val="clear" w:color="auto" w:fill="FFFFFF"/>
        <w:ind w:firstLine="0"/>
        <w:jc w:val="center"/>
        <w:rPr>
          <w:rFonts w:ascii="Times New Roman" w:eastAsia="Times New Roman" w:hAnsi="Times New Roman"/>
          <w:sz w:val="24"/>
          <w:szCs w:val="24"/>
          <w:lang w:eastAsia="lt-LT"/>
        </w:rPr>
      </w:pPr>
    </w:p>
    <w:p w:rsidR="00BB715C" w:rsidRPr="00BB715C" w:rsidRDefault="00BB715C" w:rsidP="00BB715C">
      <w:pPr>
        <w:shd w:val="clear" w:color="auto" w:fill="FFFFFF"/>
        <w:ind w:firstLine="0"/>
        <w:jc w:val="center"/>
        <w:rPr>
          <w:rFonts w:ascii="Times New Roman" w:eastAsia="Times New Roman" w:hAnsi="Times New Roman"/>
          <w:sz w:val="24"/>
          <w:szCs w:val="24"/>
          <w:lang w:eastAsia="lt-LT"/>
        </w:rPr>
      </w:pPr>
    </w:p>
    <w:p w:rsidR="00BB715C" w:rsidRDefault="00BB715C" w:rsidP="00BB715C">
      <w:pPr>
        <w:shd w:val="clear" w:color="auto" w:fill="FFFFFF"/>
        <w:ind w:firstLine="0"/>
        <w:jc w:val="center"/>
        <w:rPr>
          <w:rFonts w:ascii="Times New Roman" w:eastAsia="Times New Roman" w:hAnsi="Times New Roman"/>
          <w:sz w:val="24"/>
          <w:szCs w:val="24"/>
          <w:lang w:eastAsia="lt-LT"/>
        </w:rPr>
      </w:pPr>
    </w:p>
    <w:p w:rsidR="00C8383E" w:rsidRDefault="00C8383E" w:rsidP="00BB715C">
      <w:pPr>
        <w:shd w:val="clear" w:color="auto" w:fill="FFFFFF"/>
        <w:ind w:firstLine="0"/>
        <w:jc w:val="center"/>
        <w:rPr>
          <w:rFonts w:ascii="Times New Roman" w:eastAsia="Times New Roman" w:hAnsi="Times New Roman"/>
          <w:sz w:val="24"/>
          <w:szCs w:val="24"/>
          <w:lang w:eastAsia="lt-LT"/>
        </w:rPr>
      </w:pPr>
    </w:p>
    <w:p w:rsidR="00C8383E" w:rsidRDefault="00C8383E" w:rsidP="00BB715C">
      <w:pPr>
        <w:shd w:val="clear" w:color="auto" w:fill="FFFFFF"/>
        <w:ind w:firstLine="0"/>
        <w:jc w:val="center"/>
        <w:rPr>
          <w:rFonts w:ascii="Times New Roman" w:eastAsia="Times New Roman" w:hAnsi="Times New Roman"/>
          <w:sz w:val="24"/>
          <w:szCs w:val="24"/>
          <w:lang w:eastAsia="lt-LT"/>
        </w:rPr>
      </w:pPr>
    </w:p>
    <w:p w:rsidR="00C8383E" w:rsidRDefault="00C8383E" w:rsidP="00BB715C">
      <w:pPr>
        <w:shd w:val="clear" w:color="auto" w:fill="FFFFFF"/>
        <w:ind w:firstLine="0"/>
        <w:jc w:val="center"/>
        <w:rPr>
          <w:rFonts w:ascii="Times New Roman" w:eastAsia="Times New Roman" w:hAnsi="Times New Roman"/>
          <w:sz w:val="24"/>
          <w:szCs w:val="24"/>
          <w:lang w:eastAsia="lt-LT"/>
        </w:rPr>
      </w:pPr>
    </w:p>
    <w:p w:rsidR="00C8383E" w:rsidRPr="00BB715C" w:rsidRDefault="00C8383E" w:rsidP="00BB715C">
      <w:pPr>
        <w:shd w:val="clear" w:color="auto" w:fill="FFFFFF"/>
        <w:ind w:firstLine="0"/>
        <w:jc w:val="center"/>
        <w:rPr>
          <w:rFonts w:ascii="Times New Roman" w:eastAsia="Times New Roman" w:hAnsi="Times New Roman"/>
          <w:sz w:val="24"/>
          <w:szCs w:val="24"/>
          <w:lang w:eastAsia="lt-LT"/>
        </w:rPr>
      </w:pPr>
    </w:p>
    <w:p w:rsidR="00BB715C" w:rsidRPr="00BB715C" w:rsidRDefault="00BB715C" w:rsidP="00BB715C">
      <w:pPr>
        <w:shd w:val="clear" w:color="auto" w:fill="FFFFFF"/>
        <w:ind w:firstLine="0"/>
        <w:jc w:val="center"/>
        <w:rPr>
          <w:rFonts w:ascii="Times New Roman" w:eastAsia="Times New Roman" w:hAnsi="Times New Roman"/>
          <w:sz w:val="24"/>
          <w:szCs w:val="24"/>
          <w:lang w:eastAsia="lt-LT"/>
        </w:rPr>
      </w:pPr>
    </w:p>
    <w:p w:rsidR="00BB715C" w:rsidRPr="00BB715C" w:rsidRDefault="00BB715C" w:rsidP="00BB715C">
      <w:pPr>
        <w:shd w:val="clear" w:color="auto" w:fill="FFFFFF"/>
        <w:ind w:firstLine="0"/>
        <w:jc w:val="center"/>
        <w:rPr>
          <w:rFonts w:ascii="Times New Roman" w:eastAsia="Times New Roman" w:hAnsi="Times New Roman"/>
          <w:sz w:val="24"/>
          <w:szCs w:val="24"/>
          <w:lang w:eastAsia="lt-LT"/>
        </w:rPr>
      </w:pPr>
    </w:p>
    <w:p w:rsidR="00BB715C" w:rsidRPr="00BB715C" w:rsidRDefault="00BB715C" w:rsidP="00BB715C">
      <w:pPr>
        <w:shd w:val="clear" w:color="auto" w:fill="FFFFFF"/>
        <w:ind w:firstLine="0"/>
        <w:jc w:val="center"/>
        <w:rPr>
          <w:rFonts w:ascii="Times New Roman" w:eastAsia="Times New Roman" w:hAnsi="Times New Roman"/>
          <w:b/>
          <w:sz w:val="24"/>
          <w:szCs w:val="24"/>
          <w:lang w:eastAsia="lt-LT"/>
        </w:rPr>
      </w:pPr>
      <w:r w:rsidRPr="00BB715C">
        <w:rPr>
          <w:rFonts w:ascii="Times New Roman" w:eastAsia="Times New Roman" w:hAnsi="Times New Roman"/>
          <w:b/>
          <w:sz w:val="24"/>
          <w:szCs w:val="24"/>
          <w:lang w:eastAsia="lt-LT"/>
        </w:rPr>
        <w:t>Kretinga</w:t>
      </w:r>
    </w:p>
    <w:p w:rsidR="00BB715C" w:rsidRDefault="00BB715C"/>
    <w:p w:rsidR="00BB715C" w:rsidRDefault="00BB715C"/>
    <w:p w:rsidR="00BB715C" w:rsidRDefault="00BB715C">
      <w:pPr>
        <w:sectPr w:rsidR="00BB715C" w:rsidSect="00DE2C8C">
          <w:footerReference w:type="default" r:id="rId9"/>
          <w:pgSz w:w="11906" w:h="16838"/>
          <w:pgMar w:top="1134" w:right="567" w:bottom="1134" w:left="1701" w:header="567" w:footer="567" w:gutter="0"/>
          <w:cols w:space="1296"/>
          <w:docGrid w:linePitch="360"/>
        </w:sectPr>
      </w:pPr>
    </w:p>
    <w:p w:rsidR="00CC44CF" w:rsidRPr="00917468" w:rsidRDefault="00CC44CF" w:rsidP="00E556B5">
      <w:pPr>
        <w:rPr>
          <w:rFonts w:ascii="Times New Roman" w:hAnsi="Times New Roman"/>
          <w:b/>
          <w:sz w:val="24"/>
          <w:szCs w:val="24"/>
        </w:rPr>
      </w:pPr>
      <w:r w:rsidRPr="00917468">
        <w:rPr>
          <w:rFonts w:ascii="Times New Roman" w:hAnsi="Times New Roman"/>
          <w:b/>
          <w:sz w:val="24"/>
          <w:szCs w:val="24"/>
        </w:rPr>
        <w:lastRenderedPageBreak/>
        <w:t>Turinys</w:t>
      </w:r>
    </w:p>
    <w:p w:rsidR="007B1017" w:rsidRPr="00E556B5" w:rsidRDefault="00CC44CF">
      <w:pPr>
        <w:pStyle w:val="Turinys1"/>
        <w:tabs>
          <w:tab w:val="right" w:leader="dot" w:pos="9628"/>
        </w:tabs>
        <w:rPr>
          <w:rFonts w:ascii="Times New Roman" w:eastAsia="Times New Roman" w:hAnsi="Times New Roman"/>
          <w:noProof/>
          <w:sz w:val="24"/>
          <w:szCs w:val="24"/>
          <w:lang w:eastAsia="lt-LT"/>
        </w:rPr>
      </w:pPr>
      <w:r w:rsidRPr="00E556B5">
        <w:rPr>
          <w:rFonts w:ascii="Times New Roman" w:hAnsi="Times New Roman"/>
          <w:sz w:val="24"/>
          <w:szCs w:val="24"/>
        </w:rPr>
        <w:fldChar w:fldCharType="begin"/>
      </w:r>
      <w:r w:rsidRPr="00E556B5">
        <w:rPr>
          <w:rFonts w:ascii="Times New Roman" w:hAnsi="Times New Roman"/>
          <w:sz w:val="24"/>
          <w:szCs w:val="24"/>
        </w:rPr>
        <w:instrText xml:space="preserve"> TOC \o "1-3" \h \z \u </w:instrText>
      </w:r>
      <w:r w:rsidRPr="00E556B5">
        <w:rPr>
          <w:rFonts w:ascii="Times New Roman" w:hAnsi="Times New Roman"/>
          <w:sz w:val="24"/>
          <w:szCs w:val="24"/>
        </w:rPr>
        <w:fldChar w:fldCharType="separate"/>
      </w:r>
      <w:hyperlink w:anchor="_Toc377627988" w:history="1">
        <w:r w:rsidR="007B1017" w:rsidRPr="00E556B5">
          <w:rPr>
            <w:rStyle w:val="Hipersaitas"/>
            <w:rFonts w:ascii="Times New Roman" w:hAnsi="Times New Roman"/>
            <w:noProof/>
            <w:sz w:val="24"/>
            <w:szCs w:val="24"/>
          </w:rPr>
          <w:t>Įvadas</w:t>
        </w:r>
        <w:r w:rsidR="007B1017" w:rsidRPr="00E556B5">
          <w:rPr>
            <w:rFonts w:ascii="Times New Roman" w:hAnsi="Times New Roman"/>
            <w:noProof/>
            <w:webHidden/>
            <w:sz w:val="24"/>
            <w:szCs w:val="24"/>
          </w:rPr>
          <w:tab/>
        </w:r>
        <w:r w:rsidR="007B1017" w:rsidRPr="00E556B5">
          <w:rPr>
            <w:rFonts w:ascii="Times New Roman" w:hAnsi="Times New Roman"/>
            <w:noProof/>
            <w:webHidden/>
            <w:sz w:val="24"/>
            <w:szCs w:val="24"/>
          </w:rPr>
          <w:fldChar w:fldCharType="begin"/>
        </w:r>
        <w:r w:rsidR="007B1017" w:rsidRPr="00E556B5">
          <w:rPr>
            <w:rFonts w:ascii="Times New Roman" w:hAnsi="Times New Roman"/>
            <w:noProof/>
            <w:webHidden/>
            <w:sz w:val="24"/>
            <w:szCs w:val="24"/>
          </w:rPr>
          <w:instrText xml:space="preserve"> PAGEREF _Toc377627988 \h </w:instrText>
        </w:r>
        <w:r w:rsidR="007B1017" w:rsidRPr="00E556B5">
          <w:rPr>
            <w:rFonts w:ascii="Times New Roman" w:hAnsi="Times New Roman"/>
            <w:noProof/>
            <w:webHidden/>
            <w:sz w:val="24"/>
            <w:szCs w:val="24"/>
          </w:rPr>
        </w:r>
        <w:r w:rsidR="007B1017" w:rsidRPr="00E556B5">
          <w:rPr>
            <w:rFonts w:ascii="Times New Roman" w:hAnsi="Times New Roman"/>
            <w:noProof/>
            <w:webHidden/>
            <w:sz w:val="24"/>
            <w:szCs w:val="24"/>
          </w:rPr>
          <w:fldChar w:fldCharType="separate"/>
        </w:r>
        <w:r w:rsidR="007B1017" w:rsidRPr="00E556B5">
          <w:rPr>
            <w:rFonts w:ascii="Times New Roman" w:hAnsi="Times New Roman"/>
            <w:noProof/>
            <w:webHidden/>
            <w:sz w:val="24"/>
            <w:szCs w:val="24"/>
          </w:rPr>
          <w:t>3</w:t>
        </w:r>
        <w:r w:rsidR="007B1017" w:rsidRPr="00E556B5">
          <w:rPr>
            <w:rFonts w:ascii="Times New Roman" w:hAnsi="Times New Roman"/>
            <w:noProof/>
            <w:webHidden/>
            <w:sz w:val="24"/>
            <w:szCs w:val="24"/>
          </w:rPr>
          <w:fldChar w:fldCharType="end"/>
        </w:r>
      </w:hyperlink>
    </w:p>
    <w:p w:rsidR="007B1017" w:rsidRPr="00E556B5" w:rsidRDefault="007B1017">
      <w:pPr>
        <w:pStyle w:val="Turinys1"/>
        <w:tabs>
          <w:tab w:val="right" w:leader="dot" w:pos="9628"/>
        </w:tabs>
        <w:rPr>
          <w:rFonts w:ascii="Times New Roman" w:eastAsia="Times New Roman" w:hAnsi="Times New Roman"/>
          <w:noProof/>
          <w:sz w:val="24"/>
          <w:szCs w:val="24"/>
          <w:lang w:eastAsia="lt-LT"/>
        </w:rPr>
      </w:pPr>
      <w:hyperlink w:anchor="_Toc377627989" w:history="1">
        <w:r w:rsidRPr="00E556B5">
          <w:rPr>
            <w:rStyle w:val="Hipersaitas"/>
            <w:rFonts w:ascii="Times New Roman" w:hAnsi="Times New Roman"/>
            <w:noProof/>
            <w:sz w:val="24"/>
            <w:szCs w:val="24"/>
          </w:rPr>
          <w:t>I. Bendrosios žinios</w:t>
        </w:r>
        <w:r w:rsidRPr="00E556B5">
          <w:rPr>
            <w:rFonts w:ascii="Times New Roman" w:hAnsi="Times New Roman"/>
            <w:noProof/>
            <w:webHidden/>
            <w:sz w:val="24"/>
            <w:szCs w:val="24"/>
          </w:rPr>
          <w:tab/>
        </w:r>
        <w:r w:rsidRPr="00E556B5">
          <w:rPr>
            <w:rFonts w:ascii="Times New Roman" w:hAnsi="Times New Roman"/>
            <w:noProof/>
            <w:webHidden/>
            <w:sz w:val="24"/>
            <w:szCs w:val="24"/>
          </w:rPr>
          <w:fldChar w:fldCharType="begin"/>
        </w:r>
        <w:r w:rsidRPr="00E556B5">
          <w:rPr>
            <w:rFonts w:ascii="Times New Roman" w:hAnsi="Times New Roman"/>
            <w:noProof/>
            <w:webHidden/>
            <w:sz w:val="24"/>
            <w:szCs w:val="24"/>
          </w:rPr>
          <w:instrText xml:space="preserve"> PAGEREF _Toc377627989 \h </w:instrText>
        </w:r>
        <w:r w:rsidRPr="00E556B5">
          <w:rPr>
            <w:rFonts w:ascii="Times New Roman" w:hAnsi="Times New Roman"/>
            <w:noProof/>
            <w:webHidden/>
            <w:sz w:val="24"/>
            <w:szCs w:val="24"/>
          </w:rPr>
        </w:r>
        <w:r w:rsidRPr="00E556B5">
          <w:rPr>
            <w:rFonts w:ascii="Times New Roman" w:hAnsi="Times New Roman"/>
            <w:noProof/>
            <w:webHidden/>
            <w:sz w:val="24"/>
            <w:szCs w:val="24"/>
          </w:rPr>
          <w:fldChar w:fldCharType="separate"/>
        </w:r>
        <w:r w:rsidRPr="00E556B5">
          <w:rPr>
            <w:rFonts w:ascii="Times New Roman" w:hAnsi="Times New Roman"/>
            <w:noProof/>
            <w:webHidden/>
            <w:sz w:val="24"/>
            <w:szCs w:val="24"/>
          </w:rPr>
          <w:t>4</w:t>
        </w:r>
        <w:r w:rsidRPr="00E556B5">
          <w:rPr>
            <w:rFonts w:ascii="Times New Roman" w:hAnsi="Times New Roman"/>
            <w:noProof/>
            <w:webHidden/>
            <w:sz w:val="24"/>
            <w:szCs w:val="24"/>
          </w:rPr>
          <w:fldChar w:fldCharType="end"/>
        </w:r>
      </w:hyperlink>
    </w:p>
    <w:p w:rsidR="007B1017" w:rsidRPr="00E556B5" w:rsidRDefault="007B1017">
      <w:pPr>
        <w:pStyle w:val="Turinys1"/>
        <w:tabs>
          <w:tab w:val="right" w:leader="dot" w:pos="9628"/>
        </w:tabs>
        <w:rPr>
          <w:rFonts w:ascii="Times New Roman" w:eastAsia="Times New Roman" w:hAnsi="Times New Roman"/>
          <w:noProof/>
          <w:sz w:val="24"/>
          <w:szCs w:val="24"/>
          <w:lang w:eastAsia="lt-LT"/>
        </w:rPr>
      </w:pPr>
      <w:hyperlink w:anchor="_Toc377627990" w:history="1">
        <w:r w:rsidRPr="00E556B5">
          <w:rPr>
            <w:rStyle w:val="Hipersaitas"/>
            <w:rFonts w:ascii="Times New Roman" w:hAnsi="Times New Roman"/>
            <w:noProof/>
            <w:sz w:val="24"/>
            <w:szCs w:val="24"/>
          </w:rPr>
          <w:t>II. Bendrosios nuostatos</w:t>
        </w:r>
        <w:r w:rsidRPr="00E556B5">
          <w:rPr>
            <w:rFonts w:ascii="Times New Roman" w:hAnsi="Times New Roman"/>
            <w:noProof/>
            <w:webHidden/>
            <w:sz w:val="24"/>
            <w:szCs w:val="24"/>
          </w:rPr>
          <w:tab/>
        </w:r>
        <w:r w:rsidRPr="00E556B5">
          <w:rPr>
            <w:rFonts w:ascii="Times New Roman" w:hAnsi="Times New Roman"/>
            <w:noProof/>
            <w:webHidden/>
            <w:sz w:val="24"/>
            <w:szCs w:val="24"/>
          </w:rPr>
          <w:fldChar w:fldCharType="begin"/>
        </w:r>
        <w:r w:rsidRPr="00E556B5">
          <w:rPr>
            <w:rFonts w:ascii="Times New Roman" w:hAnsi="Times New Roman"/>
            <w:noProof/>
            <w:webHidden/>
            <w:sz w:val="24"/>
            <w:szCs w:val="24"/>
          </w:rPr>
          <w:instrText xml:space="preserve"> PAGEREF _Toc377627990 \h </w:instrText>
        </w:r>
        <w:r w:rsidRPr="00E556B5">
          <w:rPr>
            <w:rFonts w:ascii="Times New Roman" w:hAnsi="Times New Roman"/>
            <w:noProof/>
            <w:webHidden/>
            <w:sz w:val="24"/>
            <w:szCs w:val="24"/>
          </w:rPr>
        </w:r>
        <w:r w:rsidRPr="00E556B5">
          <w:rPr>
            <w:rFonts w:ascii="Times New Roman" w:hAnsi="Times New Roman"/>
            <w:noProof/>
            <w:webHidden/>
            <w:sz w:val="24"/>
            <w:szCs w:val="24"/>
          </w:rPr>
          <w:fldChar w:fldCharType="separate"/>
        </w:r>
        <w:r w:rsidRPr="00E556B5">
          <w:rPr>
            <w:rFonts w:ascii="Times New Roman" w:hAnsi="Times New Roman"/>
            <w:noProof/>
            <w:webHidden/>
            <w:sz w:val="24"/>
            <w:szCs w:val="24"/>
          </w:rPr>
          <w:t>5</w:t>
        </w:r>
        <w:r w:rsidRPr="00E556B5">
          <w:rPr>
            <w:rFonts w:ascii="Times New Roman" w:hAnsi="Times New Roman"/>
            <w:noProof/>
            <w:webHidden/>
            <w:sz w:val="24"/>
            <w:szCs w:val="24"/>
          </w:rPr>
          <w:fldChar w:fldCharType="end"/>
        </w:r>
      </w:hyperlink>
    </w:p>
    <w:p w:rsidR="007B1017" w:rsidRPr="00E556B5" w:rsidRDefault="007B1017">
      <w:pPr>
        <w:pStyle w:val="Turinys1"/>
        <w:tabs>
          <w:tab w:val="right" w:leader="dot" w:pos="9628"/>
        </w:tabs>
        <w:rPr>
          <w:rFonts w:ascii="Times New Roman" w:eastAsia="Times New Roman" w:hAnsi="Times New Roman"/>
          <w:noProof/>
          <w:sz w:val="24"/>
          <w:szCs w:val="24"/>
          <w:lang w:eastAsia="lt-LT"/>
        </w:rPr>
      </w:pPr>
      <w:hyperlink w:anchor="_Toc377627991" w:history="1">
        <w:r w:rsidRPr="00E556B5">
          <w:rPr>
            <w:rStyle w:val="Hipersaitas"/>
            <w:rFonts w:ascii="Times New Roman" w:hAnsi="Times New Roman"/>
            <w:noProof/>
            <w:sz w:val="24"/>
            <w:szCs w:val="24"/>
          </w:rPr>
          <w:t>III. Išorinė analizė</w:t>
        </w:r>
        <w:r w:rsidRPr="00E556B5">
          <w:rPr>
            <w:rFonts w:ascii="Times New Roman" w:hAnsi="Times New Roman"/>
            <w:noProof/>
            <w:webHidden/>
            <w:sz w:val="24"/>
            <w:szCs w:val="24"/>
          </w:rPr>
          <w:tab/>
        </w:r>
        <w:r w:rsidRPr="00E556B5">
          <w:rPr>
            <w:rFonts w:ascii="Times New Roman" w:hAnsi="Times New Roman"/>
            <w:noProof/>
            <w:webHidden/>
            <w:sz w:val="24"/>
            <w:szCs w:val="24"/>
          </w:rPr>
          <w:fldChar w:fldCharType="begin"/>
        </w:r>
        <w:r w:rsidRPr="00E556B5">
          <w:rPr>
            <w:rFonts w:ascii="Times New Roman" w:hAnsi="Times New Roman"/>
            <w:noProof/>
            <w:webHidden/>
            <w:sz w:val="24"/>
            <w:szCs w:val="24"/>
          </w:rPr>
          <w:instrText xml:space="preserve"> PAGEREF _Toc377627991 \h </w:instrText>
        </w:r>
        <w:r w:rsidRPr="00E556B5">
          <w:rPr>
            <w:rFonts w:ascii="Times New Roman" w:hAnsi="Times New Roman"/>
            <w:noProof/>
            <w:webHidden/>
            <w:sz w:val="24"/>
            <w:szCs w:val="24"/>
          </w:rPr>
        </w:r>
        <w:r w:rsidRPr="00E556B5">
          <w:rPr>
            <w:rFonts w:ascii="Times New Roman" w:hAnsi="Times New Roman"/>
            <w:noProof/>
            <w:webHidden/>
            <w:sz w:val="24"/>
            <w:szCs w:val="24"/>
          </w:rPr>
          <w:fldChar w:fldCharType="separate"/>
        </w:r>
        <w:r w:rsidRPr="00E556B5">
          <w:rPr>
            <w:rFonts w:ascii="Times New Roman" w:hAnsi="Times New Roman"/>
            <w:noProof/>
            <w:webHidden/>
            <w:sz w:val="24"/>
            <w:szCs w:val="24"/>
          </w:rPr>
          <w:t>6</w:t>
        </w:r>
        <w:r w:rsidRPr="00E556B5">
          <w:rPr>
            <w:rFonts w:ascii="Times New Roman" w:hAnsi="Times New Roman"/>
            <w:noProof/>
            <w:webHidden/>
            <w:sz w:val="24"/>
            <w:szCs w:val="24"/>
          </w:rPr>
          <w:fldChar w:fldCharType="end"/>
        </w:r>
      </w:hyperlink>
    </w:p>
    <w:p w:rsidR="007B1017" w:rsidRPr="00E556B5" w:rsidRDefault="007B1017">
      <w:pPr>
        <w:pStyle w:val="Turinys1"/>
        <w:tabs>
          <w:tab w:val="right" w:leader="dot" w:pos="9628"/>
        </w:tabs>
        <w:rPr>
          <w:rFonts w:ascii="Times New Roman" w:eastAsia="Times New Roman" w:hAnsi="Times New Roman"/>
          <w:noProof/>
          <w:sz w:val="24"/>
          <w:szCs w:val="24"/>
          <w:lang w:eastAsia="lt-LT"/>
        </w:rPr>
      </w:pPr>
      <w:hyperlink w:anchor="_Toc377627992" w:history="1">
        <w:r w:rsidRPr="00E556B5">
          <w:rPr>
            <w:rStyle w:val="Hipersaitas"/>
            <w:rFonts w:ascii="Times New Roman" w:hAnsi="Times New Roman"/>
            <w:noProof/>
            <w:sz w:val="24"/>
            <w:szCs w:val="24"/>
          </w:rPr>
          <w:t>IV. Vidinė analizė</w:t>
        </w:r>
        <w:r w:rsidRPr="00E556B5">
          <w:rPr>
            <w:rFonts w:ascii="Times New Roman" w:hAnsi="Times New Roman"/>
            <w:noProof/>
            <w:webHidden/>
            <w:sz w:val="24"/>
            <w:szCs w:val="24"/>
          </w:rPr>
          <w:tab/>
        </w:r>
        <w:r w:rsidRPr="00E556B5">
          <w:rPr>
            <w:rFonts w:ascii="Times New Roman" w:hAnsi="Times New Roman"/>
            <w:noProof/>
            <w:webHidden/>
            <w:sz w:val="24"/>
            <w:szCs w:val="24"/>
          </w:rPr>
          <w:fldChar w:fldCharType="begin"/>
        </w:r>
        <w:r w:rsidRPr="00E556B5">
          <w:rPr>
            <w:rFonts w:ascii="Times New Roman" w:hAnsi="Times New Roman"/>
            <w:noProof/>
            <w:webHidden/>
            <w:sz w:val="24"/>
            <w:szCs w:val="24"/>
          </w:rPr>
          <w:instrText xml:space="preserve"> PAGEREF _Toc377627992 \h </w:instrText>
        </w:r>
        <w:r w:rsidRPr="00E556B5">
          <w:rPr>
            <w:rFonts w:ascii="Times New Roman" w:hAnsi="Times New Roman"/>
            <w:noProof/>
            <w:webHidden/>
            <w:sz w:val="24"/>
            <w:szCs w:val="24"/>
          </w:rPr>
        </w:r>
        <w:r w:rsidRPr="00E556B5">
          <w:rPr>
            <w:rFonts w:ascii="Times New Roman" w:hAnsi="Times New Roman"/>
            <w:noProof/>
            <w:webHidden/>
            <w:sz w:val="24"/>
            <w:szCs w:val="24"/>
          </w:rPr>
          <w:fldChar w:fldCharType="separate"/>
        </w:r>
        <w:r w:rsidRPr="00E556B5">
          <w:rPr>
            <w:rFonts w:ascii="Times New Roman" w:hAnsi="Times New Roman"/>
            <w:noProof/>
            <w:webHidden/>
            <w:sz w:val="24"/>
            <w:szCs w:val="24"/>
          </w:rPr>
          <w:t>18</w:t>
        </w:r>
        <w:r w:rsidRPr="00E556B5">
          <w:rPr>
            <w:rFonts w:ascii="Times New Roman" w:hAnsi="Times New Roman"/>
            <w:noProof/>
            <w:webHidden/>
            <w:sz w:val="24"/>
            <w:szCs w:val="24"/>
          </w:rPr>
          <w:fldChar w:fldCharType="end"/>
        </w:r>
      </w:hyperlink>
    </w:p>
    <w:p w:rsidR="007B1017" w:rsidRPr="00E556B5" w:rsidRDefault="007B1017">
      <w:pPr>
        <w:pStyle w:val="Turinys2"/>
        <w:tabs>
          <w:tab w:val="right" w:leader="dot" w:pos="9628"/>
        </w:tabs>
        <w:rPr>
          <w:rFonts w:ascii="Times New Roman" w:eastAsia="Times New Roman" w:hAnsi="Times New Roman"/>
          <w:noProof/>
          <w:sz w:val="24"/>
          <w:szCs w:val="24"/>
          <w:lang w:eastAsia="lt-LT"/>
        </w:rPr>
      </w:pPr>
      <w:hyperlink w:anchor="_Toc377627993" w:history="1">
        <w:r w:rsidRPr="00E556B5">
          <w:rPr>
            <w:rStyle w:val="Hipersaitas"/>
            <w:rFonts w:ascii="Times New Roman" w:hAnsi="Times New Roman"/>
            <w:noProof/>
            <w:sz w:val="24"/>
            <w:szCs w:val="24"/>
          </w:rPr>
          <w:t>1. Organizacinė struktūra, Centro valdymas</w:t>
        </w:r>
        <w:r w:rsidRPr="00E556B5">
          <w:rPr>
            <w:rFonts w:ascii="Times New Roman" w:hAnsi="Times New Roman"/>
            <w:noProof/>
            <w:webHidden/>
            <w:sz w:val="24"/>
            <w:szCs w:val="24"/>
          </w:rPr>
          <w:tab/>
        </w:r>
        <w:r w:rsidRPr="00E556B5">
          <w:rPr>
            <w:rFonts w:ascii="Times New Roman" w:hAnsi="Times New Roman"/>
            <w:noProof/>
            <w:webHidden/>
            <w:sz w:val="24"/>
            <w:szCs w:val="24"/>
          </w:rPr>
          <w:fldChar w:fldCharType="begin"/>
        </w:r>
        <w:r w:rsidRPr="00E556B5">
          <w:rPr>
            <w:rFonts w:ascii="Times New Roman" w:hAnsi="Times New Roman"/>
            <w:noProof/>
            <w:webHidden/>
            <w:sz w:val="24"/>
            <w:szCs w:val="24"/>
          </w:rPr>
          <w:instrText xml:space="preserve"> PAGEREF _Toc377627993 \h </w:instrText>
        </w:r>
        <w:r w:rsidRPr="00E556B5">
          <w:rPr>
            <w:rFonts w:ascii="Times New Roman" w:hAnsi="Times New Roman"/>
            <w:noProof/>
            <w:webHidden/>
            <w:sz w:val="24"/>
            <w:szCs w:val="24"/>
          </w:rPr>
        </w:r>
        <w:r w:rsidRPr="00E556B5">
          <w:rPr>
            <w:rFonts w:ascii="Times New Roman" w:hAnsi="Times New Roman"/>
            <w:noProof/>
            <w:webHidden/>
            <w:sz w:val="24"/>
            <w:szCs w:val="24"/>
          </w:rPr>
          <w:fldChar w:fldCharType="separate"/>
        </w:r>
        <w:r w:rsidRPr="00E556B5">
          <w:rPr>
            <w:rFonts w:ascii="Times New Roman" w:hAnsi="Times New Roman"/>
            <w:noProof/>
            <w:webHidden/>
            <w:sz w:val="24"/>
            <w:szCs w:val="24"/>
          </w:rPr>
          <w:t>18</w:t>
        </w:r>
        <w:r w:rsidRPr="00E556B5">
          <w:rPr>
            <w:rFonts w:ascii="Times New Roman" w:hAnsi="Times New Roman"/>
            <w:noProof/>
            <w:webHidden/>
            <w:sz w:val="24"/>
            <w:szCs w:val="24"/>
          </w:rPr>
          <w:fldChar w:fldCharType="end"/>
        </w:r>
      </w:hyperlink>
    </w:p>
    <w:p w:rsidR="007B1017" w:rsidRPr="00E556B5" w:rsidRDefault="007B1017">
      <w:pPr>
        <w:pStyle w:val="Turinys2"/>
        <w:tabs>
          <w:tab w:val="right" w:leader="dot" w:pos="9628"/>
        </w:tabs>
        <w:rPr>
          <w:rFonts w:ascii="Times New Roman" w:eastAsia="Times New Roman" w:hAnsi="Times New Roman"/>
          <w:noProof/>
          <w:sz w:val="24"/>
          <w:szCs w:val="24"/>
          <w:lang w:eastAsia="lt-LT"/>
        </w:rPr>
      </w:pPr>
      <w:hyperlink w:anchor="_Toc377627994" w:history="1">
        <w:r w:rsidRPr="00E556B5">
          <w:rPr>
            <w:rStyle w:val="Hipersaitas"/>
            <w:rFonts w:ascii="Times New Roman" w:hAnsi="Times New Roman"/>
            <w:noProof/>
            <w:sz w:val="24"/>
            <w:szCs w:val="24"/>
          </w:rPr>
          <w:t>2. Žmonių ištekliai</w:t>
        </w:r>
        <w:r w:rsidRPr="00E556B5">
          <w:rPr>
            <w:rFonts w:ascii="Times New Roman" w:hAnsi="Times New Roman"/>
            <w:noProof/>
            <w:webHidden/>
            <w:sz w:val="24"/>
            <w:szCs w:val="24"/>
          </w:rPr>
          <w:tab/>
        </w:r>
        <w:r w:rsidRPr="00E556B5">
          <w:rPr>
            <w:rFonts w:ascii="Times New Roman" w:hAnsi="Times New Roman"/>
            <w:noProof/>
            <w:webHidden/>
            <w:sz w:val="24"/>
            <w:szCs w:val="24"/>
          </w:rPr>
          <w:fldChar w:fldCharType="begin"/>
        </w:r>
        <w:r w:rsidRPr="00E556B5">
          <w:rPr>
            <w:rFonts w:ascii="Times New Roman" w:hAnsi="Times New Roman"/>
            <w:noProof/>
            <w:webHidden/>
            <w:sz w:val="24"/>
            <w:szCs w:val="24"/>
          </w:rPr>
          <w:instrText xml:space="preserve"> PAGEREF _Toc377627994 \h </w:instrText>
        </w:r>
        <w:r w:rsidRPr="00E556B5">
          <w:rPr>
            <w:rFonts w:ascii="Times New Roman" w:hAnsi="Times New Roman"/>
            <w:noProof/>
            <w:webHidden/>
            <w:sz w:val="24"/>
            <w:szCs w:val="24"/>
          </w:rPr>
        </w:r>
        <w:r w:rsidRPr="00E556B5">
          <w:rPr>
            <w:rFonts w:ascii="Times New Roman" w:hAnsi="Times New Roman"/>
            <w:noProof/>
            <w:webHidden/>
            <w:sz w:val="24"/>
            <w:szCs w:val="24"/>
          </w:rPr>
          <w:fldChar w:fldCharType="separate"/>
        </w:r>
        <w:r w:rsidRPr="00E556B5">
          <w:rPr>
            <w:rFonts w:ascii="Times New Roman" w:hAnsi="Times New Roman"/>
            <w:noProof/>
            <w:webHidden/>
            <w:sz w:val="24"/>
            <w:szCs w:val="24"/>
          </w:rPr>
          <w:t>20</w:t>
        </w:r>
        <w:r w:rsidRPr="00E556B5">
          <w:rPr>
            <w:rFonts w:ascii="Times New Roman" w:hAnsi="Times New Roman"/>
            <w:noProof/>
            <w:webHidden/>
            <w:sz w:val="24"/>
            <w:szCs w:val="24"/>
          </w:rPr>
          <w:fldChar w:fldCharType="end"/>
        </w:r>
      </w:hyperlink>
    </w:p>
    <w:p w:rsidR="007B1017" w:rsidRPr="00E556B5" w:rsidRDefault="007B1017">
      <w:pPr>
        <w:pStyle w:val="Turinys3"/>
        <w:tabs>
          <w:tab w:val="right" w:leader="dot" w:pos="9628"/>
        </w:tabs>
        <w:rPr>
          <w:rFonts w:ascii="Times New Roman" w:eastAsia="Times New Roman" w:hAnsi="Times New Roman"/>
          <w:noProof/>
          <w:sz w:val="24"/>
          <w:szCs w:val="24"/>
          <w:lang w:eastAsia="lt-LT"/>
        </w:rPr>
      </w:pPr>
      <w:hyperlink w:anchor="_Toc377627995" w:history="1">
        <w:r w:rsidRPr="00E556B5">
          <w:rPr>
            <w:rStyle w:val="Hipersaitas"/>
            <w:rFonts w:ascii="Times New Roman" w:hAnsi="Times New Roman"/>
            <w:noProof/>
            <w:sz w:val="24"/>
            <w:szCs w:val="24"/>
          </w:rPr>
          <w:t>2.1. Ugdytiniai</w:t>
        </w:r>
        <w:r w:rsidRPr="00E556B5">
          <w:rPr>
            <w:rFonts w:ascii="Times New Roman" w:hAnsi="Times New Roman"/>
            <w:noProof/>
            <w:webHidden/>
            <w:sz w:val="24"/>
            <w:szCs w:val="24"/>
          </w:rPr>
          <w:tab/>
        </w:r>
        <w:r w:rsidRPr="00E556B5">
          <w:rPr>
            <w:rFonts w:ascii="Times New Roman" w:hAnsi="Times New Roman"/>
            <w:noProof/>
            <w:webHidden/>
            <w:sz w:val="24"/>
            <w:szCs w:val="24"/>
          </w:rPr>
          <w:fldChar w:fldCharType="begin"/>
        </w:r>
        <w:r w:rsidRPr="00E556B5">
          <w:rPr>
            <w:rFonts w:ascii="Times New Roman" w:hAnsi="Times New Roman"/>
            <w:noProof/>
            <w:webHidden/>
            <w:sz w:val="24"/>
            <w:szCs w:val="24"/>
          </w:rPr>
          <w:instrText xml:space="preserve"> PAGEREF _Toc377627995 \h </w:instrText>
        </w:r>
        <w:r w:rsidRPr="00E556B5">
          <w:rPr>
            <w:rFonts w:ascii="Times New Roman" w:hAnsi="Times New Roman"/>
            <w:noProof/>
            <w:webHidden/>
            <w:sz w:val="24"/>
            <w:szCs w:val="24"/>
          </w:rPr>
        </w:r>
        <w:r w:rsidRPr="00E556B5">
          <w:rPr>
            <w:rFonts w:ascii="Times New Roman" w:hAnsi="Times New Roman"/>
            <w:noProof/>
            <w:webHidden/>
            <w:sz w:val="24"/>
            <w:szCs w:val="24"/>
          </w:rPr>
          <w:fldChar w:fldCharType="separate"/>
        </w:r>
        <w:r w:rsidRPr="00E556B5">
          <w:rPr>
            <w:rFonts w:ascii="Times New Roman" w:hAnsi="Times New Roman"/>
            <w:noProof/>
            <w:webHidden/>
            <w:sz w:val="24"/>
            <w:szCs w:val="24"/>
          </w:rPr>
          <w:t>20</w:t>
        </w:r>
        <w:r w:rsidRPr="00E556B5">
          <w:rPr>
            <w:rFonts w:ascii="Times New Roman" w:hAnsi="Times New Roman"/>
            <w:noProof/>
            <w:webHidden/>
            <w:sz w:val="24"/>
            <w:szCs w:val="24"/>
          </w:rPr>
          <w:fldChar w:fldCharType="end"/>
        </w:r>
      </w:hyperlink>
    </w:p>
    <w:p w:rsidR="007B1017" w:rsidRPr="00E556B5" w:rsidRDefault="007B1017">
      <w:pPr>
        <w:pStyle w:val="Turinys3"/>
        <w:tabs>
          <w:tab w:val="right" w:leader="dot" w:pos="9628"/>
        </w:tabs>
        <w:rPr>
          <w:rFonts w:ascii="Times New Roman" w:eastAsia="Times New Roman" w:hAnsi="Times New Roman"/>
          <w:noProof/>
          <w:sz w:val="24"/>
          <w:szCs w:val="24"/>
          <w:lang w:eastAsia="lt-LT"/>
        </w:rPr>
      </w:pPr>
      <w:hyperlink w:anchor="_Toc377627996" w:history="1">
        <w:r w:rsidRPr="00E556B5">
          <w:rPr>
            <w:rStyle w:val="Hipersaitas"/>
            <w:rFonts w:ascii="Times New Roman" w:hAnsi="Times New Roman"/>
            <w:noProof/>
            <w:sz w:val="24"/>
            <w:szCs w:val="24"/>
          </w:rPr>
          <w:t>2.2. Ugdytojai</w:t>
        </w:r>
        <w:r w:rsidRPr="00E556B5">
          <w:rPr>
            <w:rFonts w:ascii="Times New Roman" w:hAnsi="Times New Roman"/>
            <w:noProof/>
            <w:webHidden/>
            <w:sz w:val="24"/>
            <w:szCs w:val="24"/>
          </w:rPr>
          <w:tab/>
        </w:r>
        <w:r w:rsidRPr="00E556B5">
          <w:rPr>
            <w:rFonts w:ascii="Times New Roman" w:hAnsi="Times New Roman"/>
            <w:noProof/>
            <w:webHidden/>
            <w:sz w:val="24"/>
            <w:szCs w:val="24"/>
          </w:rPr>
          <w:fldChar w:fldCharType="begin"/>
        </w:r>
        <w:r w:rsidRPr="00E556B5">
          <w:rPr>
            <w:rFonts w:ascii="Times New Roman" w:hAnsi="Times New Roman"/>
            <w:noProof/>
            <w:webHidden/>
            <w:sz w:val="24"/>
            <w:szCs w:val="24"/>
          </w:rPr>
          <w:instrText xml:space="preserve"> PAGEREF _Toc377627996 \h </w:instrText>
        </w:r>
        <w:r w:rsidRPr="00E556B5">
          <w:rPr>
            <w:rFonts w:ascii="Times New Roman" w:hAnsi="Times New Roman"/>
            <w:noProof/>
            <w:webHidden/>
            <w:sz w:val="24"/>
            <w:szCs w:val="24"/>
          </w:rPr>
        </w:r>
        <w:r w:rsidRPr="00E556B5">
          <w:rPr>
            <w:rFonts w:ascii="Times New Roman" w:hAnsi="Times New Roman"/>
            <w:noProof/>
            <w:webHidden/>
            <w:sz w:val="24"/>
            <w:szCs w:val="24"/>
          </w:rPr>
          <w:fldChar w:fldCharType="separate"/>
        </w:r>
        <w:r w:rsidRPr="00E556B5">
          <w:rPr>
            <w:rFonts w:ascii="Times New Roman" w:hAnsi="Times New Roman"/>
            <w:noProof/>
            <w:webHidden/>
            <w:sz w:val="24"/>
            <w:szCs w:val="24"/>
          </w:rPr>
          <w:t>23</w:t>
        </w:r>
        <w:r w:rsidRPr="00E556B5">
          <w:rPr>
            <w:rFonts w:ascii="Times New Roman" w:hAnsi="Times New Roman"/>
            <w:noProof/>
            <w:webHidden/>
            <w:sz w:val="24"/>
            <w:szCs w:val="24"/>
          </w:rPr>
          <w:fldChar w:fldCharType="end"/>
        </w:r>
      </w:hyperlink>
    </w:p>
    <w:p w:rsidR="007B1017" w:rsidRPr="00E556B5" w:rsidRDefault="007B1017">
      <w:pPr>
        <w:pStyle w:val="Turinys2"/>
        <w:tabs>
          <w:tab w:val="right" w:leader="dot" w:pos="9628"/>
        </w:tabs>
        <w:rPr>
          <w:rFonts w:ascii="Times New Roman" w:eastAsia="Times New Roman" w:hAnsi="Times New Roman"/>
          <w:noProof/>
          <w:sz w:val="24"/>
          <w:szCs w:val="24"/>
          <w:lang w:eastAsia="lt-LT"/>
        </w:rPr>
      </w:pPr>
      <w:hyperlink w:anchor="_Toc377627997" w:history="1">
        <w:r w:rsidRPr="00E556B5">
          <w:rPr>
            <w:rStyle w:val="Hipersaitas"/>
            <w:rFonts w:ascii="Times New Roman" w:hAnsi="Times New Roman"/>
            <w:noProof/>
            <w:sz w:val="24"/>
            <w:szCs w:val="24"/>
            <w:lang w:val="en-US"/>
          </w:rPr>
          <w:t xml:space="preserve">3. </w:t>
        </w:r>
        <w:r w:rsidRPr="00E556B5">
          <w:rPr>
            <w:rStyle w:val="Hipersaitas"/>
            <w:rFonts w:ascii="Times New Roman" w:hAnsi="Times New Roman"/>
            <w:noProof/>
            <w:sz w:val="24"/>
            <w:szCs w:val="24"/>
          </w:rPr>
          <w:t>Planavimo struktūra</w:t>
        </w:r>
        <w:r w:rsidRPr="00E556B5">
          <w:rPr>
            <w:rFonts w:ascii="Times New Roman" w:hAnsi="Times New Roman"/>
            <w:noProof/>
            <w:webHidden/>
            <w:sz w:val="24"/>
            <w:szCs w:val="24"/>
          </w:rPr>
          <w:tab/>
        </w:r>
        <w:r w:rsidRPr="00E556B5">
          <w:rPr>
            <w:rFonts w:ascii="Times New Roman" w:hAnsi="Times New Roman"/>
            <w:noProof/>
            <w:webHidden/>
            <w:sz w:val="24"/>
            <w:szCs w:val="24"/>
          </w:rPr>
          <w:fldChar w:fldCharType="begin"/>
        </w:r>
        <w:r w:rsidRPr="00E556B5">
          <w:rPr>
            <w:rFonts w:ascii="Times New Roman" w:hAnsi="Times New Roman"/>
            <w:noProof/>
            <w:webHidden/>
            <w:sz w:val="24"/>
            <w:szCs w:val="24"/>
          </w:rPr>
          <w:instrText xml:space="preserve"> PAGEREF _Toc377627997 \h </w:instrText>
        </w:r>
        <w:r w:rsidRPr="00E556B5">
          <w:rPr>
            <w:rFonts w:ascii="Times New Roman" w:hAnsi="Times New Roman"/>
            <w:noProof/>
            <w:webHidden/>
            <w:sz w:val="24"/>
            <w:szCs w:val="24"/>
          </w:rPr>
        </w:r>
        <w:r w:rsidRPr="00E556B5">
          <w:rPr>
            <w:rFonts w:ascii="Times New Roman" w:hAnsi="Times New Roman"/>
            <w:noProof/>
            <w:webHidden/>
            <w:sz w:val="24"/>
            <w:szCs w:val="24"/>
          </w:rPr>
          <w:fldChar w:fldCharType="separate"/>
        </w:r>
        <w:r w:rsidRPr="00E556B5">
          <w:rPr>
            <w:rFonts w:ascii="Times New Roman" w:hAnsi="Times New Roman"/>
            <w:noProof/>
            <w:webHidden/>
            <w:sz w:val="24"/>
            <w:szCs w:val="24"/>
          </w:rPr>
          <w:t>24</w:t>
        </w:r>
        <w:r w:rsidRPr="00E556B5">
          <w:rPr>
            <w:rFonts w:ascii="Times New Roman" w:hAnsi="Times New Roman"/>
            <w:noProof/>
            <w:webHidden/>
            <w:sz w:val="24"/>
            <w:szCs w:val="24"/>
          </w:rPr>
          <w:fldChar w:fldCharType="end"/>
        </w:r>
      </w:hyperlink>
    </w:p>
    <w:p w:rsidR="007B1017" w:rsidRPr="00E556B5" w:rsidRDefault="007B1017">
      <w:pPr>
        <w:pStyle w:val="Turinys2"/>
        <w:tabs>
          <w:tab w:val="right" w:leader="dot" w:pos="9628"/>
        </w:tabs>
        <w:rPr>
          <w:rFonts w:ascii="Times New Roman" w:eastAsia="Times New Roman" w:hAnsi="Times New Roman"/>
          <w:noProof/>
          <w:sz w:val="24"/>
          <w:szCs w:val="24"/>
          <w:lang w:eastAsia="lt-LT"/>
        </w:rPr>
      </w:pPr>
      <w:hyperlink w:anchor="_Toc377627998" w:history="1">
        <w:r w:rsidRPr="00E556B5">
          <w:rPr>
            <w:rStyle w:val="Hipersaitas"/>
            <w:rFonts w:ascii="Times New Roman" w:eastAsia="Arial Unicode MS" w:hAnsi="Times New Roman"/>
            <w:noProof/>
            <w:sz w:val="24"/>
            <w:szCs w:val="24"/>
          </w:rPr>
          <w:t>4. Finansiniai ištekliai</w:t>
        </w:r>
        <w:r w:rsidRPr="00E556B5">
          <w:rPr>
            <w:rFonts w:ascii="Times New Roman" w:hAnsi="Times New Roman"/>
            <w:noProof/>
            <w:webHidden/>
            <w:sz w:val="24"/>
            <w:szCs w:val="24"/>
          </w:rPr>
          <w:tab/>
        </w:r>
        <w:r w:rsidRPr="00E556B5">
          <w:rPr>
            <w:rFonts w:ascii="Times New Roman" w:hAnsi="Times New Roman"/>
            <w:noProof/>
            <w:webHidden/>
            <w:sz w:val="24"/>
            <w:szCs w:val="24"/>
          </w:rPr>
          <w:fldChar w:fldCharType="begin"/>
        </w:r>
        <w:r w:rsidRPr="00E556B5">
          <w:rPr>
            <w:rFonts w:ascii="Times New Roman" w:hAnsi="Times New Roman"/>
            <w:noProof/>
            <w:webHidden/>
            <w:sz w:val="24"/>
            <w:szCs w:val="24"/>
          </w:rPr>
          <w:instrText xml:space="preserve"> PAGEREF _Toc377627998 \h </w:instrText>
        </w:r>
        <w:r w:rsidRPr="00E556B5">
          <w:rPr>
            <w:rFonts w:ascii="Times New Roman" w:hAnsi="Times New Roman"/>
            <w:noProof/>
            <w:webHidden/>
            <w:sz w:val="24"/>
            <w:szCs w:val="24"/>
          </w:rPr>
        </w:r>
        <w:r w:rsidRPr="00E556B5">
          <w:rPr>
            <w:rFonts w:ascii="Times New Roman" w:hAnsi="Times New Roman"/>
            <w:noProof/>
            <w:webHidden/>
            <w:sz w:val="24"/>
            <w:szCs w:val="24"/>
          </w:rPr>
          <w:fldChar w:fldCharType="separate"/>
        </w:r>
        <w:r w:rsidRPr="00E556B5">
          <w:rPr>
            <w:rFonts w:ascii="Times New Roman" w:hAnsi="Times New Roman"/>
            <w:noProof/>
            <w:webHidden/>
            <w:sz w:val="24"/>
            <w:szCs w:val="24"/>
          </w:rPr>
          <w:t>34</w:t>
        </w:r>
        <w:r w:rsidRPr="00E556B5">
          <w:rPr>
            <w:rFonts w:ascii="Times New Roman" w:hAnsi="Times New Roman"/>
            <w:noProof/>
            <w:webHidden/>
            <w:sz w:val="24"/>
            <w:szCs w:val="24"/>
          </w:rPr>
          <w:fldChar w:fldCharType="end"/>
        </w:r>
      </w:hyperlink>
    </w:p>
    <w:p w:rsidR="007B1017" w:rsidRPr="00E556B5" w:rsidRDefault="007B1017">
      <w:pPr>
        <w:pStyle w:val="Turinys2"/>
        <w:tabs>
          <w:tab w:val="right" w:leader="dot" w:pos="9628"/>
        </w:tabs>
        <w:rPr>
          <w:rFonts w:ascii="Times New Roman" w:eastAsia="Times New Roman" w:hAnsi="Times New Roman"/>
          <w:noProof/>
          <w:sz w:val="24"/>
          <w:szCs w:val="24"/>
          <w:lang w:eastAsia="lt-LT"/>
        </w:rPr>
      </w:pPr>
      <w:hyperlink w:anchor="_Toc377627999" w:history="1">
        <w:r w:rsidRPr="00E556B5">
          <w:rPr>
            <w:rStyle w:val="Hipersaitas"/>
            <w:rFonts w:ascii="Times New Roman" w:hAnsi="Times New Roman"/>
            <w:noProof/>
            <w:sz w:val="24"/>
            <w:szCs w:val="24"/>
          </w:rPr>
          <w:t>5. Materialinė bazė</w:t>
        </w:r>
        <w:r w:rsidRPr="00E556B5">
          <w:rPr>
            <w:rFonts w:ascii="Times New Roman" w:hAnsi="Times New Roman"/>
            <w:noProof/>
            <w:webHidden/>
            <w:sz w:val="24"/>
            <w:szCs w:val="24"/>
          </w:rPr>
          <w:tab/>
        </w:r>
        <w:r w:rsidRPr="00E556B5">
          <w:rPr>
            <w:rFonts w:ascii="Times New Roman" w:hAnsi="Times New Roman"/>
            <w:noProof/>
            <w:webHidden/>
            <w:sz w:val="24"/>
            <w:szCs w:val="24"/>
          </w:rPr>
          <w:fldChar w:fldCharType="begin"/>
        </w:r>
        <w:r w:rsidRPr="00E556B5">
          <w:rPr>
            <w:rFonts w:ascii="Times New Roman" w:hAnsi="Times New Roman"/>
            <w:noProof/>
            <w:webHidden/>
            <w:sz w:val="24"/>
            <w:szCs w:val="24"/>
          </w:rPr>
          <w:instrText xml:space="preserve"> PAGEREF _Toc377627999 \h </w:instrText>
        </w:r>
        <w:r w:rsidRPr="00E556B5">
          <w:rPr>
            <w:rFonts w:ascii="Times New Roman" w:hAnsi="Times New Roman"/>
            <w:noProof/>
            <w:webHidden/>
            <w:sz w:val="24"/>
            <w:szCs w:val="24"/>
          </w:rPr>
        </w:r>
        <w:r w:rsidRPr="00E556B5">
          <w:rPr>
            <w:rFonts w:ascii="Times New Roman" w:hAnsi="Times New Roman"/>
            <w:noProof/>
            <w:webHidden/>
            <w:sz w:val="24"/>
            <w:szCs w:val="24"/>
          </w:rPr>
          <w:fldChar w:fldCharType="separate"/>
        </w:r>
        <w:r w:rsidRPr="00E556B5">
          <w:rPr>
            <w:rFonts w:ascii="Times New Roman" w:hAnsi="Times New Roman"/>
            <w:noProof/>
            <w:webHidden/>
            <w:sz w:val="24"/>
            <w:szCs w:val="24"/>
          </w:rPr>
          <w:t>38</w:t>
        </w:r>
        <w:r w:rsidRPr="00E556B5">
          <w:rPr>
            <w:rFonts w:ascii="Times New Roman" w:hAnsi="Times New Roman"/>
            <w:noProof/>
            <w:webHidden/>
            <w:sz w:val="24"/>
            <w:szCs w:val="24"/>
          </w:rPr>
          <w:fldChar w:fldCharType="end"/>
        </w:r>
      </w:hyperlink>
    </w:p>
    <w:p w:rsidR="007B1017" w:rsidRPr="00E556B5" w:rsidRDefault="007B1017">
      <w:pPr>
        <w:pStyle w:val="Turinys1"/>
        <w:tabs>
          <w:tab w:val="right" w:leader="dot" w:pos="9628"/>
        </w:tabs>
        <w:rPr>
          <w:rFonts w:ascii="Times New Roman" w:eastAsia="Times New Roman" w:hAnsi="Times New Roman"/>
          <w:noProof/>
          <w:sz w:val="24"/>
          <w:szCs w:val="24"/>
          <w:lang w:eastAsia="lt-LT"/>
        </w:rPr>
      </w:pPr>
      <w:hyperlink w:anchor="_Toc377628000" w:history="1">
        <w:r w:rsidRPr="00E556B5">
          <w:rPr>
            <w:rStyle w:val="Hipersaitas"/>
            <w:rFonts w:ascii="Times New Roman" w:hAnsi="Times New Roman"/>
            <w:noProof/>
            <w:sz w:val="24"/>
            <w:szCs w:val="24"/>
          </w:rPr>
          <w:t>V. SSGG analizės suvestinė</w:t>
        </w:r>
        <w:r w:rsidRPr="00E556B5">
          <w:rPr>
            <w:rFonts w:ascii="Times New Roman" w:hAnsi="Times New Roman"/>
            <w:noProof/>
            <w:webHidden/>
            <w:sz w:val="24"/>
            <w:szCs w:val="24"/>
          </w:rPr>
          <w:tab/>
        </w:r>
        <w:r w:rsidRPr="00E556B5">
          <w:rPr>
            <w:rFonts w:ascii="Times New Roman" w:hAnsi="Times New Roman"/>
            <w:noProof/>
            <w:webHidden/>
            <w:sz w:val="24"/>
            <w:szCs w:val="24"/>
          </w:rPr>
          <w:fldChar w:fldCharType="begin"/>
        </w:r>
        <w:r w:rsidRPr="00E556B5">
          <w:rPr>
            <w:rFonts w:ascii="Times New Roman" w:hAnsi="Times New Roman"/>
            <w:noProof/>
            <w:webHidden/>
            <w:sz w:val="24"/>
            <w:szCs w:val="24"/>
          </w:rPr>
          <w:instrText xml:space="preserve"> PAGEREF _Toc377628000 \h </w:instrText>
        </w:r>
        <w:r w:rsidRPr="00E556B5">
          <w:rPr>
            <w:rFonts w:ascii="Times New Roman" w:hAnsi="Times New Roman"/>
            <w:noProof/>
            <w:webHidden/>
            <w:sz w:val="24"/>
            <w:szCs w:val="24"/>
          </w:rPr>
        </w:r>
        <w:r w:rsidRPr="00E556B5">
          <w:rPr>
            <w:rFonts w:ascii="Times New Roman" w:hAnsi="Times New Roman"/>
            <w:noProof/>
            <w:webHidden/>
            <w:sz w:val="24"/>
            <w:szCs w:val="24"/>
          </w:rPr>
          <w:fldChar w:fldCharType="separate"/>
        </w:r>
        <w:r w:rsidRPr="00E556B5">
          <w:rPr>
            <w:rFonts w:ascii="Times New Roman" w:hAnsi="Times New Roman"/>
            <w:noProof/>
            <w:webHidden/>
            <w:sz w:val="24"/>
            <w:szCs w:val="24"/>
          </w:rPr>
          <w:t>39</w:t>
        </w:r>
        <w:r w:rsidRPr="00E556B5">
          <w:rPr>
            <w:rFonts w:ascii="Times New Roman" w:hAnsi="Times New Roman"/>
            <w:noProof/>
            <w:webHidden/>
            <w:sz w:val="24"/>
            <w:szCs w:val="24"/>
          </w:rPr>
          <w:fldChar w:fldCharType="end"/>
        </w:r>
      </w:hyperlink>
    </w:p>
    <w:p w:rsidR="007B1017" w:rsidRPr="00E556B5" w:rsidRDefault="007B1017">
      <w:pPr>
        <w:pStyle w:val="Turinys1"/>
        <w:tabs>
          <w:tab w:val="right" w:leader="dot" w:pos="9628"/>
        </w:tabs>
        <w:rPr>
          <w:rFonts w:ascii="Times New Roman" w:eastAsia="Times New Roman" w:hAnsi="Times New Roman"/>
          <w:noProof/>
          <w:sz w:val="24"/>
          <w:szCs w:val="24"/>
          <w:lang w:eastAsia="lt-LT"/>
        </w:rPr>
      </w:pPr>
      <w:hyperlink w:anchor="_Toc377628001" w:history="1">
        <w:r w:rsidRPr="00E556B5">
          <w:rPr>
            <w:rStyle w:val="Hipersaitas"/>
            <w:rFonts w:ascii="Times New Roman" w:hAnsi="Times New Roman"/>
            <w:noProof/>
            <w:sz w:val="24"/>
            <w:szCs w:val="24"/>
          </w:rPr>
          <w:t>VI. Strateginės išvados</w:t>
        </w:r>
        <w:r w:rsidRPr="00E556B5">
          <w:rPr>
            <w:rFonts w:ascii="Times New Roman" w:hAnsi="Times New Roman"/>
            <w:noProof/>
            <w:webHidden/>
            <w:sz w:val="24"/>
            <w:szCs w:val="24"/>
          </w:rPr>
          <w:tab/>
        </w:r>
        <w:r w:rsidRPr="00E556B5">
          <w:rPr>
            <w:rFonts w:ascii="Times New Roman" w:hAnsi="Times New Roman"/>
            <w:noProof/>
            <w:webHidden/>
            <w:sz w:val="24"/>
            <w:szCs w:val="24"/>
          </w:rPr>
          <w:fldChar w:fldCharType="begin"/>
        </w:r>
        <w:r w:rsidRPr="00E556B5">
          <w:rPr>
            <w:rFonts w:ascii="Times New Roman" w:hAnsi="Times New Roman"/>
            <w:noProof/>
            <w:webHidden/>
            <w:sz w:val="24"/>
            <w:szCs w:val="24"/>
          </w:rPr>
          <w:instrText xml:space="preserve"> PAGEREF _Toc377628001 \h </w:instrText>
        </w:r>
        <w:r w:rsidRPr="00E556B5">
          <w:rPr>
            <w:rFonts w:ascii="Times New Roman" w:hAnsi="Times New Roman"/>
            <w:noProof/>
            <w:webHidden/>
            <w:sz w:val="24"/>
            <w:szCs w:val="24"/>
          </w:rPr>
        </w:r>
        <w:r w:rsidRPr="00E556B5">
          <w:rPr>
            <w:rFonts w:ascii="Times New Roman" w:hAnsi="Times New Roman"/>
            <w:noProof/>
            <w:webHidden/>
            <w:sz w:val="24"/>
            <w:szCs w:val="24"/>
          </w:rPr>
          <w:fldChar w:fldCharType="separate"/>
        </w:r>
        <w:r w:rsidRPr="00E556B5">
          <w:rPr>
            <w:rFonts w:ascii="Times New Roman" w:hAnsi="Times New Roman"/>
            <w:noProof/>
            <w:webHidden/>
            <w:sz w:val="24"/>
            <w:szCs w:val="24"/>
          </w:rPr>
          <w:t>40</w:t>
        </w:r>
        <w:r w:rsidRPr="00E556B5">
          <w:rPr>
            <w:rFonts w:ascii="Times New Roman" w:hAnsi="Times New Roman"/>
            <w:noProof/>
            <w:webHidden/>
            <w:sz w:val="24"/>
            <w:szCs w:val="24"/>
          </w:rPr>
          <w:fldChar w:fldCharType="end"/>
        </w:r>
      </w:hyperlink>
    </w:p>
    <w:p w:rsidR="007B1017" w:rsidRPr="00E556B5" w:rsidRDefault="007B1017">
      <w:pPr>
        <w:pStyle w:val="Turinys1"/>
        <w:tabs>
          <w:tab w:val="right" w:leader="dot" w:pos="9628"/>
        </w:tabs>
        <w:rPr>
          <w:rFonts w:ascii="Times New Roman" w:eastAsia="Times New Roman" w:hAnsi="Times New Roman"/>
          <w:noProof/>
          <w:sz w:val="24"/>
          <w:szCs w:val="24"/>
          <w:lang w:eastAsia="lt-LT"/>
        </w:rPr>
      </w:pPr>
      <w:hyperlink w:anchor="_Toc377628002" w:history="1">
        <w:r w:rsidRPr="00E556B5">
          <w:rPr>
            <w:rStyle w:val="Hipersaitas"/>
            <w:rFonts w:ascii="Times New Roman" w:hAnsi="Times New Roman"/>
            <w:noProof/>
            <w:sz w:val="24"/>
            <w:szCs w:val="24"/>
          </w:rPr>
          <w:t>VII. Kretingos suaugusiųjų ir jaunimo mokymo centro strategija</w:t>
        </w:r>
        <w:r w:rsidRPr="00E556B5">
          <w:rPr>
            <w:rFonts w:ascii="Times New Roman" w:hAnsi="Times New Roman"/>
            <w:noProof/>
            <w:webHidden/>
            <w:sz w:val="24"/>
            <w:szCs w:val="24"/>
          </w:rPr>
          <w:tab/>
        </w:r>
        <w:r w:rsidRPr="00E556B5">
          <w:rPr>
            <w:rFonts w:ascii="Times New Roman" w:hAnsi="Times New Roman"/>
            <w:noProof/>
            <w:webHidden/>
            <w:sz w:val="24"/>
            <w:szCs w:val="24"/>
          </w:rPr>
          <w:fldChar w:fldCharType="begin"/>
        </w:r>
        <w:r w:rsidRPr="00E556B5">
          <w:rPr>
            <w:rFonts w:ascii="Times New Roman" w:hAnsi="Times New Roman"/>
            <w:noProof/>
            <w:webHidden/>
            <w:sz w:val="24"/>
            <w:szCs w:val="24"/>
          </w:rPr>
          <w:instrText xml:space="preserve"> PAGEREF _Toc377628002 \h </w:instrText>
        </w:r>
        <w:r w:rsidRPr="00E556B5">
          <w:rPr>
            <w:rFonts w:ascii="Times New Roman" w:hAnsi="Times New Roman"/>
            <w:noProof/>
            <w:webHidden/>
            <w:sz w:val="24"/>
            <w:szCs w:val="24"/>
          </w:rPr>
        </w:r>
        <w:r w:rsidRPr="00E556B5">
          <w:rPr>
            <w:rFonts w:ascii="Times New Roman" w:hAnsi="Times New Roman"/>
            <w:noProof/>
            <w:webHidden/>
            <w:sz w:val="24"/>
            <w:szCs w:val="24"/>
          </w:rPr>
          <w:fldChar w:fldCharType="separate"/>
        </w:r>
        <w:r w:rsidRPr="00E556B5">
          <w:rPr>
            <w:rFonts w:ascii="Times New Roman" w:hAnsi="Times New Roman"/>
            <w:noProof/>
            <w:webHidden/>
            <w:sz w:val="24"/>
            <w:szCs w:val="24"/>
          </w:rPr>
          <w:t>41</w:t>
        </w:r>
        <w:r w:rsidRPr="00E556B5">
          <w:rPr>
            <w:rFonts w:ascii="Times New Roman" w:hAnsi="Times New Roman"/>
            <w:noProof/>
            <w:webHidden/>
            <w:sz w:val="24"/>
            <w:szCs w:val="24"/>
          </w:rPr>
          <w:fldChar w:fldCharType="end"/>
        </w:r>
      </w:hyperlink>
    </w:p>
    <w:p w:rsidR="007B1017" w:rsidRPr="00E556B5" w:rsidRDefault="007B1017">
      <w:pPr>
        <w:pStyle w:val="Turinys1"/>
        <w:tabs>
          <w:tab w:val="right" w:leader="dot" w:pos="9628"/>
        </w:tabs>
        <w:rPr>
          <w:rFonts w:ascii="Times New Roman" w:eastAsia="Times New Roman" w:hAnsi="Times New Roman"/>
          <w:noProof/>
          <w:sz w:val="24"/>
          <w:szCs w:val="24"/>
          <w:lang w:eastAsia="lt-LT"/>
        </w:rPr>
      </w:pPr>
      <w:hyperlink w:anchor="_Toc377628003" w:history="1">
        <w:r w:rsidRPr="00E556B5">
          <w:rPr>
            <w:rStyle w:val="Hipersaitas"/>
            <w:rFonts w:ascii="Times New Roman" w:hAnsi="Times New Roman"/>
            <w:noProof/>
            <w:sz w:val="24"/>
            <w:szCs w:val="24"/>
          </w:rPr>
          <w:t>Centro vizija, misija, filosofija</w:t>
        </w:r>
        <w:r w:rsidRPr="00E556B5">
          <w:rPr>
            <w:rFonts w:ascii="Times New Roman" w:hAnsi="Times New Roman"/>
            <w:noProof/>
            <w:webHidden/>
            <w:sz w:val="24"/>
            <w:szCs w:val="24"/>
          </w:rPr>
          <w:tab/>
        </w:r>
        <w:r w:rsidRPr="00E556B5">
          <w:rPr>
            <w:rFonts w:ascii="Times New Roman" w:hAnsi="Times New Roman"/>
            <w:noProof/>
            <w:webHidden/>
            <w:sz w:val="24"/>
            <w:szCs w:val="24"/>
          </w:rPr>
          <w:fldChar w:fldCharType="begin"/>
        </w:r>
        <w:r w:rsidRPr="00E556B5">
          <w:rPr>
            <w:rFonts w:ascii="Times New Roman" w:hAnsi="Times New Roman"/>
            <w:noProof/>
            <w:webHidden/>
            <w:sz w:val="24"/>
            <w:szCs w:val="24"/>
          </w:rPr>
          <w:instrText xml:space="preserve"> PAGEREF _Toc377628003 \h </w:instrText>
        </w:r>
        <w:r w:rsidRPr="00E556B5">
          <w:rPr>
            <w:rFonts w:ascii="Times New Roman" w:hAnsi="Times New Roman"/>
            <w:noProof/>
            <w:webHidden/>
            <w:sz w:val="24"/>
            <w:szCs w:val="24"/>
          </w:rPr>
        </w:r>
        <w:r w:rsidRPr="00E556B5">
          <w:rPr>
            <w:rFonts w:ascii="Times New Roman" w:hAnsi="Times New Roman"/>
            <w:noProof/>
            <w:webHidden/>
            <w:sz w:val="24"/>
            <w:szCs w:val="24"/>
          </w:rPr>
          <w:fldChar w:fldCharType="separate"/>
        </w:r>
        <w:r w:rsidRPr="00E556B5">
          <w:rPr>
            <w:rFonts w:ascii="Times New Roman" w:hAnsi="Times New Roman"/>
            <w:noProof/>
            <w:webHidden/>
            <w:sz w:val="24"/>
            <w:szCs w:val="24"/>
          </w:rPr>
          <w:t>41</w:t>
        </w:r>
        <w:r w:rsidRPr="00E556B5">
          <w:rPr>
            <w:rFonts w:ascii="Times New Roman" w:hAnsi="Times New Roman"/>
            <w:noProof/>
            <w:webHidden/>
            <w:sz w:val="24"/>
            <w:szCs w:val="24"/>
          </w:rPr>
          <w:fldChar w:fldCharType="end"/>
        </w:r>
      </w:hyperlink>
    </w:p>
    <w:p w:rsidR="007B1017" w:rsidRPr="00E556B5" w:rsidRDefault="007B1017">
      <w:pPr>
        <w:pStyle w:val="Turinys2"/>
        <w:tabs>
          <w:tab w:val="right" w:leader="dot" w:pos="9628"/>
        </w:tabs>
        <w:rPr>
          <w:rFonts w:ascii="Times New Roman" w:eastAsia="Times New Roman" w:hAnsi="Times New Roman"/>
          <w:noProof/>
          <w:sz w:val="24"/>
          <w:szCs w:val="24"/>
          <w:lang w:eastAsia="lt-LT"/>
        </w:rPr>
      </w:pPr>
      <w:hyperlink w:anchor="_Toc377628004" w:history="1">
        <w:r w:rsidRPr="00E556B5">
          <w:rPr>
            <w:rStyle w:val="Hipersaitas"/>
            <w:rFonts w:ascii="Times New Roman" w:hAnsi="Times New Roman"/>
            <w:noProof/>
            <w:sz w:val="24"/>
            <w:szCs w:val="24"/>
          </w:rPr>
          <w:t>Vizija</w:t>
        </w:r>
        <w:r w:rsidRPr="00E556B5">
          <w:rPr>
            <w:rFonts w:ascii="Times New Roman" w:hAnsi="Times New Roman"/>
            <w:noProof/>
            <w:webHidden/>
            <w:sz w:val="24"/>
            <w:szCs w:val="24"/>
          </w:rPr>
          <w:tab/>
        </w:r>
        <w:r w:rsidRPr="00E556B5">
          <w:rPr>
            <w:rFonts w:ascii="Times New Roman" w:hAnsi="Times New Roman"/>
            <w:noProof/>
            <w:webHidden/>
            <w:sz w:val="24"/>
            <w:szCs w:val="24"/>
          </w:rPr>
          <w:fldChar w:fldCharType="begin"/>
        </w:r>
        <w:r w:rsidRPr="00E556B5">
          <w:rPr>
            <w:rFonts w:ascii="Times New Roman" w:hAnsi="Times New Roman"/>
            <w:noProof/>
            <w:webHidden/>
            <w:sz w:val="24"/>
            <w:szCs w:val="24"/>
          </w:rPr>
          <w:instrText xml:space="preserve"> PAGEREF _Toc377628004 \h </w:instrText>
        </w:r>
        <w:r w:rsidRPr="00E556B5">
          <w:rPr>
            <w:rFonts w:ascii="Times New Roman" w:hAnsi="Times New Roman"/>
            <w:noProof/>
            <w:webHidden/>
            <w:sz w:val="24"/>
            <w:szCs w:val="24"/>
          </w:rPr>
        </w:r>
        <w:r w:rsidRPr="00E556B5">
          <w:rPr>
            <w:rFonts w:ascii="Times New Roman" w:hAnsi="Times New Roman"/>
            <w:noProof/>
            <w:webHidden/>
            <w:sz w:val="24"/>
            <w:szCs w:val="24"/>
          </w:rPr>
          <w:fldChar w:fldCharType="separate"/>
        </w:r>
        <w:r w:rsidRPr="00E556B5">
          <w:rPr>
            <w:rFonts w:ascii="Times New Roman" w:hAnsi="Times New Roman"/>
            <w:noProof/>
            <w:webHidden/>
            <w:sz w:val="24"/>
            <w:szCs w:val="24"/>
          </w:rPr>
          <w:t>41</w:t>
        </w:r>
        <w:r w:rsidRPr="00E556B5">
          <w:rPr>
            <w:rFonts w:ascii="Times New Roman" w:hAnsi="Times New Roman"/>
            <w:noProof/>
            <w:webHidden/>
            <w:sz w:val="24"/>
            <w:szCs w:val="24"/>
          </w:rPr>
          <w:fldChar w:fldCharType="end"/>
        </w:r>
      </w:hyperlink>
    </w:p>
    <w:p w:rsidR="007B1017" w:rsidRPr="00E556B5" w:rsidRDefault="007B1017">
      <w:pPr>
        <w:pStyle w:val="Turinys2"/>
        <w:tabs>
          <w:tab w:val="right" w:leader="dot" w:pos="9628"/>
        </w:tabs>
        <w:rPr>
          <w:rFonts w:ascii="Times New Roman" w:eastAsia="Times New Roman" w:hAnsi="Times New Roman"/>
          <w:noProof/>
          <w:sz w:val="24"/>
          <w:szCs w:val="24"/>
          <w:lang w:eastAsia="lt-LT"/>
        </w:rPr>
      </w:pPr>
      <w:hyperlink w:anchor="_Toc377628005" w:history="1">
        <w:r w:rsidRPr="00E556B5">
          <w:rPr>
            <w:rStyle w:val="Hipersaitas"/>
            <w:rFonts w:ascii="Times New Roman" w:hAnsi="Times New Roman"/>
            <w:noProof/>
            <w:sz w:val="24"/>
            <w:szCs w:val="24"/>
          </w:rPr>
          <w:t>Misija</w:t>
        </w:r>
        <w:r w:rsidRPr="00E556B5">
          <w:rPr>
            <w:rFonts w:ascii="Times New Roman" w:hAnsi="Times New Roman"/>
            <w:noProof/>
            <w:webHidden/>
            <w:sz w:val="24"/>
            <w:szCs w:val="24"/>
          </w:rPr>
          <w:tab/>
        </w:r>
        <w:r w:rsidRPr="00E556B5">
          <w:rPr>
            <w:rFonts w:ascii="Times New Roman" w:hAnsi="Times New Roman"/>
            <w:noProof/>
            <w:webHidden/>
            <w:sz w:val="24"/>
            <w:szCs w:val="24"/>
          </w:rPr>
          <w:fldChar w:fldCharType="begin"/>
        </w:r>
        <w:r w:rsidRPr="00E556B5">
          <w:rPr>
            <w:rFonts w:ascii="Times New Roman" w:hAnsi="Times New Roman"/>
            <w:noProof/>
            <w:webHidden/>
            <w:sz w:val="24"/>
            <w:szCs w:val="24"/>
          </w:rPr>
          <w:instrText xml:space="preserve"> PAGEREF _Toc377628005 \h </w:instrText>
        </w:r>
        <w:r w:rsidRPr="00E556B5">
          <w:rPr>
            <w:rFonts w:ascii="Times New Roman" w:hAnsi="Times New Roman"/>
            <w:noProof/>
            <w:webHidden/>
            <w:sz w:val="24"/>
            <w:szCs w:val="24"/>
          </w:rPr>
        </w:r>
        <w:r w:rsidRPr="00E556B5">
          <w:rPr>
            <w:rFonts w:ascii="Times New Roman" w:hAnsi="Times New Roman"/>
            <w:noProof/>
            <w:webHidden/>
            <w:sz w:val="24"/>
            <w:szCs w:val="24"/>
          </w:rPr>
          <w:fldChar w:fldCharType="separate"/>
        </w:r>
        <w:r w:rsidRPr="00E556B5">
          <w:rPr>
            <w:rFonts w:ascii="Times New Roman" w:hAnsi="Times New Roman"/>
            <w:noProof/>
            <w:webHidden/>
            <w:sz w:val="24"/>
            <w:szCs w:val="24"/>
          </w:rPr>
          <w:t>41</w:t>
        </w:r>
        <w:r w:rsidRPr="00E556B5">
          <w:rPr>
            <w:rFonts w:ascii="Times New Roman" w:hAnsi="Times New Roman"/>
            <w:noProof/>
            <w:webHidden/>
            <w:sz w:val="24"/>
            <w:szCs w:val="24"/>
          </w:rPr>
          <w:fldChar w:fldCharType="end"/>
        </w:r>
      </w:hyperlink>
    </w:p>
    <w:p w:rsidR="007B1017" w:rsidRPr="00E556B5" w:rsidRDefault="007B1017">
      <w:pPr>
        <w:pStyle w:val="Turinys2"/>
        <w:tabs>
          <w:tab w:val="right" w:leader="dot" w:pos="9628"/>
        </w:tabs>
        <w:rPr>
          <w:rFonts w:ascii="Times New Roman" w:eastAsia="Times New Roman" w:hAnsi="Times New Roman"/>
          <w:noProof/>
          <w:sz w:val="24"/>
          <w:szCs w:val="24"/>
          <w:lang w:eastAsia="lt-LT"/>
        </w:rPr>
      </w:pPr>
      <w:hyperlink w:anchor="_Toc377628006" w:history="1">
        <w:r w:rsidRPr="00E556B5">
          <w:rPr>
            <w:rStyle w:val="Hipersaitas"/>
            <w:rFonts w:ascii="Times New Roman" w:hAnsi="Times New Roman"/>
            <w:noProof/>
            <w:sz w:val="24"/>
            <w:szCs w:val="24"/>
          </w:rPr>
          <w:t>Filosofija</w:t>
        </w:r>
        <w:r w:rsidRPr="00E556B5">
          <w:rPr>
            <w:rFonts w:ascii="Times New Roman" w:hAnsi="Times New Roman"/>
            <w:noProof/>
            <w:webHidden/>
            <w:sz w:val="24"/>
            <w:szCs w:val="24"/>
          </w:rPr>
          <w:tab/>
        </w:r>
        <w:r w:rsidRPr="00E556B5">
          <w:rPr>
            <w:rFonts w:ascii="Times New Roman" w:hAnsi="Times New Roman"/>
            <w:noProof/>
            <w:webHidden/>
            <w:sz w:val="24"/>
            <w:szCs w:val="24"/>
          </w:rPr>
          <w:fldChar w:fldCharType="begin"/>
        </w:r>
        <w:r w:rsidRPr="00E556B5">
          <w:rPr>
            <w:rFonts w:ascii="Times New Roman" w:hAnsi="Times New Roman"/>
            <w:noProof/>
            <w:webHidden/>
            <w:sz w:val="24"/>
            <w:szCs w:val="24"/>
          </w:rPr>
          <w:instrText xml:space="preserve"> PAGEREF _Toc377628006 \h </w:instrText>
        </w:r>
        <w:r w:rsidRPr="00E556B5">
          <w:rPr>
            <w:rFonts w:ascii="Times New Roman" w:hAnsi="Times New Roman"/>
            <w:noProof/>
            <w:webHidden/>
            <w:sz w:val="24"/>
            <w:szCs w:val="24"/>
          </w:rPr>
        </w:r>
        <w:r w:rsidRPr="00E556B5">
          <w:rPr>
            <w:rFonts w:ascii="Times New Roman" w:hAnsi="Times New Roman"/>
            <w:noProof/>
            <w:webHidden/>
            <w:sz w:val="24"/>
            <w:szCs w:val="24"/>
          </w:rPr>
          <w:fldChar w:fldCharType="separate"/>
        </w:r>
        <w:r w:rsidRPr="00E556B5">
          <w:rPr>
            <w:rFonts w:ascii="Times New Roman" w:hAnsi="Times New Roman"/>
            <w:noProof/>
            <w:webHidden/>
            <w:sz w:val="24"/>
            <w:szCs w:val="24"/>
          </w:rPr>
          <w:t>41</w:t>
        </w:r>
        <w:r w:rsidRPr="00E556B5">
          <w:rPr>
            <w:rFonts w:ascii="Times New Roman" w:hAnsi="Times New Roman"/>
            <w:noProof/>
            <w:webHidden/>
            <w:sz w:val="24"/>
            <w:szCs w:val="24"/>
          </w:rPr>
          <w:fldChar w:fldCharType="end"/>
        </w:r>
      </w:hyperlink>
    </w:p>
    <w:p w:rsidR="007B1017" w:rsidRPr="00E556B5" w:rsidRDefault="007B1017">
      <w:pPr>
        <w:pStyle w:val="Turinys2"/>
        <w:tabs>
          <w:tab w:val="right" w:leader="dot" w:pos="9628"/>
        </w:tabs>
        <w:rPr>
          <w:rFonts w:ascii="Times New Roman" w:eastAsia="Times New Roman" w:hAnsi="Times New Roman"/>
          <w:noProof/>
          <w:sz w:val="24"/>
          <w:szCs w:val="24"/>
          <w:lang w:eastAsia="lt-LT"/>
        </w:rPr>
      </w:pPr>
      <w:hyperlink w:anchor="_Toc377628007" w:history="1">
        <w:r w:rsidRPr="00E556B5">
          <w:rPr>
            <w:rStyle w:val="Hipersaitas"/>
            <w:rFonts w:ascii="Times New Roman" w:hAnsi="Times New Roman"/>
            <w:noProof/>
            <w:sz w:val="24"/>
            <w:szCs w:val="24"/>
          </w:rPr>
          <w:t>Prioritetai</w:t>
        </w:r>
        <w:r w:rsidRPr="00E556B5">
          <w:rPr>
            <w:rFonts w:ascii="Times New Roman" w:hAnsi="Times New Roman"/>
            <w:noProof/>
            <w:webHidden/>
            <w:sz w:val="24"/>
            <w:szCs w:val="24"/>
          </w:rPr>
          <w:tab/>
        </w:r>
        <w:r w:rsidRPr="00E556B5">
          <w:rPr>
            <w:rFonts w:ascii="Times New Roman" w:hAnsi="Times New Roman"/>
            <w:noProof/>
            <w:webHidden/>
            <w:sz w:val="24"/>
            <w:szCs w:val="24"/>
          </w:rPr>
          <w:fldChar w:fldCharType="begin"/>
        </w:r>
        <w:r w:rsidRPr="00E556B5">
          <w:rPr>
            <w:rFonts w:ascii="Times New Roman" w:hAnsi="Times New Roman"/>
            <w:noProof/>
            <w:webHidden/>
            <w:sz w:val="24"/>
            <w:szCs w:val="24"/>
          </w:rPr>
          <w:instrText xml:space="preserve"> PAGEREF _Toc377628007 \h </w:instrText>
        </w:r>
        <w:r w:rsidRPr="00E556B5">
          <w:rPr>
            <w:rFonts w:ascii="Times New Roman" w:hAnsi="Times New Roman"/>
            <w:noProof/>
            <w:webHidden/>
            <w:sz w:val="24"/>
            <w:szCs w:val="24"/>
          </w:rPr>
        </w:r>
        <w:r w:rsidRPr="00E556B5">
          <w:rPr>
            <w:rFonts w:ascii="Times New Roman" w:hAnsi="Times New Roman"/>
            <w:noProof/>
            <w:webHidden/>
            <w:sz w:val="24"/>
            <w:szCs w:val="24"/>
          </w:rPr>
          <w:fldChar w:fldCharType="separate"/>
        </w:r>
        <w:r w:rsidRPr="00E556B5">
          <w:rPr>
            <w:rFonts w:ascii="Times New Roman" w:hAnsi="Times New Roman"/>
            <w:noProof/>
            <w:webHidden/>
            <w:sz w:val="24"/>
            <w:szCs w:val="24"/>
          </w:rPr>
          <w:t>41</w:t>
        </w:r>
        <w:r w:rsidRPr="00E556B5">
          <w:rPr>
            <w:rFonts w:ascii="Times New Roman" w:hAnsi="Times New Roman"/>
            <w:noProof/>
            <w:webHidden/>
            <w:sz w:val="24"/>
            <w:szCs w:val="24"/>
          </w:rPr>
          <w:fldChar w:fldCharType="end"/>
        </w:r>
      </w:hyperlink>
    </w:p>
    <w:p w:rsidR="007B1017" w:rsidRPr="00E556B5" w:rsidRDefault="007B1017">
      <w:pPr>
        <w:pStyle w:val="Turinys1"/>
        <w:tabs>
          <w:tab w:val="right" w:leader="dot" w:pos="9628"/>
        </w:tabs>
        <w:rPr>
          <w:rFonts w:ascii="Times New Roman" w:eastAsia="Times New Roman" w:hAnsi="Times New Roman"/>
          <w:noProof/>
          <w:sz w:val="24"/>
          <w:szCs w:val="24"/>
          <w:lang w:eastAsia="lt-LT"/>
        </w:rPr>
      </w:pPr>
      <w:hyperlink w:anchor="_Toc377628008" w:history="1">
        <w:r w:rsidRPr="00E556B5">
          <w:rPr>
            <w:rStyle w:val="Hipersaitas"/>
            <w:rFonts w:ascii="Times New Roman" w:hAnsi="Times New Roman"/>
            <w:noProof/>
            <w:sz w:val="24"/>
            <w:szCs w:val="24"/>
          </w:rPr>
          <w:t>VIII. Strateginiai tikslai</w:t>
        </w:r>
        <w:r w:rsidRPr="00E556B5">
          <w:rPr>
            <w:rFonts w:ascii="Times New Roman" w:hAnsi="Times New Roman"/>
            <w:noProof/>
            <w:webHidden/>
            <w:sz w:val="24"/>
            <w:szCs w:val="24"/>
          </w:rPr>
          <w:tab/>
        </w:r>
        <w:r w:rsidRPr="00E556B5">
          <w:rPr>
            <w:rFonts w:ascii="Times New Roman" w:hAnsi="Times New Roman"/>
            <w:noProof/>
            <w:webHidden/>
            <w:sz w:val="24"/>
            <w:szCs w:val="24"/>
          </w:rPr>
          <w:fldChar w:fldCharType="begin"/>
        </w:r>
        <w:r w:rsidRPr="00E556B5">
          <w:rPr>
            <w:rFonts w:ascii="Times New Roman" w:hAnsi="Times New Roman"/>
            <w:noProof/>
            <w:webHidden/>
            <w:sz w:val="24"/>
            <w:szCs w:val="24"/>
          </w:rPr>
          <w:instrText xml:space="preserve"> PAGEREF _Toc377628008 \h </w:instrText>
        </w:r>
        <w:r w:rsidRPr="00E556B5">
          <w:rPr>
            <w:rFonts w:ascii="Times New Roman" w:hAnsi="Times New Roman"/>
            <w:noProof/>
            <w:webHidden/>
            <w:sz w:val="24"/>
            <w:szCs w:val="24"/>
          </w:rPr>
        </w:r>
        <w:r w:rsidRPr="00E556B5">
          <w:rPr>
            <w:rFonts w:ascii="Times New Roman" w:hAnsi="Times New Roman"/>
            <w:noProof/>
            <w:webHidden/>
            <w:sz w:val="24"/>
            <w:szCs w:val="24"/>
          </w:rPr>
          <w:fldChar w:fldCharType="separate"/>
        </w:r>
        <w:r w:rsidRPr="00E556B5">
          <w:rPr>
            <w:rFonts w:ascii="Times New Roman" w:hAnsi="Times New Roman"/>
            <w:noProof/>
            <w:webHidden/>
            <w:sz w:val="24"/>
            <w:szCs w:val="24"/>
          </w:rPr>
          <w:t>42</w:t>
        </w:r>
        <w:r w:rsidRPr="00E556B5">
          <w:rPr>
            <w:rFonts w:ascii="Times New Roman" w:hAnsi="Times New Roman"/>
            <w:noProof/>
            <w:webHidden/>
            <w:sz w:val="24"/>
            <w:szCs w:val="24"/>
          </w:rPr>
          <w:fldChar w:fldCharType="end"/>
        </w:r>
      </w:hyperlink>
    </w:p>
    <w:p w:rsidR="007B1017" w:rsidRPr="00E556B5" w:rsidRDefault="007B1017">
      <w:pPr>
        <w:pStyle w:val="Turinys1"/>
        <w:tabs>
          <w:tab w:val="right" w:leader="dot" w:pos="9628"/>
        </w:tabs>
        <w:rPr>
          <w:rFonts w:ascii="Times New Roman" w:eastAsia="Times New Roman" w:hAnsi="Times New Roman"/>
          <w:noProof/>
          <w:sz w:val="24"/>
          <w:szCs w:val="24"/>
          <w:lang w:eastAsia="lt-LT"/>
        </w:rPr>
      </w:pPr>
      <w:hyperlink w:anchor="_Toc377628009" w:history="1">
        <w:r w:rsidRPr="00E556B5">
          <w:rPr>
            <w:rStyle w:val="Hipersaitas"/>
            <w:rFonts w:ascii="Times New Roman" w:hAnsi="Times New Roman"/>
            <w:noProof/>
            <w:sz w:val="24"/>
            <w:szCs w:val="24"/>
          </w:rPr>
          <w:t>IX. Strateginiai uždaviniai ir priemonės</w:t>
        </w:r>
        <w:r w:rsidRPr="00E556B5">
          <w:rPr>
            <w:rFonts w:ascii="Times New Roman" w:hAnsi="Times New Roman"/>
            <w:noProof/>
            <w:webHidden/>
            <w:sz w:val="24"/>
            <w:szCs w:val="24"/>
          </w:rPr>
          <w:tab/>
        </w:r>
        <w:r w:rsidRPr="00E556B5">
          <w:rPr>
            <w:rFonts w:ascii="Times New Roman" w:hAnsi="Times New Roman"/>
            <w:noProof/>
            <w:webHidden/>
            <w:sz w:val="24"/>
            <w:szCs w:val="24"/>
          </w:rPr>
          <w:fldChar w:fldCharType="begin"/>
        </w:r>
        <w:r w:rsidRPr="00E556B5">
          <w:rPr>
            <w:rFonts w:ascii="Times New Roman" w:hAnsi="Times New Roman"/>
            <w:noProof/>
            <w:webHidden/>
            <w:sz w:val="24"/>
            <w:szCs w:val="24"/>
          </w:rPr>
          <w:instrText xml:space="preserve"> PAGEREF _Toc377628009 \h </w:instrText>
        </w:r>
        <w:r w:rsidRPr="00E556B5">
          <w:rPr>
            <w:rFonts w:ascii="Times New Roman" w:hAnsi="Times New Roman"/>
            <w:noProof/>
            <w:webHidden/>
            <w:sz w:val="24"/>
            <w:szCs w:val="24"/>
          </w:rPr>
        </w:r>
        <w:r w:rsidRPr="00E556B5">
          <w:rPr>
            <w:rFonts w:ascii="Times New Roman" w:hAnsi="Times New Roman"/>
            <w:noProof/>
            <w:webHidden/>
            <w:sz w:val="24"/>
            <w:szCs w:val="24"/>
          </w:rPr>
          <w:fldChar w:fldCharType="separate"/>
        </w:r>
        <w:r w:rsidRPr="00E556B5">
          <w:rPr>
            <w:rFonts w:ascii="Times New Roman" w:hAnsi="Times New Roman"/>
            <w:noProof/>
            <w:webHidden/>
            <w:sz w:val="24"/>
            <w:szCs w:val="24"/>
          </w:rPr>
          <w:t>42</w:t>
        </w:r>
        <w:r w:rsidRPr="00E556B5">
          <w:rPr>
            <w:rFonts w:ascii="Times New Roman" w:hAnsi="Times New Roman"/>
            <w:noProof/>
            <w:webHidden/>
            <w:sz w:val="24"/>
            <w:szCs w:val="24"/>
          </w:rPr>
          <w:fldChar w:fldCharType="end"/>
        </w:r>
      </w:hyperlink>
    </w:p>
    <w:p w:rsidR="007B1017" w:rsidRPr="00E556B5" w:rsidRDefault="007B1017">
      <w:pPr>
        <w:pStyle w:val="Turinys1"/>
        <w:tabs>
          <w:tab w:val="right" w:leader="dot" w:pos="9628"/>
        </w:tabs>
        <w:rPr>
          <w:rFonts w:ascii="Times New Roman" w:eastAsia="Times New Roman" w:hAnsi="Times New Roman"/>
          <w:noProof/>
          <w:sz w:val="24"/>
          <w:szCs w:val="24"/>
          <w:lang w:eastAsia="lt-LT"/>
        </w:rPr>
      </w:pPr>
      <w:hyperlink w:anchor="_Toc377628010" w:history="1">
        <w:r w:rsidRPr="00E556B5">
          <w:rPr>
            <w:rStyle w:val="Hipersaitas"/>
            <w:rFonts w:ascii="Times New Roman" w:hAnsi="Times New Roman"/>
            <w:noProof/>
            <w:sz w:val="24"/>
            <w:szCs w:val="24"/>
          </w:rPr>
          <w:t>X. Plano stebėsenos sistema</w:t>
        </w:r>
        <w:r w:rsidRPr="00E556B5">
          <w:rPr>
            <w:rFonts w:ascii="Times New Roman" w:hAnsi="Times New Roman"/>
            <w:noProof/>
            <w:webHidden/>
            <w:sz w:val="24"/>
            <w:szCs w:val="24"/>
          </w:rPr>
          <w:tab/>
        </w:r>
        <w:r w:rsidRPr="00E556B5">
          <w:rPr>
            <w:rFonts w:ascii="Times New Roman" w:hAnsi="Times New Roman"/>
            <w:noProof/>
            <w:webHidden/>
            <w:sz w:val="24"/>
            <w:szCs w:val="24"/>
          </w:rPr>
          <w:fldChar w:fldCharType="begin"/>
        </w:r>
        <w:r w:rsidRPr="00E556B5">
          <w:rPr>
            <w:rFonts w:ascii="Times New Roman" w:hAnsi="Times New Roman"/>
            <w:noProof/>
            <w:webHidden/>
            <w:sz w:val="24"/>
            <w:szCs w:val="24"/>
          </w:rPr>
          <w:instrText xml:space="preserve"> PAGEREF _Toc377628010 \h </w:instrText>
        </w:r>
        <w:r w:rsidRPr="00E556B5">
          <w:rPr>
            <w:rFonts w:ascii="Times New Roman" w:hAnsi="Times New Roman"/>
            <w:noProof/>
            <w:webHidden/>
            <w:sz w:val="24"/>
            <w:szCs w:val="24"/>
          </w:rPr>
        </w:r>
        <w:r w:rsidRPr="00E556B5">
          <w:rPr>
            <w:rFonts w:ascii="Times New Roman" w:hAnsi="Times New Roman"/>
            <w:noProof/>
            <w:webHidden/>
            <w:sz w:val="24"/>
            <w:szCs w:val="24"/>
          </w:rPr>
          <w:fldChar w:fldCharType="separate"/>
        </w:r>
        <w:r w:rsidRPr="00E556B5">
          <w:rPr>
            <w:rFonts w:ascii="Times New Roman" w:hAnsi="Times New Roman"/>
            <w:noProof/>
            <w:webHidden/>
            <w:sz w:val="24"/>
            <w:szCs w:val="24"/>
          </w:rPr>
          <w:t>55</w:t>
        </w:r>
        <w:r w:rsidRPr="00E556B5">
          <w:rPr>
            <w:rFonts w:ascii="Times New Roman" w:hAnsi="Times New Roman"/>
            <w:noProof/>
            <w:webHidden/>
            <w:sz w:val="24"/>
            <w:szCs w:val="24"/>
          </w:rPr>
          <w:fldChar w:fldCharType="end"/>
        </w:r>
      </w:hyperlink>
    </w:p>
    <w:p w:rsidR="007B1017" w:rsidRPr="00E556B5" w:rsidRDefault="007B1017">
      <w:pPr>
        <w:pStyle w:val="Turinys2"/>
        <w:tabs>
          <w:tab w:val="right" w:leader="dot" w:pos="9628"/>
        </w:tabs>
        <w:rPr>
          <w:rFonts w:ascii="Times New Roman" w:eastAsia="Times New Roman" w:hAnsi="Times New Roman"/>
          <w:noProof/>
          <w:sz w:val="24"/>
          <w:szCs w:val="24"/>
          <w:lang w:eastAsia="lt-LT"/>
        </w:rPr>
      </w:pPr>
      <w:hyperlink w:anchor="_Toc377628011" w:history="1">
        <w:r w:rsidRPr="00E556B5">
          <w:rPr>
            <w:rStyle w:val="Hipersaitas"/>
            <w:rFonts w:ascii="Times New Roman" w:hAnsi="Times New Roman"/>
            <w:noProof/>
            <w:sz w:val="24"/>
            <w:szCs w:val="24"/>
            <w:lang w:eastAsia="lt-LT"/>
          </w:rPr>
          <w:t>Strateginių tikslų pasiekimo lygio analizė</w:t>
        </w:r>
        <w:r w:rsidRPr="00E556B5">
          <w:rPr>
            <w:rFonts w:ascii="Times New Roman" w:hAnsi="Times New Roman"/>
            <w:noProof/>
            <w:webHidden/>
            <w:sz w:val="24"/>
            <w:szCs w:val="24"/>
          </w:rPr>
          <w:tab/>
        </w:r>
        <w:r w:rsidRPr="00E556B5">
          <w:rPr>
            <w:rFonts w:ascii="Times New Roman" w:hAnsi="Times New Roman"/>
            <w:noProof/>
            <w:webHidden/>
            <w:sz w:val="24"/>
            <w:szCs w:val="24"/>
          </w:rPr>
          <w:fldChar w:fldCharType="begin"/>
        </w:r>
        <w:r w:rsidRPr="00E556B5">
          <w:rPr>
            <w:rFonts w:ascii="Times New Roman" w:hAnsi="Times New Roman"/>
            <w:noProof/>
            <w:webHidden/>
            <w:sz w:val="24"/>
            <w:szCs w:val="24"/>
          </w:rPr>
          <w:instrText xml:space="preserve"> PAGEREF _Toc377628011 \h </w:instrText>
        </w:r>
        <w:r w:rsidRPr="00E556B5">
          <w:rPr>
            <w:rFonts w:ascii="Times New Roman" w:hAnsi="Times New Roman"/>
            <w:noProof/>
            <w:webHidden/>
            <w:sz w:val="24"/>
            <w:szCs w:val="24"/>
          </w:rPr>
        </w:r>
        <w:r w:rsidRPr="00E556B5">
          <w:rPr>
            <w:rFonts w:ascii="Times New Roman" w:hAnsi="Times New Roman"/>
            <w:noProof/>
            <w:webHidden/>
            <w:sz w:val="24"/>
            <w:szCs w:val="24"/>
          </w:rPr>
          <w:fldChar w:fldCharType="separate"/>
        </w:r>
        <w:r w:rsidRPr="00E556B5">
          <w:rPr>
            <w:rFonts w:ascii="Times New Roman" w:hAnsi="Times New Roman"/>
            <w:noProof/>
            <w:webHidden/>
            <w:sz w:val="24"/>
            <w:szCs w:val="24"/>
          </w:rPr>
          <w:t>55</w:t>
        </w:r>
        <w:r w:rsidRPr="00E556B5">
          <w:rPr>
            <w:rFonts w:ascii="Times New Roman" w:hAnsi="Times New Roman"/>
            <w:noProof/>
            <w:webHidden/>
            <w:sz w:val="24"/>
            <w:szCs w:val="24"/>
          </w:rPr>
          <w:fldChar w:fldCharType="end"/>
        </w:r>
      </w:hyperlink>
    </w:p>
    <w:p w:rsidR="00CC44CF" w:rsidRDefault="00CC44CF">
      <w:r w:rsidRPr="00E556B5">
        <w:rPr>
          <w:rFonts w:ascii="Times New Roman" w:hAnsi="Times New Roman"/>
          <w:b/>
          <w:bCs/>
          <w:sz w:val="24"/>
          <w:szCs w:val="24"/>
        </w:rPr>
        <w:fldChar w:fldCharType="end"/>
      </w:r>
    </w:p>
    <w:p w:rsidR="009E7A96" w:rsidRDefault="009E7A96" w:rsidP="00DE2C8C">
      <w:pPr>
        <w:jc w:val="right"/>
        <w:rPr>
          <w:rFonts w:ascii="Times New Roman" w:hAnsi="Times New Roman"/>
          <w:sz w:val="24"/>
          <w:szCs w:val="24"/>
        </w:rPr>
        <w:sectPr w:rsidR="009E7A96" w:rsidSect="00D3211D">
          <w:headerReference w:type="default" r:id="rId10"/>
          <w:pgSz w:w="11906" w:h="16838"/>
          <w:pgMar w:top="1134" w:right="567" w:bottom="1134" w:left="1701" w:header="567" w:footer="567" w:gutter="0"/>
          <w:pgNumType w:start="2"/>
          <w:cols w:space="1296"/>
          <w:docGrid w:linePitch="360"/>
        </w:sectPr>
      </w:pPr>
    </w:p>
    <w:p w:rsidR="00DE2C8C" w:rsidRPr="00CC44CF" w:rsidRDefault="00D452F3" w:rsidP="00135311">
      <w:pPr>
        <w:tabs>
          <w:tab w:val="left" w:pos="6804"/>
        </w:tabs>
        <w:jc w:val="left"/>
        <w:rPr>
          <w:rFonts w:ascii="Times New Roman" w:hAnsi="Times New Roman"/>
          <w:sz w:val="20"/>
          <w:szCs w:val="20"/>
        </w:rPr>
      </w:pPr>
      <w:r>
        <w:rPr>
          <w:rFonts w:ascii="Times New Roman" w:hAnsi="Times New Roman"/>
          <w:sz w:val="20"/>
          <w:szCs w:val="20"/>
        </w:rPr>
        <w:lastRenderedPageBreak/>
        <w:tab/>
      </w:r>
      <w:r>
        <w:rPr>
          <w:rFonts w:ascii="Times New Roman" w:hAnsi="Times New Roman"/>
          <w:sz w:val="20"/>
          <w:szCs w:val="20"/>
        </w:rPr>
        <w:tab/>
      </w:r>
      <w:r w:rsidR="00A36597">
        <w:rPr>
          <w:rFonts w:ascii="Times New Roman" w:hAnsi="Times New Roman"/>
          <w:sz w:val="20"/>
          <w:szCs w:val="20"/>
        </w:rPr>
        <w:tab/>
      </w:r>
      <w:r w:rsidR="00F31C92">
        <w:rPr>
          <w:rFonts w:ascii="Times New Roman" w:hAnsi="Times New Roman"/>
          <w:sz w:val="20"/>
          <w:szCs w:val="20"/>
        </w:rPr>
        <w:tab/>
      </w:r>
      <w:r w:rsidR="00F31C92">
        <w:rPr>
          <w:rFonts w:ascii="Times New Roman" w:hAnsi="Times New Roman"/>
          <w:sz w:val="20"/>
          <w:szCs w:val="20"/>
        </w:rPr>
        <w:tab/>
      </w:r>
      <w:r w:rsidR="00A36597">
        <w:rPr>
          <w:rFonts w:ascii="Times New Roman" w:hAnsi="Times New Roman"/>
          <w:sz w:val="20"/>
          <w:szCs w:val="20"/>
        </w:rPr>
        <w:tab/>
      </w:r>
      <w:r w:rsidR="00CC44CF" w:rsidRPr="00CC44CF">
        <w:rPr>
          <w:rFonts w:ascii="Times New Roman" w:hAnsi="Times New Roman"/>
          <w:sz w:val="20"/>
          <w:szCs w:val="20"/>
        </w:rPr>
        <w:t>PATVIRTINTA</w:t>
      </w:r>
    </w:p>
    <w:p w:rsidR="00CC44CF" w:rsidRDefault="00D452F3" w:rsidP="00D452F3">
      <w:pPr>
        <w:tabs>
          <w:tab w:val="left" w:pos="5670"/>
        </w:tabs>
        <w:jc w:val="left"/>
        <w:rPr>
          <w:rFonts w:ascii="Times New Roman" w:hAnsi="Times New Roman"/>
          <w:sz w:val="20"/>
          <w:szCs w:val="20"/>
        </w:rPr>
      </w:pPr>
      <w:r>
        <w:rPr>
          <w:rFonts w:ascii="Times New Roman" w:hAnsi="Times New Roman"/>
          <w:sz w:val="20"/>
          <w:szCs w:val="20"/>
        </w:rPr>
        <w:tab/>
      </w:r>
      <w:r>
        <w:rPr>
          <w:rFonts w:ascii="Times New Roman" w:hAnsi="Times New Roman"/>
          <w:sz w:val="20"/>
          <w:szCs w:val="20"/>
        </w:rPr>
        <w:tab/>
      </w:r>
      <w:r w:rsidR="00A36597">
        <w:rPr>
          <w:rFonts w:ascii="Times New Roman" w:hAnsi="Times New Roman"/>
          <w:sz w:val="20"/>
          <w:szCs w:val="20"/>
        </w:rPr>
        <w:tab/>
      </w:r>
      <w:r w:rsidR="00CC44CF" w:rsidRPr="00CC44CF">
        <w:rPr>
          <w:rFonts w:ascii="Times New Roman" w:hAnsi="Times New Roman"/>
          <w:sz w:val="20"/>
          <w:szCs w:val="20"/>
        </w:rPr>
        <w:t>Kretingos suaugusiųjų ir jaunimo</w:t>
      </w:r>
      <w:r w:rsidR="00CC44CF">
        <w:rPr>
          <w:rFonts w:ascii="Times New Roman" w:hAnsi="Times New Roman"/>
          <w:sz w:val="20"/>
          <w:szCs w:val="20"/>
        </w:rPr>
        <w:t xml:space="preserve"> </w:t>
      </w:r>
    </w:p>
    <w:p w:rsidR="00D452F3" w:rsidRDefault="00D452F3" w:rsidP="00D452F3">
      <w:pPr>
        <w:tabs>
          <w:tab w:val="left" w:pos="5670"/>
        </w:tabs>
        <w:jc w:val="left"/>
        <w:rPr>
          <w:rFonts w:ascii="Times New Roman" w:hAnsi="Times New Roman"/>
          <w:sz w:val="20"/>
          <w:szCs w:val="20"/>
        </w:rPr>
      </w:pPr>
      <w:r>
        <w:rPr>
          <w:rFonts w:ascii="Times New Roman" w:hAnsi="Times New Roman"/>
          <w:sz w:val="20"/>
          <w:szCs w:val="20"/>
        </w:rPr>
        <w:tab/>
      </w:r>
      <w:r>
        <w:rPr>
          <w:rFonts w:ascii="Times New Roman" w:hAnsi="Times New Roman"/>
          <w:sz w:val="20"/>
          <w:szCs w:val="20"/>
        </w:rPr>
        <w:tab/>
      </w:r>
      <w:r w:rsidR="00A36597">
        <w:rPr>
          <w:rFonts w:ascii="Times New Roman" w:hAnsi="Times New Roman"/>
          <w:sz w:val="20"/>
          <w:szCs w:val="20"/>
        </w:rPr>
        <w:tab/>
      </w:r>
      <w:r w:rsidR="00CC44CF">
        <w:rPr>
          <w:rFonts w:ascii="Times New Roman" w:hAnsi="Times New Roman"/>
          <w:sz w:val="20"/>
          <w:szCs w:val="20"/>
        </w:rPr>
        <w:t>mokymo centro</w:t>
      </w:r>
      <w:r w:rsidR="00CC44CF" w:rsidRPr="00CC44CF">
        <w:rPr>
          <w:rFonts w:ascii="Times New Roman" w:hAnsi="Times New Roman"/>
          <w:sz w:val="20"/>
          <w:szCs w:val="20"/>
        </w:rPr>
        <w:t xml:space="preserve"> </w:t>
      </w:r>
      <w:r>
        <w:rPr>
          <w:rFonts w:ascii="Times New Roman" w:hAnsi="Times New Roman"/>
          <w:sz w:val="20"/>
          <w:szCs w:val="20"/>
        </w:rPr>
        <w:t>direktorės 2014-</w:t>
      </w:r>
    </w:p>
    <w:p w:rsidR="00D452F3" w:rsidRPr="00CC44CF" w:rsidRDefault="00D452F3" w:rsidP="00D452F3">
      <w:pPr>
        <w:tabs>
          <w:tab w:val="left" w:pos="5670"/>
        </w:tabs>
        <w:jc w:val="left"/>
        <w:rPr>
          <w:rFonts w:ascii="Times New Roman" w:hAnsi="Times New Roman"/>
          <w:sz w:val="20"/>
          <w:szCs w:val="20"/>
        </w:rPr>
      </w:pPr>
      <w:r>
        <w:rPr>
          <w:rFonts w:ascii="Times New Roman" w:hAnsi="Times New Roman"/>
          <w:sz w:val="20"/>
          <w:szCs w:val="20"/>
        </w:rPr>
        <w:tab/>
      </w:r>
      <w:r>
        <w:rPr>
          <w:rFonts w:ascii="Times New Roman" w:hAnsi="Times New Roman"/>
          <w:sz w:val="20"/>
          <w:szCs w:val="20"/>
        </w:rPr>
        <w:tab/>
      </w:r>
      <w:r w:rsidR="00A36597">
        <w:rPr>
          <w:rFonts w:ascii="Times New Roman" w:hAnsi="Times New Roman"/>
          <w:sz w:val="20"/>
          <w:szCs w:val="20"/>
        </w:rPr>
        <w:tab/>
      </w:r>
      <w:r>
        <w:rPr>
          <w:rFonts w:ascii="Times New Roman" w:hAnsi="Times New Roman"/>
          <w:sz w:val="20"/>
          <w:szCs w:val="20"/>
        </w:rPr>
        <w:t>įsakymu Nr.V1-</w:t>
      </w:r>
    </w:p>
    <w:p w:rsidR="00D23556" w:rsidRDefault="00D23556" w:rsidP="00DE2C8C">
      <w:pPr>
        <w:jc w:val="right"/>
        <w:rPr>
          <w:rFonts w:ascii="Times New Roman" w:hAnsi="Times New Roman"/>
          <w:sz w:val="24"/>
          <w:szCs w:val="24"/>
        </w:rPr>
      </w:pPr>
    </w:p>
    <w:p w:rsidR="00DE2C8C" w:rsidRPr="006722F3" w:rsidRDefault="00DE2C8C" w:rsidP="00366A70">
      <w:pPr>
        <w:jc w:val="center"/>
        <w:rPr>
          <w:rFonts w:ascii="Times New Roman" w:hAnsi="Times New Roman"/>
          <w:b/>
          <w:sz w:val="28"/>
          <w:szCs w:val="28"/>
        </w:rPr>
      </w:pPr>
      <w:r w:rsidRPr="006722F3">
        <w:rPr>
          <w:rFonts w:ascii="Times New Roman" w:hAnsi="Times New Roman"/>
          <w:b/>
          <w:sz w:val="28"/>
          <w:szCs w:val="28"/>
        </w:rPr>
        <w:t xml:space="preserve">Kretingos suaugusiųjų ir jaunimo mokymo centro </w:t>
      </w:r>
      <w:r w:rsidRPr="00D452F3">
        <w:rPr>
          <w:rFonts w:ascii="Times New Roman" w:hAnsi="Times New Roman"/>
          <w:b/>
          <w:sz w:val="28"/>
          <w:szCs w:val="28"/>
        </w:rPr>
        <w:t xml:space="preserve">2014-2020 </w:t>
      </w:r>
      <w:r w:rsidRPr="006722F3">
        <w:rPr>
          <w:rFonts w:ascii="Times New Roman" w:hAnsi="Times New Roman"/>
          <w:b/>
          <w:sz w:val="28"/>
          <w:szCs w:val="28"/>
        </w:rPr>
        <w:t xml:space="preserve">metų </w:t>
      </w:r>
    </w:p>
    <w:p w:rsidR="008D7DB3" w:rsidRPr="006722F3" w:rsidRDefault="00DE2C8C" w:rsidP="00366A70">
      <w:pPr>
        <w:jc w:val="center"/>
        <w:rPr>
          <w:rFonts w:ascii="Times New Roman" w:hAnsi="Times New Roman"/>
          <w:b/>
          <w:sz w:val="28"/>
          <w:szCs w:val="28"/>
        </w:rPr>
      </w:pPr>
      <w:r w:rsidRPr="006722F3">
        <w:rPr>
          <w:rFonts w:ascii="Times New Roman" w:hAnsi="Times New Roman"/>
          <w:b/>
          <w:sz w:val="28"/>
          <w:szCs w:val="28"/>
        </w:rPr>
        <w:t>strateginis veiklos planas</w:t>
      </w:r>
    </w:p>
    <w:p w:rsidR="00366A70" w:rsidRPr="00366A70" w:rsidRDefault="00366A70" w:rsidP="00765237">
      <w:pPr>
        <w:pStyle w:val="Antrat1"/>
      </w:pPr>
      <w:bookmarkStart w:id="1" w:name="_Toc376442111"/>
      <w:bookmarkStart w:id="2" w:name="_Toc376957524"/>
      <w:bookmarkStart w:id="3" w:name="_Toc377251642"/>
      <w:bookmarkStart w:id="4" w:name="_Toc377627988"/>
      <w:r w:rsidRPr="00366A70">
        <w:t>Įvadas</w:t>
      </w:r>
      <w:bookmarkEnd w:id="1"/>
      <w:bookmarkEnd w:id="2"/>
      <w:bookmarkEnd w:id="3"/>
      <w:bookmarkEnd w:id="4"/>
    </w:p>
    <w:p w:rsidR="00770588" w:rsidRDefault="0055235D" w:rsidP="007802BA">
      <w:pPr>
        <w:spacing w:line="360" w:lineRule="auto"/>
        <w:rPr>
          <w:rFonts w:ascii="Times New Roman" w:eastAsia="Batang" w:hAnsi="Times New Roman"/>
          <w:sz w:val="24"/>
          <w:szCs w:val="24"/>
          <w:lang w:eastAsia="lt-LT"/>
        </w:rPr>
      </w:pPr>
      <w:r w:rsidRPr="0055235D">
        <w:rPr>
          <w:rFonts w:ascii="Times New Roman" w:hAnsi="Times New Roman"/>
          <w:sz w:val="24"/>
          <w:szCs w:val="24"/>
        </w:rPr>
        <w:t xml:space="preserve">Kretingos suaugusiųjų ir jaunimo mokymo centro </w:t>
      </w:r>
      <w:r w:rsidRPr="0080783A">
        <w:rPr>
          <w:rFonts w:ascii="Times New Roman" w:hAnsi="Times New Roman"/>
          <w:sz w:val="24"/>
          <w:szCs w:val="24"/>
        </w:rPr>
        <w:t>2014-2020 met</w:t>
      </w:r>
      <w:r>
        <w:rPr>
          <w:rFonts w:ascii="Times New Roman" w:hAnsi="Times New Roman"/>
          <w:sz w:val="24"/>
          <w:szCs w:val="24"/>
        </w:rPr>
        <w:t xml:space="preserve">ų </w:t>
      </w:r>
      <w:r w:rsidRPr="0055235D">
        <w:rPr>
          <w:rFonts w:ascii="Times New Roman" w:eastAsia="Batang" w:hAnsi="Times New Roman"/>
          <w:sz w:val="24"/>
          <w:szCs w:val="24"/>
          <w:lang w:eastAsia="lt-LT"/>
        </w:rPr>
        <w:t>strateginis planas – tai d</w:t>
      </w:r>
      <w:r>
        <w:rPr>
          <w:rFonts w:ascii="Times New Roman" w:eastAsia="Batang" w:hAnsi="Times New Roman"/>
          <w:sz w:val="24"/>
          <w:szCs w:val="24"/>
          <w:lang w:eastAsia="lt-LT"/>
        </w:rPr>
        <w:t>okumentas, atspindintis Centro</w:t>
      </w:r>
      <w:r w:rsidRPr="0055235D">
        <w:rPr>
          <w:rFonts w:ascii="Times New Roman" w:eastAsia="Batang" w:hAnsi="Times New Roman"/>
          <w:sz w:val="24"/>
          <w:szCs w:val="24"/>
          <w:lang w:eastAsia="lt-LT"/>
        </w:rPr>
        <w:t xml:space="preserve"> viziją, apimantis strateginio plano etapus, tikslus, uždavinius, prioritetus, analizę bei numatantis finansavimo šaltinius. </w:t>
      </w:r>
    </w:p>
    <w:p w:rsidR="0055235D" w:rsidRPr="00770588" w:rsidRDefault="00770588" w:rsidP="007802BA">
      <w:pPr>
        <w:spacing w:line="360" w:lineRule="auto"/>
        <w:rPr>
          <w:rFonts w:ascii="Times New Roman" w:eastAsia="Batang" w:hAnsi="Times New Roman"/>
          <w:sz w:val="24"/>
          <w:szCs w:val="24"/>
          <w:lang w:eastAsia="lt-LT"/>
        </w:rPr>
      </w:pPr>
      <w:r w:rsidRPr="0055235D">
        <w:rPr>
          <w:rFonts w:ascii="Times New Roman" w:hAnsi="Times New Roman"/>
          <w:sz w:val="24"/>
          <w:szCs w:val="24"/>
        </w:rPr>
        <w:t xml:space="preserve">Kretingos suaugusiųjų ir jaunimo mokymo centro </w:t>
      </w:r>
      <w:r>
        <w:rPr>
          <w:rFonts w:ascii="Times New Roman" w:eastAsia="Times New Roman" w:hAnsi="Times New Roman"/>
          <w:sz w:val="24"/>
          <w:szCs w:val="24"/>
        </w:rPr>
        <w:t>(toliau – Centras</w:t>
      </w:r>
      <w:r w:rsidRPr="0055235D">
        <w:rPr>
          <w:rFonts w:ascii="Times New Roman" w:eastAsia="Times New Roman" w:hAnsi="Times New Roman"/>
          <w:sz w:val="24"/>
          <w:szCs w:val="24"/>
        </w:rPr>
        <w:t>) strateginio plano tikslas – efektyviai organizuoti veiklą, teikiant kokybiškas ir šiuolaikiškas ugdymo paslaugas, optimaliai išnaudojant informacines technologijas ugdymo proceso tobulinimui ir bendruomenės narių bendravimo ir informavimo galimybių plėtrai</w:t>
      </w:r>
      <w:r>
        <w:rPr>
          <w:rFonts w:ascii="Times New Roman" w:eastAsia="Times New Roman" w:hAnsi="Times New Roman"/>
          <w:sz w:val="24"/>
          <w:szCs w:val="24"/>
        </w:rPr>
        <w:t>, pasirinkti veiklos kryptis ir prioritetus</w:t>
      </w:r>
      <w:r w:rsidR="00901F72">
        <w:rPr>
          <w:rFonts w:ascii="Times New Roman" w:eastAsia="Times New Roman" w:hAnsi="Times New Roman"/>
          <w:sz w:val="24"/>
          <w:szCs w:val="24"/>
        </w:rPr>
        <w:t>,</w:t>
      </w:r>
      <w:r>
        <w:rPr>
          <w:rFonts w:ascii="Times New Roman" w:eastAsia="Times New Roman" w:hAnsi="Times New Roman"/>
          <w:sz w:val="24"/>
          <w:szCs w:val="24"/>
        </w:rPr>
        <w:t xml:space="preserve"> atitinkančius Centro mokinių ir Kretingos bei šalies besimokančių suaugusiųjų ir jaunimo klasių mokinių poreikius.</w:t>
      </w:r>
    </w:p>
    <w:p w:rsidR="00F17ED8" w:rsidRDefault="00366A70" w:rsidP="007802BA">
      <w:pPr>
        <w:spacing w:line="360" w:lineRule="auto"/>
        <w:rPr>
          <w:rFonts w:ascii="Times New Roman" w:hAnsi="Times New Roman"/>
          <w:sz w:val="24"/>
          <w:szCs w:val="24"/>
        </w:rPr>
      </w:pPr>
      <w:r w:rsidRPr="0055235D">
        <w:rPr>
          <w:rFonts w:ascii="Times New Roman" w:hAnsi="Times New Roman"/>
          <w:sz w:val="24"/>
          <w:szCs w:val="24"/>
        </w:rPr>
        <w:t xml:space="preserve">Kretingos suaugusiųjų ir jaunimo mokymo centro </w:t>
      </w:r>
      <w:r w:rsidRPr="0055235D">
        <w:rPr>
          <w:rFonts w:ascii="Times New Roman" w:hAnsi="Times New Roman"/>
          <w:sz w:val="24"/>
          <w:szCs w:val="24"/>
          <w:lang w:val="en-US"/>
        </w:rPr>
        <w:t xml:space="preserve">2014-2020 </w:t>
      </w:r>
      <w:r w:rsidRPr="0055235D">
        <w:rPr>
          <w:rFonts w:ascii="Times New Roman" w:hAnsi="Times New Roman"/>
          <w:sz w:val="24"/>
          <w:szCs w:val="24"/>
        </w:rPr>
        <w:t>metų strateginis veiklos planas yra parengtas vadovaujantis</w:t>
      </w:r>
      <w:r w:rsidR="00F17ED8">
        <w:rPr>
          <w:rFonts w:ascii="Times New Roman" w:hAnsi="Times New Roman"/>
          <w:sz w:val="24"/>
          <w:szCs w:val="24"/>
        </w:rPr>
        <w:t>:</w:t>
      </w:r>
    </w:p>
    <w:p w:rsidR="00770588" w:rsidRPr="00F17ED8" w:rsidRDefault="00770588" w:rsidP="007802BA">
      <w:pPr>
        <w:numPr>
          <w:ilvl w:val="0"/>
          <w:numId w:val="4"/>
        </w:numPr>
        <w:spacing w:line="360" w:lineRule="auto"/>
        <w:rPr>
          <w:rFonts w:ascii="Times New Roman" w:hAnsi="Times New Roman"/>
          <w:sz w:val="24"/>
          <w:szCs w:val="24"/>
        </w:rPr>
      </w:pPr>
      <w:r w:rsidRPr="0055235D">
        <w:rPr>
          <w:rFonts w:ascii="Times New Roman" w:eastAsia="Times New Roman" w:hAnsi="Times New Roman"/>
          <w:sz w:val="24"/>
          <w:szCs w:val="24"/>
        </w:rPr>
        <w:t>Lietuvos Respublikos švietimo įstatymu;</w:t>
      </w:r>
    </w:p>
    <w:p w:rsidR="00770588" w:rsidRDefault="004226FE" w:rsidP="007802BA">
      <w:pPr>
        <w:numPr>
          <w:ilvl w:val="0"/>
          <w:numId w:val="4"/>
        </w:numPr>
        <w:spacing w:line="360" w:lineRule="auto"/>
        <w:rPr>
          <w:rFonts w:ascii="Times New Roman" w:hAnsi="Times New Roman"/>
          <w:sz w:val="24"/>
          <w:szCs w:val="24"/>
          <w:lang w:val="en-US"/>
        </w:rPr>
      </w:pPr>
      <w:r>
        <w:rPr>
          <w:rFonts w:ascii="Times New Roman" w:hAnsi="Times New Roman"/>
          <w:sz w:val="24"/>
          <w:szCs w:val="24"/>
        </w:rPr>
        <w:t>Valstybine</w:t>
      </w:r>
      <w:r w:rsidR="00366A70" w:rsidRPr="0055235D">
        <w:rPr>
          <w:rFonts w:ascii="Times New Roman" w:hAnsi="Times New Roman"/>
          <w:sz w:val="24"/>
          <w:szCs w:val="24"/>
        </w:rPr>
        <w:t xml:space="preserve"> </w:t>
      </w:r>
      <w:r w:rsidR="00D224BB">
        <w:rPr>
          <w:rFonts w:ascii="Times New Roman" w:hAnsi="Times New Roman"/>
          <w:sz w:val="24"/>
          <w:szCs w:val="24"/>
        </w:rPr>
        <w:t>švi</w:t>
      </w:r>
      <w:r>
        <w:rPr>
          <w:rFonts w:ascii="Times New Roman" w:hAnsi="Times New Roman"/>
          <w:sz w:val="24"/>
          <w:szCs w:val="24"/>
        </w:rPr>
        <w:t>etimo 2013-2020 metų strategija</w:t>
      </w:r>
      <w:r w:rsidR="00F17ED8">
        <w:rPr>
          <w:rFonts w:ascii="Times New Roman" w:hAnsi="Times New Roman"/>
          <w:sz w:val="24"/>
          <w:szCs w:val="24"/>
          <w:lang w:val="en-US"/>
        </w:rPr>
        <w:t>;</w:t>
      </w:r>
      <w:r w:rsidR="00366A70" w:rsidRPr="0055235D">
        <w:rPr>
          <w:rFonts w:ascii="Times New Roman" w:hAnsi="Times New Roman"/>
          <w:sz w:val="24"/>
          <w:szCs w:val="24"/>
          <w:lang w:val="en-US"/>
        </w:rPr>
        <w:t xml:space="preserve"> </w:t>
      </w:r>
    </w:p>
    <w:p w:rsidR="00805D9B" w:rsidRDefault="004151B8" w:rsidP="007802BA">
      <w:pPr>
        <w:numPr>
          <w:ilvl w:val="0"/>
          <w:numId w:val="4"/>
        </w:numPr>
        <w:spacing w:line="360" w:lineRule="auto"/>
        <w:rPr>
          <w:rFonts w:ascii="Times New Roman" w:hAnsi="Times New Roman"/>
          <w:sz w:val="24"/>
          <w:szCs w:val="24"/>
          <w:lang w:val="en-US"/>
        </w:rPr>
      </w:pPr>
      <w:r>
        <w:rPr>
          <w:rFonts w:ascii="Times New Roman" w:hAnsi="Times New Roman"/>
          <w:sz w:val="24"/>
          <w:szCs w:val="24"/>
          <w:lang w:val="en-US"/>
        </w:rPr>
        <w:t>Neformaliojo sua</w:t>
      </w:r>
      <w:r w:rsidR="00366A70" w:rsidRPr="0055235D">
        <w:rPr>
          <w:rFonts w:ascii="Times New Roman" w:hAnsi="Times New Roman"/>
          <w:sz w:val="24"/>
          <w:szCs w:val="24"/>
          <w:lang w:val="en-US"/>
        </w:rPr>
        <w:t>ugusiųjų švietimo įstatymu</w:t>
      </w:r>
      <w:r w:rsidR="00F17ED8">
        <w:rPr>
          <w:rFonts w:ascii="Times New Roman" w:hAnsi="Times New Roman"/>
          <w:sz w:val="24"/>
          <w:szCs w:val="24"/>
          <w:lang w:val="en-US"/>
        </w:rPr>
        <w:t>;</w:t>
      </w:r>
    </w:p>
    <w:p w:rsidR="00F17ED8" w:rsidRDefault="00F17ED8" w:rsidP="007802BA">
      <w:pPr>
        <w:numPr>
          <w:ilvl w:val="0"/>
          <w:numId w:val="4"/>
        </w:numPr>
        <w:spacing w:line="360" w:lineRule="auto"/>
        <w:rPr>
          <w:rFonts w:ascii="Times New Roman" w:eastAsia="Times New Roman" w:hAnsi="Times New Roman"/>
          <w:sz w:val="24"/>
          <w:szCs w:val="24"/>
        </w:rPr>
      </w:pPr>
      <w:r w:rsidRPr="0055235D">
        <w:rPr>
          <w:rFonts w:ascii="Times New Roman" w:eastAsia="Times New Roman" w:hAnsi="Times New Roman"/>
          <w:sz w:val="24"/>
          <w:szCs w:val="24"/>
        </w:rPr>
        <w:t>Lietuvos Respublikos švietimo įstatymu;</w:t>
      </w:r>
    </w:p>
    <w:p w:rsidR="00B612B4" w:rsidRDefault="00B612B4" w:rsidP="007802BA">
      <w:pPr>
        <w:numPr>
          <w:ilvl w:val="0"/>
          <w:numId w:val="4"/>
        </w:numPr>
        <w:spacing w:line="360" w:lineRule="auto"/>
        <w:rPr>
          <w:rFonts w:ascii="Times New Roman" w:eastAsia="Times New Roman" w:hAnsi="Times New Roman"/>
          <w:sz w:val="24"/>
          <w:szCs w:val="24"/>
        </w:rPr>
      </w:pPr>
      <w:r>
        <w:rPr>
          <w:rFonts w:ascii="Times New Roman" w:eastAsia="Times New Roman" w:hAnsi="Times New Roman"/>
          <w:sz w:val="24"/>
          <w:szCs w:val="24"/>
        </w:rPr>
        <w:t>Jaunimo mokyklų koncepcija;</w:t>
      </w:r>
    </w:p>
    <w:p w:rsidR="00B612B4" w:rsidRPr="0055235D" w:rsidRDefault="00B612B4" w:rsidP="007802BA">
      <w:pPr>
        <w:numPr>
          <w:ilvl w:val="0"/>
          <w:numId w:val="4"/>
        </w:numPr>
        <w:spacing w:line="360" w:lineRule="auto"/>
        <w:rPr>
          <w:rFonts w:ascii="Times New Roman" w:eastAsia="Times New Roman" w:hAnsi="Times New Roman"/>
          <w:sz w:val="24"/>
          <w:szCs w:val="24"/>
        </w:rPr>
      </w:pPr>
      <w:r>
        <w:rPr>
          <w:rFonts w:ascii="Times New Roman" w:eastAsia="Times New Roman" w:hAnsi="Times New Roman"/>
          <w:sz w:val="24"/>
          <w:szCs w:val="24"/>
        </w:rPr>
        <w:t>Ikiprofesinio mokymo tvarkos aprašu;</w:t>
      </w:r>
    </w:p>
    <w:p w:rsidR="00F17ED8" w:rsidRPr="0055235D" w:rsidRDefault="00F17ED8" w:rsidP="007802BA">
      <w:pPr>
        <w:numPr>
          <w:ilvl w:val="0"/>
          <w:numId w:val="4"/>
        </w:numPr>
        <w:spacing w:line="360" w:lineRule="auto"/>
        <w:rPr>
          <w:rFonts w:ascii="Times New Roman" w:eastAsia="Times New Roman" w:hAnsi="Times New Roman"/>
          <w:sz w:val="24"/>
          <w:szCs w:val="24"/>
        </w:rPr>
      </w:pPr>
      <w:r>
        <w:rPr>
          <w:rFonts w:ascii="Times New Roman" w:eastAsia="Times New Roman" w:hAnsi="Times New Roman"/>
          <w:sz w:val="24"/>
          <w:szCs w:val="24"/>
        </w:rPr>
        <w:t>Centro</w:t>
      </w:r>
      <w:r w:rsidRPr="0055235D">
        <w:rPr>
          <w:rFonts w:ascii="Times New Roman" w:eastAsia="Times New Roman" w:hAnsi="Times New Roman"/>
          <w:sz w:val="24"/>
          <w:szCs w:val="24"/>
        </w:rPr>
        <w:t xml:space="preserve"> veiklos nuostatais;</w:t>
      </w:r>
    </w:p>
    <w:p w:rsidR="0080783A" w:rsidRDefault="00F17ED8" w:rsidP="007802BA">
      <w:pPr>
        <w:numPr>
          <w:ilvl w:val="0"/>
          <w:numId w:val="4"/>
        </w:numPr>
        <w:spacing w:line="360" w:lineRule="auto"/>
        <w:rPr>
          <w:rFonts w:ascii="Times New Roman" w:eastAsia="Times New Roman" w:hAnsi="Times New Roman"/>
          <w:sz w:val="24"/>
          <w:szCs w:val="24"/>
        </w:rPr>
      </w:pPr>
      <w:r>
        <w:rPr>
          <w:rFonts w:ascii="Times New Roman" w:eastAsia="Times New Roman" w:hAnsi="Times New Roman"/>
          <w:sz w:val="24"/>
          <w:szCs w:val="24"/>
        </w:rPr>
        <w:t>Centro</w:t>
      </w:r>
      <w:r w:rsidRPr="0055235D">
        <w:rPr>
          <w:rFonts w:ascii="Times New Roman" w:eastAsia="Times New Roman" w:hAnsi="Times New Roman"/>
          <w:sz w:val="24"/>
          <w:szCs w:val="24"/>
        </w:rPr>
        <w:t xml:space="preserve"> veiklos įsivertinimo rezultatais;</w:t>
      </w:r>
    </w:p>
    <w:p w:rsidR="00F17ED8" w:rsidRPr="0080783A" w:rsidRDefault="00F17ED8" w:rsidP="007802BA">
      <w:pPr>
        <w:numPr>
          <w:ilvl w:val="0"/>
          <w:numId w:val="4"/>
        </w:numPr>
        <w:spacing w:line="360" w:lineRule="auto"/>
        <w:rPr>
          <w:rFonts w:ascii="Times New Roman" w:eastAsia="Times New Roman" w:hAnsi="Times New Roman"/>
          <w:sz w:val="24"/>
          <w:szCs w:val="24"/>
        </w:rPr>
      </w:pPr>
      <w:r w:rsidRPr="0080783A">
        <w:rPr>
          <w:rFonts w:ascii="Times New Roman" w:eastAsia="Times New Roman" w:hAnsi="Times New Roman"/>
          <w:sz w:val="24"/>
          <w:szCs w:val="24"/>
        </w:rPr>
        <w:t xml:space="preserve">Centro bendruomenės narių </w:t>
      </w:r>
      <w:r w:rsidR="0080783A">
        <w:rPr>
          <w:rFonts w:ascii="Times New Roman" w:eastAsia="Times New Roman" w:hAnsi="Times New Roman"/>
          <w:sz w:val="24"/>
          <w:szCs w:val="24"/>
        </w:rPr>
        <w:t>pasiūlymais ir rekomendacijomis.</w:t>
      </w:r>
    </w:p>
    <w:p w:rsidR="00765237" w:rsidRDefault="00F17ED8" w:rsidP="007802BA">
      <w:pPr>
        <w:spacing w:line="360" w:lineRule="auto"/>
        <w:rPr>
          <w:rFonts w:ascii="Times New Roman" w:eastAsia="Batang" w:hAnsi="Times New Roman"/>
          <w:sz w:val="24"/>
          <w:szCs w:val="24"/>
          <w:lang w:eastAsia="lt-LT"/>
        </w:rPr>
      </w:pPr>
      <w:r>
        <w:rPr>
          <w:rFonts w:ascii="Times New Roman" w:eastAsia="Times New Roman" w:hAnsi="Times New Roman"/>
          <w:sz w:val="24"/>
          <w:szCs w:val="24"/>
        </w:rPr>
        <w:t>Kretingos suaugusiųjų ir jaunimo mokymo centro</w:t>
      </w:r>
      <w:r>
        <w:rPr>
          <w:rFonts w:ascii="Times New Roman" w:eastAsia="Batang" w:hAnsi="Times New Roman"/>
          <w:sz w:val="24"/>
          <w:szCs w:val="24"/>
          <w:lang w:eastAsia="lt-LT"/>
        </w:rPr>
        <w:t xml:space="preserve"> 201</w:t>
      </w:r>
      <w:r w:rsidRPr="0080783A">
        <w:rPr>
          <w:rFonts w:ascii="Times New Roman" w:eastAsia="Batang" w:hAnsi="Times New Roman"/>
          <w:sz w:val="24"/>
          <w:szCs w:val="24"/>
          <w:lang w:eastAsia="lt-LT"/>
        </w:rPr>
        <w:t>4</w:t>
      </w:r>
      <w:r>
        <w:rPr>
          <w:rFonts w:ascii="Times New Roman" w:eastAsia="Batang" w:hAnsi="Times New Roman"/>
          <w:sz w:val="24"/>
          <w:szCs w:val="24"/>
          <w:lang w:eastAsia="lt-LT"/>
        </w:rPr>
        <w:t>-2020</w:t>
      </w:r>
      <w:r w:rsidR="0055235D" w:rsidRPr="0055235D">
        <w:rPr>
          <w:rFonts w:ascii="Times New Roman" w:eastAsia="Batang" w:hAnsi="Times New Roman"/>
          <w:sz w:val="24"/>
          <w:szCs w:val="24"/>
          <w:lang w:eastAsia="lt-LT"/>
        </w:rPr>
        <w:t xml:space="preserve"> metų strateginį planą parengė strateginio plano rengimo ir įgyvendinimo priežiūros darbo grup</w:t>
      </w:r>
      <w:r>
        <w:rPr>
          <w:rFonts w:ascii="Times New Roman" w:eastAsia="Batang" w:hAnsi="Times New Roman"/>
          <w:sz w:val="24"/>
          <w:szCs w:val="24"/>
          <w:lang w:eastAsia="lt-LT"/>
        </w:rPr>
        <w:t>ė, patvirtinta direktoriaus 201</w:t>
      </w:r>
      <w:r w:rsidRPr="0080783A">
        <w:rPr>
          <w:rFonts w:ascii="Times New Roman" w:eastAsia="Batang" w:hAnsi="Times New Roman"/>
          <w:sz w:val="24"/>
          <w:szCs w:val="24"/>
          <w:lang w:eastAsia="lt-LT"/>
        </w:rPr>
        <w:t>3</w:t>
      </w:r>
      <w:r w:rsidR="007802BA">
        <w:rPr>
          <w:rFonts w:ascii="Times New Roman" w:eastAsia="Batang" w:hAnsi="Times New Roman"/>
          <w:sz w:val="24"/>
          <w:szCs w:val="24"/>
          <w:lang w:eastAsia="lt-LT"/>
        </w:rPr>
        <w:t>-</w:t>
      </w:r>
      <w:r w:rsidR="007802BA" w:rsidRPr="00F5630C">
        <w:rPr>
          <w:rFonts w:ascii="Times New Roman" w:eastAsia="Batang" w:hAnsi="Times New Roman"/>
          <w:sz w:val="24"/>
          <w:szCs w:val="24"/>
          <w:lang w:eastAsia="lt-LT"/>
        </w:rPr>
        <w:t>1</w:t>
      </w:r>
      <w:r w:rsidR="002A567B">
        <w:rPr>
          <w:rFonts w:ascii="Times New Roman" w:eastAsia="Batang" w:hAnsi="Times New Roman"/>
          <w:sz w:val="24"/>
          <w:szCs w:val="24"/>
          <w:lang w:eastAsia="lt-LT"/>
        </w:rPr>
        <w:t>2</w:t>
      </w:r>
      <w:r>
        <w:rPr>
          <w:rFonts w:ascii="Times New Roman" w:eastAsia="Batang" w:hAnsi="Times New Roman"/>
          <w:sz w:val="24"/>
          <w:szCs w:val="24"/>
          <w:lang w:eastAsia="lt-LT"/>
        </w:rPr>
        <w:t>-</w:t>
      </w:r>
      <w:r w:rsidR="002A567B">
        <w:rPr>
          <w:rFonts w:ascii="Times New Roman" w:eastAsia="Batang" w:hAnsi="Times New Roman"/>
          <w:sz w:val="24"/>
          <w:szCs w:val="24"/>
          <w:lang w:eastAsia="lt-LT"/>
        </w:rPr>
        <w:t>11</w:t>
      </w:r>
      <w:r>
        <w:rPr>
          <w:rFonts w:ascii="Times New Roman" w:eastAsia="Batang" w:hAnsi="Times New Roman"/>
          <w:sz w:val="24"/>
          <w:szCs w:val="24"/>
          <w:lang w:eastAsia="lt-LT"/>
        </w:rPr>
        <w:t xml:space="preserve"> įsakymu Nr. V</w:t>
      </w:r>
      <w:r w:rsidR="0055235D" w:rsidRPr="0055235D">
        <w:rPr>
          <w:rFonts w:ascii="Times New Roman" w:eastAsia="Batang" w:hAnsi="Times New Roman"/>
          <w:sz w:val="24"/>
          <w:szCs w:val="24"/>
          <w:lang w:eastAsia="lt-LT"/>
        </w:rPr>
        <w:t>.</w:t>
      </w:r>
      <w:r w:rsidR="002A567B">
        <w:rPr>
          <w:rFonts w:ascii="Times New Roman" w:eastAsia="Batang" w:hAnsi="Times New Roman"/>
          <w:sz w:val="24"/>
          <w:szCs w:val="24"/>
          <w:lang w:eastAsia="lt-LT"/>
        </w:rPr>
        <w:t>1-72</w:t>
      </w:r>
    </w:p>
    <w:p w:rsidR="00765237" w:rsidRDefault="0055235D" w:rsidP="00795A67">
      <w:pPr>
        <w:rPr>
          <w:lang w:eastAsia="lt-LT"/>
        </w:rPr>
        <w:sectPr w:rsidR="00765237" w:rsidSect="00DE2C8C">
          <w:pgSz w:w="11906" w:h="16838"/>
          <w:pgMar w:top="1134" w:right="567" w:bottom="1134" w:left="1701" w:header="567" w:footer="567" w:gutter="0"/>
          <w:cols w:space="1296"/>
          <w:docGrid w:linePitch="360"/>
        </w:sectPr>
      </w:pPr>
      <w:r w:rsidRPr="0055235D">
        <w:rPr>
          <w:lang w:eastAsia="lt-LT"/>
        </w:rPr>
        <w:t xml:space="preserve"> </w:t>
      </w:r>
    </w:p>
    <w:p w:rsidR="0055235D" w:rsidRPr="00F17ED8" w:rsidRDefault="00CC1683" w:rsidP="00765237">
      <w:pPr>
        <w:pStyle w:val="Antrat1"/>
      </w:pPr>
      <w:bookmarkStart w:id="5" w:name="_Toc376442112"/>
      <w:bookmarkStart w:id="6" w:name="_Toc376957525"/>
      <w:bookmarkStart w:id="7" w:name="_Toc377251643"/>
      <w:bookmarkStart w:id="8" w:name="_Toc377627989"/>
      <w:r>
        <w:lastRenderedPageBreak/>
        <w:t>I</w:t>
      </w:r>
      <w:r w:rsidR="00765237">
        <w:t>. Bendrosios žinios</w:t>
      </w:r>
      <w:bookmarkEnd w:id="5"/>
      <w:bookmarkEnd w:id="6"/>
      <w:bookmarkEnd w:id="7"/>
      <w:bookmarkEnd w:id="8"/>
    </w:p>
    <w:p w:rsidR="00DC23B3" w:rsidRPr="00DC23B3" w:rsidRDefault="00DC23B3" w:rsidP="00DC23B3">
      <w:pPr>
        <w:spacing w:line="360" w:lineRule="auto"/>
        <w:rPr>
          <w:rFonts w:ascii="Times New Roman" w:hAnsi="Times New Roman"/>
          <w:sz w:val="24"/>
          <w:szCs w:val="24"/>
        </w:rPr>
      </w:pPr>
      <w:r w:rsidRPr="00DC23B3">
        <w:rPr>
          <w:rFonts w:ascii="Times New Roman" w:hAnsi="Times New Roman"/>
          <w:sz w:val="24"/>
          <w:szCs w:val="24"/>
        </w:rPr>
        <w:t>Kretingos suaugusiųjų ir jaunimo mokymo centras, trumpasis pavadinimas – Suaugusiųjų ir jaunimo mokymo centras. Centras įregistruotas Juridinių asmenų registre, kodas - 190284672.</w:t>
      </w:r>
    </w:p>
    <w:p w:rsidR="00DC23B3" w:rsidRPr="00DC23B3" w:rsidRDefault="00DC23B3" w:rsidP="00DC23B3">
      <w:pPr>
        <w:spacing w:line="360" w:lineRule="auto"/>
        <w:rPr>
          <w:rFonts w:ascii="Times New Roman" w:hAnsi="Times New Roman"/>
          <w:sz w:val="24"/>
          <w:szCs w:val="24"/>
        </w:rPr>
      </w:pPr>
      <w:r w:rsidRPr="00EA1C64">
        <w:rPr>
          <w:rFonts w:ascii="Times New Roman" w:hAnsi="Times New Roman"/>
          <w:sz w:val="24"/>
          <w:szCs w:val="24"/>
        </w:rPr>
        <w:t>Mokykla į</w:t>
      </w:r>
      <w:r w:rsidRPr="00DC23B3">
        <w:rPr>
          <w:rFonts w:ascii="Times New Roman" w:hAnsi="Times New Roman"/>
          <w:sz w:val="24"/>
          <w:szCs w:val="24"/>
        </w:rPr>
        <w:t>steigta   1945 metais.</w:t>
      </w:r>
      <w:r w:rsidR="0080783A">
        <w:rPr>
          <w:rFonts w:ascii="Times New Roman" w:hAnsi="Times New Roman"/>
          <w:sz w:val="24"/>
          <w:szCs w:val="24"/>
        </w:rPr>
        <w:t xml:space="preserve">  </w:t>
      </w:r>
    </w:p>
    <w:p w:rsidR="00DC23B3" w:rsidRPr="00DC23B3" w:rsidRDefault="00DC23B3" w:rsidP="00DC23B3">
      <w:pPr>
        <w:spacing w:line="360" w:lineRule="auto"/>
        <w:rPr>
          <w:rFonts w:ascii="Times New Roman" w:hAnsi="Times New Roman"/>
          <w:sz w:val="24"/>
          <w:szCs w:val="24"/>
        </w:rPr>
      </w:pPr>
      <w:r w:rsidRPr="00DC23B3">
        <w:rPr>
          <w:rFonts w:ascii="Times New Roman" w:hAnsi="Times New Roman"/>
          <w:sz w:val="24"/>
          <w:szCs w:val="24"/>
        </w:rPr>
        <w:t>Teisinė forma – biudžetinė įstaiga.</w:t>
      </w:r>
    </w:p>
    <w:p w:rsidR="00DC23B3" w:rsidRPr="00DC23B3" w:rsidRDefault="00DC23B3" w:rsidP="00DC23B3">
      <w:pPr>
        <w:spacing w:line="360" w:lineRule="auto"/>
        <w:rPr>
          <w:rFonts w:ascii="Times New Roman" w:hAnsi="Times New Roman"/>
          <w:sz w:val="24"/>
          <w:szCs w:val="24"/>
        </w:rPr>
      </w:pPr>
      <w:r w:rsidRPr="00DC23B3">
        <w:rPr>
          <w:rFonts w:ascii="Times New Roman" w:hAnsi="Times New Roman"/>
          <w:sz w:val="24"/>
          <w:szCs w:val="24"/>
        </w:rPr>
        <w:t xml:space="preserve">Priklausomybė – savivaldybės </w:t>
      </w:r>
      <w:r w:rsidRPr="00EA1C64">
        <w:rPr>
          <w:rFonts w:ascii="Times New Roman" w:hAnsi="Times New Roman"/>
          <w:sz w:val="24"/>
          <w:szCs w:val="24"/>
        </w:rPr>
        <w:t>mokykla.</w:t>
      </w:r>
    </w:p>
    <w:p w:rsidR="00DC23B3" w:rsidRPr="00DC23B3" w:rsidRDefault="00DC23B3" w:rsidP="00DC23B3">
      <w:pPr>
        <w:spacing w:line="360" w:lineRule="auto"/>
        <w:rPr>
          <w:rFonts w:ascii="Times New Roman" w:hAnsi="Times New Roman"/>
          <w:sz w:val="24"/>
          <w:szCs w:val="24"/>
        </w:rPr>
      </w:pPr>
      <w:r w:rsidRPr="00DC23B3">
        <w:rPr>
          <w:rFonts w:ascii="Times New Roman" w:hAnsi="Times New Roman"/>
          <w:sz w:val="24"/>
          <w:szCs w:val="24"/>
        </w:rPr>
        <w:t>Savininkas – Kretingos rajono savivaldybė.</w:t>
      </w:r>
    </w:p>
    <w:p w:rsidR="00DC23B3" w:rsidRPr="00DC23B3" w:rsidRDefault="00DC23B3" w:rsidP="00DC23B3">
      <w:pPr>
        <w:spacing w:line="360" w:lineRule="auto"/>
        <w:rPr>
          <w:rFonts w:ascii="Times New Roman" w:hAnsi="Times New Roman"/>
          <w:sz w:val="24"/>
          <w:szCs w:val="24"/>
        </w:rPr>
      </w:pPr>
      <w:r w:rsidRPr="00DC23B3">
        <w:rPr>
          <w:rFonts w:ascii="Times New Roman" w:hAnsi="Times New Roman"/>
          <w:sz w:val="24"/>
          <w:szCs w:val="24"/>
        </w:rPr>
        <w:t>Savininko teises ir pareigas įgyvendinanti institucija – Kretingos rajono savivaldybės taryba. Savininko teises ir pareigas įgyvendinanti institucija:</w:t>
      </w:r>
    </w:p>
    <w:p w:rsidR="00DC23B3" w:rsidRPr="00DC23B3" w:rsidRDefault="00DC23B3" w:rsidP="001B3975">
      <w:pPr>
        <w:numPr>
          <w:ilvl w:val="0"/>
          <w:numId w:val="7"/>
        </w:numPr>
        <w:tabs>
          <w:tab w:val="left" w:pos="851"/>
        </w:tabs>
        <w:spacing w:line="360" w:lineRule="auto"/>
        <w:ind w:left="0" w:firstLine="1134"/>
        <w:rPr>
          <w:rFonts w:ascii="Times New Roman" w:hAnsi="Times New Roman"/>
          <w:sz w:val="24"/>
          <w:szCs w:val="24"/>
        </w:rPr>
      </w:pPr>
      <w:r w:rsidRPr="00DC23B3">
        <w:rPr>
          <w:rFonts w:ascii="Times New Roman" w:hAnsi="Times New Roman"/>
          <w:sz w:val="24"/>
          <w:szCs w:val="24"/>
        </w:rPr>
        <w:t>tvirtina biudžetinės įstaigos nuostatus;</w:t>
      </w:r>
    </w:p>
    <w:p w:rsidR="00DC23B3" w:rsidRPr="00DC23B3" w:rsidRDefault="00DC23B3" w:rsidP="001B3975">
      <w:pPr>
        <w:numPr>
          <w:ilvl w:val="0"/>
          <w:numId w:val="7"/>
        </w:numPr>
        <w:tabs>
          <w:tab w:val="left" w:pos="851"/>
        </w:tabs>
        <w:spacing w:line="360" w:lineRule="auto"/>
        <w:ind w:left="0" w:firstLine="1134"/>
        <w:rPr>
          <w:rFonts w:ascii="Times New Roman" w:hAnsi="Times New Roman"/>
          <w:sz w:val="24"/>
          <w:szCs w:val="24"/>
        </w:rPr>
      </w:pPr>
      <w:r w:rsidRPr="00DC23B3">
        <w:rPr>
          <w:rFonts w:ascii="Times New Roman" w:hAnsi="Times New Roman"/>
          <w:sz w:val="24"/>
          <w:szCs w:val="24"/>
        </w:rPr>
        <w:t>priima į pareigas ir atleidžia biudžetinės įstaigos vadovą;</w:t>
      </w:r>
    </w:p>
    <w:p w:rsidR="00DC23B3" w:rsidRPr="00DC23B3" w:rsidRDefault="00DC23B3" w:rsidP="001B3975">
      <w:pPr>
        <w:numPr>
          <w:ilvl w:val="0"/>
          <w:numId w:val="7"/>
        </w:numPr>
        <w:tabs>
          <w:tab w:val="left" w:pos="851"/>
        </w:tabs>
        <w:spacing w:line="360" w:lineRule="auto"/>
        <w:ind w:left="0" w:firstLine="1134"/>
        <w:rPr>
          <w:rFonts w:ascii="Times New Roman" w:hAnsi="Times New Roman"/>
          <w:sz w:val="24"/>
          <w:szCs w:val="24"/>
        </w:rPr>
      </w:pPr>
      <w:r w:rsidRPr="00DC23B3">
        <w:rPr>
          <w:rFonts w:ascii="Times New Roman" w:hAnsi="Times New Roman"/>
          <w:sz w:val="24"/>
          <w:szCs w:val="24"/>
        </w:rPr>
        <w:t>priima sprendimą dėl biudžetinės įstaigos buveinės pakeitimo;</w:t>
      </w:r>
    </w:p>
    <w:p w:rsidR="00DC23B3" w:rsidRPr="00DC23B3" w:rsidRDefault="00DC23B3" w:rsidP="001B3975">
      <w:pPr>
        <w:numPr>
          <w:ilvl w:val="0"/>
          <w:numId w:val="7"/>
        </w:numPr>
        <w:tabs>
          <w:tab w:val="left" w:pos="851"/>
        </w:tabs>
        <w:spacing w:line="360" w:lineRule="auto"/>
        <w:ind w:left="0" w:firstLine="1134"/>
        <w:rPr>
          <w:rFonts w:ascii="Times New Roman" w:hAnsi="Times New Roman"/>
          <w:sz w:val="24"/>
          <w:szCs w:val="24"/>
        </w:rPr>
      </w:pPr>
      <w:r w:rsidRPr="00DC23B3">
        <w:rPr>
          <w:rFonts w:ascii="Times New Roman" w:hAnsi="Times New Roman"/>
          <w:sz w:val="24"/>
          <w:szCs w:val="24"/>
        </w:rPr>
        <w:t>priima sprendimą dėl biudžetinės įstaigos reorganizavimo ir likvidavimo;</w:t>
      </w:r>
    </w:p>
    <w:p w:rsidR="00DC23B3" w:rsidRPr="00DC23B3" w:rsidRDefault="00DC23B3" w:rsidP="001B3975">
      <w:pPr>
        <w:numPr>
          <w:ilvl w:val="0"/>
          <w:numId w:val="7"/>
        </w:numPr>
        <w:tabs>
          <w:tab w:val="left" w:pos="851"/>
        </w:tabs>
        <w:spacing w:line="360" w:lineRule="auto"/>
        <w:ind w:left="0" w:firstLine="1134"/>
        <w:rPr>
          <w:rFonts w:ascii="Times New Roman" w:hAnsi="Times New Roman"/>
          <w:sz w:val="24"/>
          <w:szCs w:val="24"/>
        </w:rPr>
      </w:pPr>
      <w:r w:rsidRPr="00DC23B3">
        <w:rPr>
          <w:rFonts w:ascii="Times New Roman" w:hAnsi="Times New Roman"/>
          <w:sz w:val="24"/>
          <w:szCs w:val="24"/>
        </w:rPr>
        <w:t>priima sprendimą dėl biudžetinės įstaigos filialo steigimo ir jo veiklos nutraukimo;</w:t>
      </w:r>
    </w:p>
    <w:p w:rsidR="00DC23B3" w:rsidRPr="00DC23B3" w:rsidRDefault="00DC23B3" w:rsidP="001B3975">
      <w:pPr>
        <w:numPr>
          <w:ilvl w:val="0"/>
          <w:numId w:val="7"/>
        </w:numPr>
        <w:tabs>
          <w:tab w:val="left" w:pos="851"/>
        </w:tabs>
        <w:spacing w:line="360" w:lineRule="auto"/>
        <w:ind w:left="0" w:firstLine="1134"/>
        <w:rPr>
          <w:rFonts w:ascii="Times New Roman" w:hAnsi="Times New Roman"/>
          <w:sz w:val="24"/>
          <w:szCs w:val="24"/>
        </w:rPr>
      </w:pPr>
      <w:r w:rsidRPr="00DC23B3">
        <w:rPr>
          <w:rFonts w:ascii="Times New Roman" w:hAnsi="Times New Roman"/>
          <w:sz w:val="24"/>
          <w:szCs w:val="24"/>
        </w:rPr>
        <w:t>skiria ir atleidžia likvidatorių arba sudaro likvidacinę komisiją ir nutraukia jos įgaliojimus;</w:t>
      </w:r>
    </w:p>
    <w:p w:rsidR="00DC23B3" w:rsidRPr="00DC23B3" w:rsidRDefault="00DC23B3" w:rsidP="001B3975">
      <w:pPr>
        <w:numPr>
          <w:ilvl w:val="0"/>
          <w:numId w:val="7"/>
        </w:numPr>
        <w:tabs>
          <w:tab w:val="left" w:pos="851"/>
        </w:tabs>
        <w:spacing w:line="360" w:lineRule="auto"/>
        <w:ind w:left="0" w:firstLine="1134"/>
        <w:rPr>
          <w:rFonts w:ascii="Times New Roman" w:hAnsi="Times New Roman"/>
          <w:sz w:val="24"/>
          <w:szCs w:val="24"/>
        </w:rPr>
      </w:pPr>
      <w:r w:rsidRPr="00DC23B3">
        <w:rPr>
          <w:rFonts w:ascii="Times New Roman" w:hAnsi="Times New Roman"/>
          <w:sz w:val="24"/>
          <w:szCs w:val="24"/>
        </w:rPr>
        <w:t>sprendžia kitus įstatymuose ir biudžetinės įstaigos nuostatuose jos kompetencijai priskirtus klausimus.</w:t>
      </w:r>
    </w:p>
    <w:p w:rsidR="00DC23B3" w:rsidRPr="00DC23B3" w:rsidRDefault="00DC23B3" w:rsidP="00DC23B3">
      <w:pPr>
        <w:spacing w:line="360" w:lineRule="auto"/>
        <w:rPr>
          <w:rFonts w:ascii="Times New Roman" w:hAnsi="Times New Roman"/>
          <w:sz w:val="24"/>
          <w:szCs w:val="24"/>
        </w:rPr>
      </w:pPr>
      <w:r w:rsidRPr="00DC23B3">
        <w:rPr>
          <w:rFonts w:ascii="Times New Roman" w:hAnsi="Times New Roman"/>
          <w:sz w:val="24"/>
          <w:szCs w:val="24"/>
        </w:rPr>
        <w:t>Centro buveinė – J.Pabrėžos g. 8, Kretinga LT 97128.</w:t>
      </w:r>
    </w:p>
    <w:p w:rsidR="00DC23B3" w:rsidRPr="00DC23B3" w:rsidRDefault="00DC23B3" w:rsidP="00DC23B3">
      <w:pPr>
        <w:spacing w:line="360" w:lineRule="auto"/>
        <w:rPr>
          <w:rFonts w:ascii="Times New Roman" w:hAnsi="Times New Roman"/>
          <w:sz w:val="24"/>
          <w:szCs w:val="24"/>
        </w:rPr>
      </w:pPr>
      <w:r w:rsidRPr="00DC23B3">
        <w:rPr>
          <w:rFonts w:ascii="Times New Roman" w:hAnsi="Times New Roman"/>
          <w:sz w:val="24"/>
          <w:szCs w:val="24"/>
        </w:rPr>
        <w:t>Grupė – gimnazija.</w:t>
      </w:r>
    </w:p>
    <w:p w:rsidR="00DC23B3" w:rsidRPr="00DC23B3" w:rsidRDefault="00DC23B3" w:rsidP="00DC23B3">
      <w:pPr>
        <w:spacing w:line="360" w:lineRule="auto"/>
        <w:rPr>
          <w:rFonts w:ascii="Times New Roman" w:hAnsi="Times New Roman"/>
          <w:sz w:val="24"/>
          <w:szCs w:val="24"/>
        </w:rPr>
      </w:pPr>
      <w:r w:rsidRPr="00DC23B3">
        <w:rPr>
          <w:rFonts w:ascii="Times New Roman" w:hAnsi="Times New Roman"/>
          <w:sz w:val="24"/>
          <w:szCs w:val="24"/>
        </w:rPr>
        <w:t xml:space="preserve">Tipas –  vidurinė mokykla. </w:t>
      </w:r>
    </w:p>
    <w:p w:rsidR="00DC23B3" w:rsidRPr="00DC23B3" w:rsidRDefault="00DC23B3" w:rsidP="00DC23B3">
      <w:pPr>
        <w:spacing w:line="360" w:lineRule="auto"/>
        <w:rPr>
          <w:rFonts w:ascii="Times New Roman" w:hAnsi="Times New Roman"/>
          <w:sz w:val="24"/>
          <w:szCs w:val="24"/>
        </w:rPr>
      </w:pPr>
      <w:r w:rsidRPr="00DC23B3">
        <w:rPr>
          <w:rFonts w:ascii="Times New Roman" w:hAnsi="Times New Roman"/>
          <w:sz w:val="24"/>
          <w:szCs w:val="24"/>
        </w:rPr>
        <w:t>Pagrindinė paskirtis  - Gimnazijos tipo suaugusių gimnazija.</w:t>
      </w:r>
    </w:p>
    <w:p w:rsidR="00DC23B3" w:rsidRPr="00DC23B3" w:rsidRDefault="00DC23B3" w:rsidP="00DC23B3">
      <w:pPr>
        <w:spacing w:line="360" w:lineRule="auto"/>
        <w:rPr>
          <w:rFonts w:ascii="Times New Roman" w:hAnsi="Times New Roman"/>
          <w:sz w:val="24"/>
          <w:szCs w:val="24"/>
        </w:rPr>
      </w:pPr>
      <w:r w:rsidRPr="00DC23B3">
        <w:rPr>
          <w:rFonts w:ascii="Times New Roman" w:hAnsi="Times New Roman"/>
          <w:sz w:val="24"/>
          <w:szCs w:val="24"/>
        </w:rPr>
        <w:t>Kitos paskirtys – Pagrindinės mokyklos tipo jaunimo mokykla (namai).</w:t>
      </w:r>
    </w:p>
    <w:p w:rsidR="00DC23B3" w:rsidRPr="00DC23B3" w:rsidRDefault="00DC23B3" w:rsidP="00DC23B3">
      <w:pPr>
        <w:spacing w:line="360" w:lineRule="auto"/>
        <w:rPr>
          <w:rFonts w:ascii="Times New Roman" w:hAnsi="Times New Roman"/>
          <w:sz w:val="24"/>
          <w:szCs w:val="24"/>
        </w:rPr>
      </w:pPr>
      <w:r w:rsidRPr="00DC23B3">
        <w:rPr>
          <w:rFonts w:ascii="Times New Roman" w:hAnsi="Times New Roman"/>
          <w:sz w:val="24"/>
          <w:szCs w:val="24"/>
        </w:rPr>
        <w:t>Mokymo kalba – lietuvių kalba.</w:t>
      </w:r>
    </w:p>
    <w:p w:rsidR="00DC23B3" w:rsidRPr="00DC23B3" w:rsidRDefault="00DC23B3" w:rsidP="00DC23B3">
      <w:pPr>
        <w:spacing w:line="360" w:lineRule="auto"/>
        <w:rPr>
          <w:rFonts w:ascii="Times New Roman" w:hAnsi="Times New Roman"/>
          <w:sz w:val="24"/>
          <w:szCs w:val="24"/>
        </w:rPr>
      </w:pPr>
      <w:r w:rsidRPr="00DC23B3">
        <w:rPr>
          <w:rFonts w:ascii="Times New Roman" w:hAnsi="Times New Roman"/>
          <w:sz w:val="24"/>
          <w:szCs w:val="24"/>
        </w:rPr>
        <w:t>Mokymo organizavimas ir mokymo proceso organizavimo būdai:</w:t>
      </w:r>
    </w:p>
    <w:p w:rsidR="00DC23B3" w:rsidRPr="00DC23B3" w:rsidRDefault="00DC23B3" w:rsidP="001B3975">
      <w:pPr>
        <w:numPr>
          <w:ilvl w:val="1"/>
          <w:numId w:val="9"/>
        </w:numPr>
        <w:tabs>
          <w:tab w:val="left" w:pos="851"/>
        </w:tabs>
        <w:spacing w:line="360" w:lineRule="auto"/>
        <w:ind w:left="0" w:firstLine="1134"/>
        <w:rPr>
          <w:rFonts w:ascii="Times New Roman" w:hAnsi="Times New Roman"/>
          <w:sz w:val="24"/>
          <w:szCs w:val="24"/>
        </w:rPr>
      </w:pPr>
      <w:r w:rsidRPr="00DC23B3">
        <w:rPr>
          <w:rFonts w:ascii="Times New Roman" w:hAnsi="Times New Roman"/>
          <w:sz w:val="24"/>
          <w:szCs w:val="24"/>
        </w:rPr>
        <w:t>grupinio mokymo forma kasdienio mokymo būdu;</w:t>
      </w:r>
    </w:p>
    <w:p w:rsidR="00DC23B3" w:rsidRPr="00DC23B3" w:rsidRDefault="00DC23B3" w:rsidP="001B3975">
      <w:pPr>
        <w:numPr>
          <w:ilvl w:val="1"/>
          <w:numId w:val="9"/>
        </w:numPr>
        <w:tabs>
          <w:tab w:val="left" w:pos="851"/>
        </w:tabs>
        <w:spacing w:line="360" w:lineRule="auto"/>
        <w:ind w:left="0" w:firstLine="1134"/>
        <w:rPr>
          <w:rFonts w:ascii="Times New Roman" w:hAnsi="Times New Roman"/>
          <w:sz w:val="24"/>
          <w:szCs w:val="24"/>
        </w:rPr>
      </w:pPr>
      <w:r w:rsidRPr="00DC23B3">
        <w:rPr>
          <w:rFonts w:ascii="Times New Roman" w:hAnsi="Times New Roman"/>
          <w:sz w:val="24"/>
          <w:szCs w:val="24"/>
        </w:rPr>
        <w:t>grupinio mokymosi forma neakivaizdiniu būdu;</w:t>
      </w:r>
    </w:p>
    <w:p w:rsidR="00DC23B3" w:rsidRPr="00DC23B3" w:rsidRDefault="00DC23B3" w:rsidP="001B3975">
      <w:pPr>
        <w:numPr>
          <w:ilvl w:val="1"/>
          <w:numId w:val="9"/>
        </w:numPr>
        <w:tabs>
          <w:tab w:val="left" w:pos="851"/>
        </w:tabs>
        <w:spacing w:line="360" w:lineRule="auto"/>
        <w:ind w:left="0" w:firstLine="1134"/>
        <w:rPr>
          <w:rFonts w:ascii="Times New Roman" w:hAnsi="Times New Roman"/>
          <w:sz w:val="24"/>
          <w:szCs w:val="24"/>
        </w:rPr>
      </w:pPr>
      <w:r w:rsidRPr="00DC23B3">
        <w:rPr>
          <w:rFonts w:ascii="Times New Roman" w:hAnsi="Times New Roman"/>
          <w:sz w:val="24"/>
          <w:szCs w:val="24"/>
        </w:rPr>
        <w:t>grupinio mokymo forma nuotoliniu būdu;</w:t>
      </w:r>
    </w:p>
    <w:p w:rsidR="00DC23B3" w:rsidRPr="00DC23B3" w:rsidRDefault="00DC23B3" w:rsidP="001B3975">
      <w:pPr>
        <w:numPr>
          <w:ilvl w:val="1"/>
          <w:numId w:val="9"/>
        </w:numPr>
        <w:tabs>
          <w:tab w:val="left" w:pos="851"/>
        </w:tabs>
        <w:spacing w:line="360" w:lineRule="auto"/>
        <w:ind w:left="0" w:firstLine="1134"/>
        <w:rPr>
          <w:rFonts w:ascii="Times New Roman" w:hAnsi="Times New Roman"/>
          <w:sz w:val="24"/>
          <w:szCs w:val="24"/>
        </w:rPr>
      </w:pPr>
      <w:r w:rsidRPr="00DC23B3">
        <w:rPr>
          <w:rFonts w:ascii="Times New Roman" w:hAnsi="Times New Roman"/>
          <w:sz w:val="24"/>
          <w:szCs w:val="24"/>
        </w:rPr>
        <w:t>pavienio mokymo forma savarankiško mokymo būdu.</w:t>
      </w:r>
    </w:p>
    <w:p w:rsidR="002250D5" w:rsidRDefault="002250D5" w:rsidP="00E06928">
      <w:pPr>
        <w:spacing w:line="360" w:lineRule="auto"/>
        <w:rPr>
          <w:rFonts w:ascii="Times New Roman" w:hAnsi="Times New Roman"/>
          <w:sz w:val="24"/>
          <w:szCs w:val="24"/>
        </w:rPr>
      </w:pPr>
    </w:p>
    <w:p w:rsidR="000E1632" w:rsidRPr="0080783A" w:rsidRDefault="000E1632" w:rsidP="00E06928">
      <w:pPr>
        <w:spacing w:line="360" w:lineRule="auto"/>
        <w:rPr>
          <w:rFonts w:ascii="Times New Roman" w:hAnsi="Times New Roman"/>
          <w:sz w:val="24"/>
          <w:szCs w:val="24"/>
        </w:rPr>
        <w:sectPr w:rsidR="000E1632" w:rsidRPr="0080783A" w:rsidSect="00DE2C8C">
          <w:pgSz w:w="11906" w:h="16838"/>
          <w:pgMar w:top="1134" w:right="567" w:bottom="1134" w:left="1701" w:header="567" w:footer="567" w:gutter="0"/>
          <w:cols w:space="1296"/>
          <w:docGrid w:linePitch="360"/>
        </w:sectPr>
      </w:pPr>
    </w:p>
    <w:p w:rsidR="00E06928" w:rsidRDefault="00CC1683" w:rsidP="006157B2">
      <w:pPr>
        <w:pStyle w:val="Antrat1"/>
      </w:pPr>
      <w:bookmarkStart w:id="9" w:name="_Toc376442113"/>
      <w:bookmarkStart w:id="10" w:name="_Toc376957526"/>
      <w:bookmarkStart w:id="11" w:name="_Toc377251644"/>
      <w:bookmarkStart w:id="12" w:name="_Toc377627990"/>
      <w:r>
        <w:lastRenderedPageBreak/>
        <w:t>II</w:t>
      </w:r>
      <w:r w:rsidR="006157B2">
        <w:t>. Bendrosios nuostatos</w:t>
      </w:r>
      <w:bookmarkEnd w:id="9"/>
      <w:bookmarkEnd w:id="10"/>
      <w:bookmarkEnd w:id="11"/>
      <w:bookmarkEnd w:id="12"/>
    </w:p>
    <w:p w:rsidR="00F00BDD" w:rsidRDefault="00052FE9" w:rsidP="00F00BDD">
      <w:pPr>
        <w:spacing w:line="360" w:lineRule="auto"/>
        <w:rPr>
          <w:rFonts w:ascii="Times New Roman" w:hAnsi="Times New Roman"/>
          <w:sz w:val="24"/>
          <w:szCs w:val="24"/>
        </w:rPr>
      </w:pPr>
      <w:r>
        <w:rPr>
          <w:rFonts w:ascii="Times New Roman" w:hAnsi="Times New Roman"/>
          <w:sz w:val="24"/>
          <w:szCs w:val="24"/>
        </w:rPr>
        <w:t xml:space="preserve">Suaugusiųjų ir jaunimo mokymo centras vienintelis </w:t>
      </w:r>
      <w:r w:rsidRPr="00052FE9">
        <w:rPr>
          <w:rFonts w:ascii="Times New Roman" w:hAnsi="Times New Roman"/>
          <w:sz w:val="24"/>
          <w:szCs w:val="24"/>
        </w:rPr>
        <w:t xml:space="preserve">Kretingos </w:t>
      </w:r>
      <w:r w:rsidR="00A14813">
        <w:rPr>
          <w:rFonts w:ascii="Times New Roman" w:hAnsi="Times New Roman"/>
          <w:sz w:val="24"/>
          <w:szCs w:val="24"/>
        </w:rPr>
        <w:t>rajone</w:t>
      </w:r>
      <w:r>
        <w:rPr>
          <w:rFonts w:ascii="Times New Roman" w:hAnsi="Times New Roman"/>
          <w:sz w:val="24"/>
          <w:szCs w:val="24"/>
        </w:rPr>
        <w:t xml:space="preserve"> suteikia</w:t>
      </w:r>
      <w:r w:rsidRPr="00052FE9">
        <w:rPr>
          <w:rFonts w:ascii="Times New Roman" w:hAnsi="Times New Roman"/>
          <w:sz w:val="24"/>
          <w:szCs w:val="24"/>
        </w:rPr>
        <w:t xml:space="preserve"> galimybę suaugusiems žmonėms įgyti pagrindinį ir vidurinį išsilavinimą</w:t>
      </w:r>
      <w:r w:rsidR="00C730EB">
        <w:rPr>
          <w:rFonts w:ascii="Times New Roman" w:hAnsi="Times New Roman"/>
          <w:sz w:val="24"/>
          <w:szCs w:val="24"/>
        </w:rPr>
        <w:t>, tenkina</w:t>
      </w:r>
      <w:r w:rsidRPr="00052FE9">
        <w:rPr>
          <w:rFonts w:ascii="Times New Roman" w:hAnsi="Times New Roman"/>
          <w:sz w:val="24"/>
          <w:szCs w:val="24"/>
        </w:rPr>
        <w:t xml:space="preserve"> suaugusių asmenų neformalioj</w:t>
      </w:r>
      <w:r w:rsidR="00C730EB">
        <w:rPr>
          <w:rFonts w:ascii="Times New Roman" w:hAnsi="Times New Roman"/>
          <w:sz w:val="24"/>
          <w:szCs w:val="24"/>
        </w:rPr>
        <w:t>o švietimo poreikius, sudaro</w:t>
      </w:r>
      <w:r w:rsidRPr="00052FE9">
        <w:rPr>
          <w:rFonts w:ascii="Times New Roman" w:hAnsi="Times New Roman"/>
          <w:sz w:val="24"/>
          <w:szCs w:val="24"/>
        </w:rPr>
        <w:t xml:space="preserve"> sąlygas 12- 16 metų mokiniams, turintiems mokymosi motyvacijos problemų, sunkiai pritampantiems bendrojo lavinimo mokykloje, įgyti pagrindinį ir v</w:t>
      </w:r>
      <w:r w:rsidR="00C730EB">
        <w:rPr>
          <w:rFonts w:ascii="Times New Roman" w:hAnsi="Times New Roman"/>
          <w:sz w:val="24"/>
          <w:szCs w:val="24"/>
        </w:rPr>
        <w:t>idurinį išsilavinimą, teikia</w:t>
      </w:r>
      <w:r w:rsidRPr="00052FE9">
        <w:rPr>
          <w:rFonts w:ascii="Times New Roman" w:hAnsi="Times New Roman"/>
          <w:sz w:val="24"/>
          <w:szCs w:val="24"/>
        </w:rPr>
        <w:t xml:space="preserve"> ikiprofesinį mokymą, kurio tikslas – padėti jaunam žmogui suvokti darbo reikšmę, supažindinti su  profesijomis.</w:t>
      </w:r>
      <w:r w:rsidR="00F00BDD">
        <w:rPr>
          <w:rFonts w:ascii="Times New Roman" w:hAnsi="Times New Roman"/>
          <w:sz w:val="24"/>
          <w:szCs w:val="24"/>
        </w:rPr>
        <w:t xml:space="preserve"> Centre s</w:t>
      </w:r>
      <w:r w:rsidR="00F00BDD" w:rsidRPr="00DD5ED6">
        <w:rPr>
          <w:rFonts w:ascii="Times New Roman" w:hAnsi="Times New Roman"/>
          <w:sz w:val="24"/>
          <w:szCs w:val="24"/>
        </w:rPr>
        <w:t xml:space="preserve">udaromos palankios sąlygos jaunimo klasių mokiniams grįžti į nuosekliojo mokymosi sistemą. Ugdomas jaunimo klasių mokinių gebėjimas pažinti save, spręsti gyvenime iškylančias problemas, atsparumas neigiamai socialinei įtakai. </w:t>
      </w:r>
    </w:p>
    <w:p w:rsidR="008D7DD8" w:rsidRDefault="00F00BDD" w:rsidP="00F01225">
      <w:pPr>
        <w:spacing w:line="360" w:lineRule="auto"/>
        <w:rPr>
          <w:rFonts w:ascii="Times New Roman" w:hAnsi="Times New Roman"/>
          <w:sz w:val="24"/>
          <w:szCs w:val="24"/>
        </w:rPr>
      </w:pPr>
      <w:r w:rsidRPr="00F00BDD">
        <w:rPr>
          <w:rFonts w:ascii="Times New Roman" w:hAnsi="Times New Roman"/>
          <w:sz w:val="24"/>
          <w:szCs w:val="24"/>
        </w:rPr>
        <w:t>Nuo 2008-2009 m.m. pradėta</w:t>
      </w:r>
      <w:r w:rsidR="002250D5">
        <w:rPr>
          <w:rFonts w:ascii="Times New Roman" w:hAnsi="Times New Roman"/>
          <w:sz w:val="24"/>
          <w:szCs w:val="24"/>
        </w:rPr>
        <w:t>s</w:t>
      </w:r>
      <w:r w:rsidRPr="00F00BDD">
        <w:rPr>
          <w:rFonts w:ascii="Times New Roman" w:hAnsi="Times New Roman"/>
          <w:sz w:val="24"/>
          <w:szCs w:val="24"/>
        </w:rPr>
        <w:t xml:space="preserve"> taikyti nuotolinio mokym</w:t>
      </w:r>
      <w:r w:rsidR="002250D5">
        <w:rPr>
          <w:rFonts w:ascii="Times New Roman" w:hAnsi="Times New Roman"/>
          <w:sz w:val="24"/>
          <w:szCs w:val="24"/>
        </w:rPr>
        <w:t>o būdas</w:t>
      </w:r>
      <w:r w:rsidR="00F01225">
        <w:rPr>
          <w:rFonts w:ascii="Times New Roman" w:hAnsi="Times New Roman"/>
          <w:sz w:val="24"/>
          <w:szCs w:val="24"/>
        </w:rPr>
        <w:t xml:space="preserve">. </w:t>
      </w:r>
    </w:p>
    <w:p w:rsidR="008D7DD8" w:rsidRDefault="008D7DD8" w:rsidP="00F01225">
      <w:pPr>
        <w:spacing w:line="360" w:lineRule="auto"/>
        <w:rPr>
          <w:rFonts w:ascii="Times New Roman" w:hAnsi="Times New Roman"/>
          <w:sz w:val="24"/>
          <w:szCs w:val="24"/>
          <w:lang w:val="en-US"/>
        </w:rPr>
      </w:pPr>
      <w:r>
        <w:rPr>
          <w:rFonts w:ascii="Times New Roman" w:hAnsi="Times New Roman"/>
          <w:sz w:val="24"/>
          <w:szCs w:val="24"/>
        </w:rPr>
        <w:t xml:space="preserve">2011 m. atliktas vidurinio ugdymo programos įgyvendinimo kokybės vertinimas. </w:t>
      </w:r>
      <w:r w:rsidR="00CD75A9">
        <w:rPr>
          <w:rFonts w:ascii="Times New Roman" w:hAnsi="Times New Roman"/>
          <w:sz w:val="24"/>
          <w:szCs w:val="24"/>
          <w:lang w:val="en-US"/>
        </w:rPr>
        <w:t>2011 m.</w:t>
      </w:r>
      <w:r w:rsidR="00CD75A9">
        <w:rPr>
          <w:rFonts w:ascii="Times New Roman" w:hAnsi="Times New Roman"/>
          <w:sz w:val="24"/>
          <w:szCs w:val="24"/>
        </w:rPr>
        <w:t xml:space="preserve"> birželio </w:t>
      </w:r>
      <w:r w:rsidR="00CD75A9">
        <w:rPr>
          <w:rFonts w:ascii="Times New Roman" w:hAnsi="Times New Roman"/>
          <w:sz w:val="24"/>
          <w:szCs w:val="24"/>
          <w:lang w:val="en-US"/>
        </w:rPr>
        <w:t xml:space="preserve">16 d. </w:t>
      </w:r>
      <w:r w:rsidR="00CD75A9">
        <w:rPr>
          <w:rFonts w:ascii="Times New Roman" w:hAnsi="Times New Roman"/>
          <w:sz w:val="24"/>
          <w:szCs w:val="24"/>
        </w:rPr>
        <w:t>Švietimo ir mokslo ministro Įsak. Nr.V-</w:t>
      </w:r>
      <w:r w:rsidR="00CD75A9">
        <w:rPr>
          <w:rFonts w:ascii="Times New Roman" w:hAnsi="Times New Roman"/>
          <w:sz w:val="24"/>
          <w:szCs w:val="24"/>
          <w:lang w:val="en-US"/>
        </w:rPr>
        <w:t>1082 vidurinio ugdymo programa Centre akredituota.</w:t>
      </w:r>
    </w:p>
    <w:p w:rsidR="00CD75A9" w:rsidRPr="00CD75A9" w:rsidRDefault="002250D5" w:rsidP="00CD75A9">
      <w:pPr>
        <w:spacing w:line="360" w:lineRule="auto"/>
        <w:rPr>
          <w:rFonts w:ascii="Times New Roman" w:hAnsi="Times New Roman"/>
          <w:sz w:val="24"/>
          <w:szCs w:val="24"/>
        </w:rPr>
      </w:pPr>
      <w:r>
        <w:rPr>
          <w:rFonts w:ascii="Times New Roman" w:hAnsi="Times New Roman"/>
          <w:sz w:val="24"/>
          <w:szCs w:val="24"/>
        </w:rPr>
        <w:t>Centre</w:t>
      </w:r>
      <w:r w:rsidR="00CD75A9" w:rsidRPr="001B05C8">
        <w:rPr>
          <w:rFonts w:ascii="Times New Roman" w:hAnsi="Times New Roman"/>
          <w:sz w:val="24"/>
          <w:szCs w:val="24"/>
        </w:rPr>
        <w:t xml:space="preserve"> sudaromos galimybės suaugusiems pasirinkti lanksčias mokymo/si formas – </w:t>
      </w:r>
      <w:r w:rsidR="00D64AAF" w:rsidRPr="00D64AAF">
        <w:rPr>
          <w:rFonts w:ascii="Times New Roman" w:hAnsi="Times New Roman"/>
          <w:sz w:val="24"/>
          <w:szCs w:val="24"/>
        </w:rPr>
        <w:t>grupinio mokymo</w:t>
      </w:r>
      <w:r w:rsidR="00A14813">
        <w:rPr>
          <w:rFonts w:ascii="Times New Roman" w:hAnsi="Times New Roman"/>
          <w:sz w:val="24"/>
          <w:szCs w:val="24"/>
        </w:rPr>
        <w:t>/si</w:t>
      </w:r>
      <w:r w:rsidR="00D64AAF" w:rsidRPr="00D64AAF">
        <w:rPr>
          <w:rFonts w:ascii="Times New Roman" w:hAnsi="Times New Roman"/>
          <w:sz w:val="24"/>
          <w:szCs w:val="24"/>
        </w:rPr>
        <w:t xml:space="preserve"> forma kasdien</w:t>
      </w:r>
      <w:r w:rsidR="00A14813">
        <w:rPr>
          <w:rFonts w:ascii="Times New Roman" w:hAnsi="Times New Roman"/>
          <w:sz w:val="24"/>
          <w:szCs w:val="24"/>
        </w:rPr>
        <w:t xml:space="preserve">iu, neakivaizdiniu, nuotoliniu </w:t>
      </w:r>
      <w:r w:rsidR="00D64AAF" w:rsidRPr="00D64AAF">
        <w:rPr>
          <w:rFonts w:ascii="Times New Roman" w:hAnsi="Times New Roman"/>
          <w:sz w:val="24"/>
          <w:szCs w:val="24"/>
        </w:rPr>
        <w:t>mokymo</w:t>
      </w:r>
      <w:r w:rsidR="00A14813">
        <w:rPr>
          <w:rFonts w:ascii="Times New Roman" w:hAnsi="Times New Roman"/>
          <w:sz w:val="24"/>
          <w:szCs w:val="24"/>
        </w:rPr>
        <w:t>/si</w:t>
      </w:r>
      <w:r w:rsidR="00D64AAF" w:rsidRPr="00D64AAF">
        <w:rPr>
          <w:rFonts w:ascii="Times New Roman" w:hAnsi="Times New Roman"/>
          <w:sz w:val="24"/>
          <w:szCs w:val="24"/>
        </w:rPr>
        <w:t xml:space="preserve"> būdu</w:t>
      </w:r>
      <w:r w:rsidR="00CD75A9" w:rsidRPr="00D64AAF">
        <w:rPr>
          <w:rFonts w:ascii="Times New Roman" w:hAnsi="Times New Roman"/>
          <w:sz w:val="24"/>
          <w:szCs w:val="24"/>
        </w:rPr>
        <w:t xml:space="preserve">, </w:t>
      </w:r>
      <w:r w:rsidR="00D64AAF" w:rsidRPr="00D64AAF">
        <w:rPr>
          <w:rFonts w:ascii="Times New Roman" w:hAnsi="Times New Roman"/>
          <w:sz w:val="24"/>
          <w:szCs w:val="24"/>
        </w:rPr>
        <w:t>pavienio mokymo</w:t>
      </w:r>
      <w:r w:rsidR="00A14813">
        <w:rPr>
          <w:rFonts w:ascii="Times New Roman" w:hAnsi="Times New Roman"/>
          <w:sz w:val="24"/>
          <w:szCs w:val="24"/>
        </w:rPr>
        <w:t>/si</w:t>
      </w:r>
      <w:r w:rsidR="00D64AAF" w:rsidRPr="00D64AAF">
        <w:rPr>
          <w:rFonts w:ascii="Times New Roman" w:hAnsi="Times New Roman"/>
          <w:sz w:val="24"/>
          <w:szCs w:val="24"/>
        </w:rPr>
        <w:t xml:space="preserve"> forma savarankiško mokymo būdu.</w:t>
      </w:r>
      <w:r w:rsidR="00D64AAF">
        <w:rPr>
          <w:rFonts w:ascii="Times New Roman" w:hAnsi="Times New Roman"/>
          <w:color w:val="FF0000"/>
          <w:sz w:val="24"/>
          <w:szCs w:val="24"/>
        </w:rPr>
        <w:t xml:space="preserve"> </w:t>
      </w:r>
      <w:r w:rsidR="00D64AAF">
        <w:rPr>
          <w:rFonts w:ascii="Times New Roman" w:hAnsi="Times New Roman"/>
          <w:sz w:val="24"/>
          <w:szCs w:val="24"/>
        </w:rPr>
        <w:t>P</w:t>
      </w:r>
      <w:r w:rsidR="00CD75A9" w:rsidRPr="001B05C8">
        <w:rPr>
          <w:rFonts w:ascii="Times New Roman" w:hAnsi="Times New Roman"/>
          <w:sz w:val="24"/>
          <w:szCs w:val="24"/>
        </w:rPr>
        <w:t>edagoginių darbuotojų išsilavinimas ir kvalifikacija leidžia sėkmingai įgyvendinti vidurinio ugdymo programą, veiksmingai panaudojamos informacinės komunikacijos technologijos ugdymo proceso organizavimui, visi mokytojai, įgyvendinantys vidurinio ugdymo programą, yra baigę kompiuterinio raštingumo kursus, atitinkančius kompiuterinio raštingumo standartą, arba yra dalyvavę įvairiuose kursuose ir seminaruose informacinių komunikacijos technologijų (toliau – IKT) ta</w:t>
      </w:r>
      <w:r w:rsidR="00A14813">
        <w:rPr>
          <w:rFonts w:ascii="Times New Roman" w:hAnsi="Times New Roman"/>
          <w:sz w:val="24"/>
          <w:szCs w:val="24"/>
        </w:rPr>
        <w:t>ikymo ugdymo procese klausimais.</w:t>
      </w:r>
      <w:r w:rsidR="00D64AAF">
        <w:rPr>
          <w:rFonts w:ascii="Times New Roman" w:hAnsi="Times New Roman"/>
          <w:sz w:val="24"/>
          <w:szCs w:val="24"/>
        </w:rPr>
        <w:t xml:space="preserve"> </w:t>
      </w:r>
      <w:r w:rsidR="00A14813">
        <w:rPr>
          <w:rFonts w:ascii="Times New Roman" w:hAnsi="Times New Roman"/>
          <w:sz w:val="24"/>
          <w:szCs w:val="24"/>
        </w:rPr>
        <w:t>T</w:t>
      </w:r>
      <w:r w:rsidR="00D64AAF">
        <w:rPr>
          <w:rFonts w:ascii="Times New Roman" w:hAnsi="Times New Roman"/>
          <w:sz w:val="24"/>
          <w:szCs w:val="24"/>
        </w:rPr>
        <w:t xml:space="preserve">ai įtakoja sėkmingą nuotolinio mokymo organizavimą. </w:t>
      </w:r>
    </w:p>
    <w:p w:rsidR="00F01225" w:rsidRDefault="00CD75A9" w:rsidP="00F01225">
      <w:pPr>
        <w:spacing w:line="360" w:lineRule="auto"/>
        <w:rPr>
          <w:rFonts w:ascii="Times New Roman" w:hAnsi="Times New Roman"/>
          <w:sz w:val="24"/>
          <w:szCs w:val="24"/>
        </w:rPr>
      </w:pPr>
      <w:r w:rsidRPr="00D54ED7">
        <w:rPr>
          <w:rFonts w:ascii="Times New Roman" w:hAnsi="Times New Roman"/>
          <w:sz w:val="24"/>
          <w:szCs w:val="24"/>
        </w:rPr>
        <w:t xml:space="preserve">2013 m. birželio mėn. </w:t>
      </w:r>
      <w:r>
        <w:rPr>
          <w:rFonts w:ascii="Times New Roman" w:hAnsi="Times New Roman"/>
          <w:sz w:val="24"/>
          <w:szCs w:val="24"/>
        </w:rPr>
        <w:t>g</w:t>
      </w:r>
      <w:r w:rsidR="00F00BDD" w:rsidRPr="00F00BDD">
        <w:rPr>
          <w:rFonts w:ascii="Times New Roman" w:hAnsi="Times New Roman"/>
          <w:sz w:val="24"/>
          <w:szCs w:val="24"/>
        </w:rPr>
        <w:t>autas Švietimo ir m</w:t>
      </w:r>
      <w:r w:rsidR="00442D9B">
        <w:rPr>
          <w:rFonts w:ascii="Times New Roman" w:hAnsi="Times New Roman"/>
          <w:sz w:val="24"/>
          <w:szCs w:val="24"/>
        </w:rPr>
        <w:t>okslo ministro leidimas nuo 2013</w:t>
      </w:r>
      <w:r w:rsidR="00F01225">
        <w:rPr>
          <w:rFonts w:ascii="Times New Roman" w:hAnsi="Times New Roman"/>
          <w:sz w:val="24"/>
          <w:szCs w:val="24"/>
        </w:rPr>
        <w:t xml:space="preserve"> m. rugsėjo1 d.</w:t>
      </w:r>
      <w:r w:rsidR="00442D9B">
        <w:rPr>
          <w:rFonts w:ascii="Times New Roman" w:hAnsi="Times New Roman"/>
          <w:sz w:val="24"/>
          <w:szCs w:val="24"/>
        </w:rPr>
        <w:t xml:space="preserve"> </w:t>
      </w:r>
      <w:r w:rsidR="00F01225">
        <w:rPr>
          <w:rFonts w:ascii="Times New Roman" w:hAnsi="Times New Roman"/>
          <w:sz w:val="24"/>
          <w:szCs w:val="24"/>
        </w:rPr>
        <w:t>mokyti</w:t>
      </w:r>
      <w:r w:rsidR="00F01225" w:rsidRPr="0080783A">
        <w:rPr>
          <w:rFonts w:ascii="Times New Roman" w:hAnsi="Times New Roman"/>
          <w:sz w:val="24"/>
          <w:szCs w:val="24"/>
        </w:rPr>
        <w:t xml:space="preserve"> nuotoliniu būdu šalies mokinius</w:t>
      </w:r>
      <w:r w:rsidR="00F01225">
        <w:rPr>
          <w:rFonts w:ascii="Times New Roman" w:hAnsi="Times New Roman"/>
          <w:sz w:val="24"/>
          <w:szCs w:val="24"/>
        </w:rPr>
        <w:t xml:space="preserve"> pagal pagrindinio ugdymo II da</w:t>
      </w:r>
      <w:r w:rsidR="00F01225" w:rsidRPr="0080783A">
        <w:rPr>
          <w:rFonts w:ascii="Times New Roman" w:hAnsi="Times New Roman"/>
          <w:sz w:val="24"/>
          <w:szCs w:val="24"/>
        </w:rPr>
        <w:t>lies, suaugu</w:t>
      </w:r>
      <w:r w:rsidR="00F01225">
        <w:rPr>
          <w:rFonts w:ascii="Times New Roman" w:hAnsi="Times New Roman"/>
          <w:sz w:val="24"/>
          <w:szCs w:val="24"/>
        </w:rPr>
        <w:t>siųjų pagrindinio ugdymo II dal</w:t>
      </w:r>
      <w:r w:rsidR="00F01225" w:rsidRPr="0080783A">
        <w:rPr>
          <w:rFonts w:ascii="Times New Roman" w:hAnsi="Times New Roman"/>
          <w:sz w:val="24"/>
          <w:szCs w:val="24"/>
        </w:rPr>
        <w:t>ie</w:t>
      </w:r>
      <w:r w:rsidR="00F01225">
        <w:rPr>
          <w:rFonts w:ascii="Times New Roman" w:hAnsi="Times New Roman"/>
          <w:sz w:val="24"/>
          <w:szCs w:val="24"/>
        </w:rPr>
        <w:t>s ir sua</w:t>
      </w:r>
      <w:r w:rsidR="00F01225" w:rsidRPr="0080783A">
        <w:rPr>
          <w:rFonts w:ascii="Times New Roman" w:hAnsi="Times New Roman"/>
          <w:sz w:val="24"/>
          <w:szCs w:val="24"/>
        </w:rPr>
        <w:t>ugusiųjų vidurinio ugdymo programas.</w:t>
      </w:r>
    </w:p>
    <w:p w:rsidR="00D64AAF" w:rsidRPr="0080783A" w:rsidRDefault="00273327" w:rsidP="00F01225">
      <w:pPr>
        <w:spacing w:line="360" w:lineRule="auto"/>
        <w:rPr>
          <w:rFonts w:ascii="Times New Roman" w:hAnsi="Times New Roman"/>
          <w:sz w:val="24"/>
          <w:szCs w:val="24"/>
        </w:rPr>
      </w:pPr>
      <w:r>
        <w:rPr>
          <w:rFonts w:ascii="Times New Roman" w:hAnsi="Times New Roman"/>
          <w:sz w:val="24"/>
          <w:szCs w:val="24"/>
        </w:rPr>
        <w:t>Nuo 2011 m. rugsėjo 1 d. C</w:t>
      </w:r>
      <w:r w:rsidR="00D64AAF">
        <w:rPr>
          <w:rFonts w:ascii="Times New Roman" w:hAnsi="Times New Roman"/>
          <w:sz w:val="24"/>
          <w:szCs w:val="24"/>
        </w:rPr>
        <w:t>entre įsteigtos jaunimo klasės. Jaunimui siūlomos ikiprofesinio ugdymo programos:</w:t>
      </w:r>
      <w:r w:rsidRPr="00273327">
        <w:rPr>
          <w:rFonts w:ascii="Times New Roman" w:eastAsia="Times New Roman" w:hAnsi="Times New Roman"/>
          <w:bCs/>
          <w:sz w:val="24"/>
          <w:szCs w:val="24"/>
          <w:lang w:eastAsia="lt-LT"/>
        </w:rPr>
        <w:t xml:space="preserve"> </w:t>
      </w:r>
      <w:r>
        <w:rPr>
          <w:rFonts w:ascii="Times New Roman" w:eastAsia="Times New Roman" w:hAnsi="Times New Roman"/>
          <w:bCs/>
          <w:sz w:val="24"/>
          <w:szCs w:val="24"/>
          <w:lang w:eastAsia="lt-LT"/>
        </w:rPr>
        <w:t>„Etnografinė virtuvė“, „Želdyno įprasminimas lietuvių literatūroje“, „Dizaino pradmenys“ „Medijų technologijos“. Sudaromos sąlygos jaunimo klasių mokiniams grįžti į nuosekliojo mokymosi sistemą.</w:t>
      </w:r>
    </w:p>
    <w:p w:rsidR="00F00BDD" w:rsidRPr="00F00BDD" w:rsidRDefault="00442D9B" w:rsidP="00F00BDD">
      <w:pPr>
        <w:spacing w:line="360" w:lineRule="auto"/>
        <w:rPr>
          <w:rFonts w:ascii="Times New Roman" w:hAnsi="Times New Roman"/>
          <w:sz w:val="24"/>
          <w:szCs w:val="24"/>
        </w:rPr>
        <w:sectPr w:rsidR="00F00BDD" w:rsidRPr="00F00BDD" w:rsidSect="00DE2C8C">
          <w:pgSz w:w="11906" w:h="16838"/>
          <w:pgMar w:top="1134" w:right="567" w:bottom="1134" w:left="1701" w:header="567" w:footer="567" w:gutter="0"/>
          <w:cols w:space="1296"/>
          <w:docGrid w:linePitch="360"/>
        </w:sectPr>
      </w:pPr>
      <w:r>
        <w:rPr>
          <w:rFonts w:ascii="Times New Roman" w:hAnsi="Times New Roman"/>
          <w:sz w:val="24"/>
          <w:szCs w:val="24"/>
        </w:rPr>
        <w:t xml:space="preserve"> </w:t>
      </w:r>
    </w:p>
    <w:p w:rsidR="003E7373" w:rsidRDefault="009F5949" w:rsidP="003E7373">
      <w:pPr>
        <w:pStyle w:val="Antrat1"/>
      </w:pPr>
      <w:bookmarkStart w:id="13" w:name="_Toc376442114"/>
      <w:bookmarkStart w:id="14" w:name="_Toc376957527"/>
      <w:bookmarkStart w:id="15" w:name="_Toc377251645"/>
      <w:bookmarkStart w:id="16" w:name="_Toc377627991"/>
      <w:r>
        <w:lastRenderedPageBreak/>
        <w:t>III</w:t>
      </w:r>
      <w:r w:rsidR="00666200">
        <w:t>. Išorinė analizė</w:t>
      </w:r>
      <w:bookmarkEnd w:id="14"/>
      <w:bookmarkEnd w:id="15"/>
      <w:bookmarkEnd w:id="16"/>
      <w:r w:rsidR="007F6767">
        <w:t xml:space="preserve"> </w:t>
      </w:r>
      <w:bookmarkEnd w:id="13"/>
    </w:p>
    <w:p w:rsidR="00781544" w:rsidRPr="006947F1" w:rsidRDefault="00781544" w:rsidP="00FC75E8">
      <w:pPr>
        <w:pStyle w:val="Antrat4"/>
        <w:rPr>
          <w:rFonts w:eastAsia="MS Mincho"/>
          <w:lang w:eastAsia="lt-LT"/>
        </w:rPr>
      </w:pPr>
      <w:bookmarkStart w:id="17" w:name="_Toc377251646"/>
      <w:r w:rsidRPr="006947F1">
        <w:rPr>
          <w:rFonts w:eastAsia="MS Mincho"/>
          <w:lang w:eastAsia="lt-LT"/>
        </w:rPr>
        <w:t xml:space="preserve">Politiniai </w:t>
      </w:r>
      <w:r w:rsidR="002962BC" w:rsidRPr="006947F1">
        <w:rPr>
          <w:rFonts w:eastAsia="MS Mincho"/>
          <w:lang w:eastAsia="lt-LT"/>
        </w:rPr>
        <w:t>ve</w:t>
      </w:r>
      <w:r w:rsidRPr="006947F1">
        <w:rPr>
          <w:rFonts w:eastAsia="MS Mincho"/>
          <w:lang w:eastAsia="lt-LT"/>
        </w:rPr>
        <w:t>iksniai</w:t>
      </w:r>
      <w:bookmarkEnd w:id="17"/>
    </w:p>
    <w:p w:rsidR="008F6EC0" w:rsidRPr="008F6EC0" w:rsidRDefault="008F6EC0" w:rsidP="008F6EC0">
      <w:pPr>
        <w:autoSpaceDE w:val="0"/>
        <w:autoSpaceDN w:val="0"/>
        <w:adjustRightInd w:val="0"/>
        <w:spacing w:line="360" w:lineRule="auto"/>
        <w:rPr>
          <w:rFonts w:ascii="TimesNewRomanPSMT" w:eastAsia="MS Mincho" w:hAnsi="TimesNewRomanPSMT" w:cs="TimesNewRomanPSMT"/>
          <w:sz w:val="24"/>
          <w:szCs w:val="24"/>
          <w:lang w:eastAsia="lt-LT"/>
        </w:rPr>
      </w:pPr>
      <w:r w:rsidRPr="00321DFF">
        <w:rPr>
          <w:rFonts w:ascii="TimesNewRomanPSMT" w:eastAsia="MS Mincho" w:hAnsi="TimesNewRomanPSMT" w:cs="TimesNewRomanPSMT"/>
          <w:sz w:val="24"/>
          <w:szCs w:val="24"/>
          <w:lang w:eastAsia="lt-LT"/>
        </w:rPr>
        <w:t>Lietuva įžengė į itin sparčios kaitos, naujų pokyčių kupiną amžių. Sparti kaita kelia naujų reikalavimų visuomenei, kart</w:t>
      </w:r>
      <w:r w:rsidR="00871DAC">
        <w:rPr>
          <w:rFonts w:ascii="TimesNewRomanPSMT" w:eastAsia="MS Mincho" w:hAnsi="TimesNewRomanPSMT" w:cs="TimesNewRomanPSMT"/>
          <w:sz w:val="24"/>
          <w:szCs w:val="24"/>
          <w:lang w:eastAsia="lt-LT"/>
        </w:rPr>
        <w:t xml:space="preserve">u ir visai švietimo sistemai. </w:t>
      </w:r>
      <w:r w:rsidRPr="00321DFF">
        <w:rPr>
          <w:rFonts w:ascii="TimesNewRomanPSMT" w:eastAsia="MS Mincho" w:hAnsi="TimesNewRomanPSMT" w:cs="TimesNewRomanPSMT"/>
          <w:sz w:val="24"/>
          <w:szCs w:val="24"/>
          <w:lang w:eastAsia="lt-LT"/>
        </w:rPr>
        <w:t>Valstybės pažangos strategija ,,Lietuva 2030“, skatina siekti ugdymo kokybės, mokytojų kompetencijų vystymo, informacinių technologijų naudojimo mokymo procese.</w:t>
      </w:r>
    </w:p>
    <w:p w:rsidR="003E7373" w:rsidRPr="006F5161" w:rsidRDefault="003E7373" w:rsidP="006F5161">
      <w:pPr>
        <w:spacing w:line="360" w:lineRule="auto"/>
        <w:rPr>
          <w:rFonts w:ascii="Times New Roman" w:hAnsi="Times New Roman"/>
          <w:sz w:val="24"/>
          <w:szCs w:val="24"/>
        </w:rPr>
      </w:pPr>
      <w:r w:rsidRPr="006F5161">
        <w:rPr>
          <w:rFonts w:ascii="Times New Roman" w:hAnsi="Times New Roman"/>
          <w:sz w:val="24"/>
          <w:szCs w:val="24"/>
        </w:rPr>
        <w:t>Centras siekia įgyvendinti šių dokumentų nuostatas:</w:t>
      </w:r>
    </w:p>
    <w:p w:rsidR="003E7373" w:rsidRPr="003E7373" w:rsidRDefault="003E7373" w:rsidP="006F5161">
      <w:pPr>
        <w:pStyle w:val="kunelis"/>
        <w:tabs>
          <w:tab w:val="left" w:pos="1296"/>
          <w:tab w:val="left" w:pos="2592"/>
          <w:tab w:val="left" w:pos="3888"/>
          <w:tab w:val="left" w:pos="5184"/>
          <w:tab w:val="left" w:pos="6480"/>
          <w:tab w:val="left" w:pos="7776"/>
          <w:tab w:val="left" w:pos="9072"/>
        </w:tabs>
        <w:spacing w:before="0" w:after="0" w:line="360" w:lineRule="auto"/>
        <w:ind w:firstLine="567"/>
        <w:rPr>
          <w:szCs w:val="24"/>
        </w:rPr>
      </w:pPr>
      <w:r w:rsidRPr="003E7373">
        <w:rPr>
          <w:i/>
          <w:szCs w:val="24"/>
        </w:rPr>
        <w:t xml:space="preserve">Valstybės švietimo strategija 2013–2022 </w:t>
      </w:r>
      <w:r w:rsidRPr="003E7373">
        <w:rPr>
          <w:i/>
          <w:spacing w:val="20"/>
          <w:szCs w:val="24"/>
        </w:rPr>
        <w:t>m.</w:t>
      </w:r>
      <w:r w:rsidRPr="003E7373">
        <w:rPr>
          <w:i/>
          <w:szCs w:val="24"/>
        </w:rPr>
        <w:t>:</w:t>
      </w:r>
      <w:r w:rsidRPr="003E7373">
        <w:rPr>
          <w:szCs w:val="24"/>
        </w:rPr>
        <w:t xml:space="preserve"> mokyklų tinkluose ir švietimo sistemos struktūroje derinti vienodų galimybių visiems sudarymą ir siekį skatinti asmenis orientuotis į aukščiausius rezultatus; išskleisti individualius gebėjimus ir tenkinti specialiuosius ugdymosi poreikius; suteikti lygias mokymosi starto galimybes; teikti kryptingą pedagoginę, kultūrinę paramą visoms vaikus auginančioms socialinės rizikos šeimoms; užtikrinti socialiai teisingas mokymosi ir studijų sąlygas, sukonkretinant socialinių pedagogų vaidmenį bei socialinės pagalbos teikimą.</w:t>
      </w:r>
    </w:p>
    <w:p w:rsidR="003E7373" w:rsidRPr="003E7373" w:rsidRDefault="003E7373" w:rsidP="003E7373">
      <w:pPr>
        <w:pStyle w:val="kunelis"/>
        <w:tabs>
          <w:tab w:val="left" w:pos="1296"/>
          <w:tab w:val="left" w:pos="2592"/>
          <w:tab w:val="left" w:pos="3888"/>
          <w:tab w:val="left" w:pos="5184"/>
          <w:tab w:val="left" w:pos="6480"/>
          <w:tab w:val="left" w:pos="7776"/>
          <w:tab w:val="left" w:pos="9072"/>
        </w:tabs>
        <w:spacing w:before="0" w:after="0" w:line="360" w:lineRule="auto"/>
        <w:ind w:firstLine="567"/>
        <w:rPr>
          <w:szCs w:val="24"/>
        </w:rPr>
      </w:pPr>
      <w:r w:rsidRPr="003E7373">
        <w:rPr>
          <w:i/>
          <w:szCs w:val="24"/>
        </w:rPr>
        <w:t>Lietuvos Respublikos švietimo įstatymas (2011):</w:t>
      </w:r>
      <w:r w:rsidRPr="003E7373">
        <w:rPr>
          <w:szCs w:val="24"/>
        </w:rPr>
        <w:t xml:space="preserve"> švietimo prieinamumas socialinę atskirtį patiriantiems asmenims; švietimo prieinamumo skurdžiai gyvenančių ir pabėgėlių šeimų vaikams, taip pat beglobiams, mokykloje nesimokantiems vaikams, prie visuomenės nepritampantiems asmenims užtikrinimas, teikiant jiems socialines paslaugas ir pedagoginę pagalbą; mokinio teisės į psichologinę ir specialiąją pedagoginę, socialinę pedagoginę pagalbą užtikrinimas; siekis, kad kiekvienas vaikas Lietuvoje mokytųsi pagal pradinio, pagrindinio, vidurinio ar specialiojo ugdymo programas, kokia bebūtų jo socialinė kilmė, religija, tautybė.</w:t>
      </w:r>
    </w:p>
    <w:p w:rsidR="003E7373" w:rsidRPr="006947F1" w:rsidRDefault="003E7373" w:rsidP="003E7373">
      <w:pPr>
        <w:spacing w:line="360" w:lineRule="auto"/>
        <w:rPr>
          <w:rFonts w:ascii="Times New Roman" w:hAnsi="Times New Roman"/>
          <w:sz w:val="24"/>
          <w:szCs w:val="24"/>
        </w:rPr>
      </w:pPr>
      <w:r w:rsidRPr="006947F1">
        <w:rPr>
          <w:rFonts w:ascii="Times New Roman" w:hAnsi="Times New Roman"/>
          <w:sz w:val="24"/>
          <w:szCs w:val="24"/>
        </w:rPr>
        <w:t>Kretingos suaugusiųjų ir jaunimo mokymo centro</w:t>
      </w:r>
      <w:r w:rsidR="006947F1" w:rsidRPr="006947F1">
        <w:rPr>
          <w:rFonts w:ascii="Times New Roman" w:hAnsi="Times New Roman"/>
          <w:sz w:val="24"/>
          <w:szCs w:val="24"/>
        </w:rPr>
        <w:t xml:space="preserve"> artimiausių metų pagrindinis </w:t>
      </w:r>
      <w:r w:rsidRPr="006947F1">
        <w:rPr>
          <w:rFonts w:ascii="Times New Roman" w:hAnsi="Times New Roman"/>
          <w:sz w:val="24"/>
          <w:szCs w:val="24"/>
        </w:rPr>
        <w:t>siekis</w:t>
      </w:r>
      <w:r w:rsidR="006947F1" w:rsidRPr="006947F1">
        <w:rPr>
          <w:rFonts w:ascii="Times New Roman" w:hAnsi="Times New Roman"/>
          <w:sz w:val="24"/>
          <w:szCs w:val="24"/>
        </w:rPr>
        <w:t xml:space="preserve"> – </w:t>
      </w:r>
      <w:r w:rsidRPr="006947F1">
        <w:rPr>
          <w:rFonts w:ascii="Times New Roman" w:hAnsi="Times New Roman"/>
          <w:sz w:val="24"/>
          <w:szCs w:val="24"/>
        </w:rPr>
        <w:t xml:space="preserve"> suteikti išsilavinimo galimybę visiems, nepriklausomai nuo socialinės, ekonominės asmens padėties. Pastaruoju metu Lietuvos švietimą reglamentuojantys dokumentai (Valstybės švietimo str</w:t>
      </w:r>
      <w:r w:rsidR="006947F1" w:rsidRPr="006947F1">
        <w:rPr>
          <w:rFonts w:ascii="Times New Roman" w:hAnsi="Times New Roman"/>
          <w:sz w:val="24"/>
          <w:szCs w:val="24"/>
        </w:rPr>
        <w:t xml:space="preserve">ategija 2013–2022 m., </w:t>
      </w:r>
      <w:r w:rsidRPr="006947F1">
        <w:rPr>
          <w:rFonts w:ascii="Times New Roman" w:hAnsi="Times New Roman"/>
          <w:sz w:val="24"/>
          <w:szCs w:val="24"/>
        </w:rPr>
        <w:t xml:space="preserve"> Lietuvos Respublikos švietimo įstatymas, 2011 </w:t>
      </w:r>
      <w:r w:rsidR="006947F1" w:rsidRPr="006947F1">
        <w:rPr>
          <w:rFonts w:ascii="Times New Roman" w:hAnsi="Times New Roman"/>
          <w:sz w:val="24"/>
          <w:szCs w:val="24"/>
        </w:rPr>
        <w:t xml:space="preserve">m. </w:t>
      </w:r>
      <w:r w:rsidRPr="006947F1">
        <w:rPr>
          <w:rFonts w:ascii="Times New Roman" w:hAnsi="Times New Roman"/>
          <w:sz w:val="24"/>
          <w:szCs w:val="24"/>
        </w:rPr>
        <w:t>ir juos lydintys teisės aktai) akcentuoja švietimo prieinamumą. Ypač akcentuojami mokiniai</w:t>
      </w:r>
      <w:r w:rsidRPr="006947F1">
        <w:rPr>
          <w:rFonts w:ascii="Times New Roman" w:hAnsi="Times New Roman"/>
          <w:color w:val="FF0000"/>
          <w:sz w:val="24"/>
          <w:szCs w:val="24"/>
        </w:rPr>
        <w:t xml:space="preserve"> </w:t>
      </w:r>
      <w:r w:rsidRPr="006947F1">
        <w:rPr>
          <w:rFonts w:ascii="Times New Roman" w:hAnsi="Times New Roman"/>
          <w:sz w:val="24"/>
          <w:szCs w:val="24"/>
        </w:rPr>
        <w:t>iš socialiai remtinų šeimų, mokiniai, kurie iškritę iš švietimo sistemos, suaugusieji</w:t>
      </w:r>
      <w:r w:rsidR="00871DAC">
        <w:rPr>
          <w:rFonts w:ascii="Times New Roman" w:hAnsi="Times New Roman"/>
          <w:sz w:val="24"/>
          <w:szCs w:val="24"/>
        </w:rPr>
        <w:t>,</w:t>
      </w:r>
      <w:r w:rsidRPr="006947F1">
        <w:rPr>
          <w:rFonts w:ascii="Times New Roman" w:hAnsi="Times New Roman"/>
          <w:sz w:val="24"/>
          <w:szCs w:val="24"/>
        </w:rPr>
        <w:t xml:space="preserve"> neturintys pagrindinio išsilavinimo ir t.t. </w:t>
      </w:r>
      <w:r w:rsidR="006947F1" w:rsidRPr="006947F1">
        <w:rPr>
          <w:rFonts w:ascii="Times New Roman" w:hAnsi="Times New Roman"/>
          <w:sz w:val="24"/>
          <w:szCs w:val="24"/>
        </w:rPr>
        <w:t>Visa tai Kretingos rajone gali</w:t>
      </w:r>
      <w:r w:rsidRPr="006947F1">
        <w:rPr>
          <w:rFonts w:ascii="Times New Roman" w:hAnsi="Times New Roman"/>
          <w:sz w:val="24"/>
          <w:szCs w:val="24"/>
        </w:rPr>
        <w:t xml:space="preserve"> užtikrinti Kretingos suaugusiųjų ir jaunimo mokymo centras.</w:t>
      </w:r>
    </w:p>
    <w:p w:rsidR="003E7373" w:rsidRDefault="003E7373" w:rsidP="003E7373">
      <w:pPr>
        <w:spacing w:line="360" w:lineRule="auto"/>
        <w:rPr>
          <w:rFonts w:ascii="Times New Roman" w:hAnsi="Times New Roman"/>
          <w:sz w:val="24"/>
          <w:szCs w:val="24"/>
        </w:rPr>
      </w:pPr>
      <w:r w:rsidRPr="003E7373">
        <w:rPr>
          <w:rFonts w:ascii="Times New Roman" w:hAnsi="Times New Roman"/>
          <w:sz w:val="24"/>
          <w:szCs w:val="24"/>
        </w:rPr>
        <w:t>Įvairių juridinių dokumentų, laiduojančių švietimo prieinamumą skirtingoms mokinių grupėms (mokiniai, turintys specialiųjų ugdymo poreikių, gabūs mokiniai, užsieniečiai, užsienyje gyvenantys ir grįžęs iš užsienio Lietuvos piliečiai, socialinę atskirtį patiriantys vaikai, tautinių mažumų atstovai ir kt.) analizė pateikta 1</w:t>
      </w:r>
      <w:r w:rsidRPr="003E7373">
        <w:rPr>
          <w:rFonts w:ascii="Times New Roman" w:hAnsi="Times New Roman"/>
          <w:color w:val="993300"/>
          <w:sz w:val="24"/>
          <w:szCs w:val="24"/>
        </w:rPr>
        <w:t xml:space="preserve"> </w:t>
      </w:r>
      <w:r w:rsidRPr="003E7373">
        <w:rPr>
          <w:rFonts w:ascii="Times New Roman" w:hAnsi="Times New Roman"/>
          <w:sz w:val="24"/>
          <w:szCs w:val="24"/>
        </w:rPr>
        <w:t>lentelėje. Matome, kad švietimo prieinamumą užtikrina daugybė teisės aktų, ypač didelis dėmesys kreipiamas į mokinius, kurie turi specialiųjų ugdymosi poreikių ar patiria socialinę atskirtį. Žino</w:t>
      </w:r>
      <w:r>
        <w:rPr>
          <w:rFonts w:ascii="Times New Roman" w:hAnsi="Times New Roman"/>
          <w:sz w:val="24"/>
          <w:szCs w:val="24"/>
        </w:rPr>
        <w:t>ma, migracijai įgavus didesnį ma</w:t>
      </w:r>
      <w:r w:rsidRPr="003E7373">
        <w:rPr>
          <w:rFonts w:ascii="Times New Roman" w:hAnsi="Times New Roman"/>
          <w:sz w:val="24"/>
          <w:szCs w:val="24"/>
        </w:rPr>
        <w:t xml:space="preserve">stą susirūpinta ir užsienyje esančių, ir iš ten grįžusių vaikų švietimu, jų įtraukimu į ugdymo procesą.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560"/>
        <w:gridCol w:w="1559"/>
        <w:gridCol w:w="3969"/>
        <w:gridCol w:w="1524"/>
      </w:tblGrid>
      <w:tr w:rsidR="00666BC3" w:rsidRPr="006B1198" w:rsidTr="00D06F68">
        <w:tc>
          <w:tcPr>
            <w:tcW w:w="1242" w:type="dxa"/>
            <w:shd w:val="clear" w:color="auto" w:fill="auto"/>
            <w:vAlign w:val="center"/>
          </w:tcPr>
          <w:p w:rsidR="00666BC3" w:rsidRPr="006B1198" w:rsidRDefault="00666BC3" w:rsidP="00D54F81">
            <w:pPr>
              <w:ind w:firstLine="0"/>
              <w:jc w:val="center"/>
              <w:rPr>
                <w:rFonts w:ascii="Times New Roman" w:hAnsi="Times New Roman"/>
                <w:sz w:val="20"/>
                <w:szCs w:val="20"/>
              </w:rPr>
            </w:pPr>
            <w:r w:rsidRPr="006B1198">
              <w:rPr>
                <w:rFonts w:ascii="Times New Roman" w:eastAsia="SimSun" w:hAnsi="Times New Roman"/>
                <w:b/>
                <w:sz w:val="20"/>
                <w:szCs w:val="20"/>
              </w:rPr>
              <w:lastRenderedPageBreak/>
              <w:t>Mokinių grupės</w:t>
            </w:r>
          </w:p>
        </w:tc>
        <w:tc>
          <w:tcPr>
            <w:tcW w:w="1560" w:type="dxa"/>
            <w:shd w:val="clear" w:color="auto" w:fill="auto"/>
            <w:vAlign w:val="center"/>
          </w:tcPr>
          <w:p w:rsidR="00666BC3" w:rsidRPr="006B1198" w:rsidRDefault="00666BC3" w:rsidP="00D54F81">
            <w:pPr>
              <w:ind w:firstLine="0"/>
              <w:jc w:val="center"/>
              <w:rPr>
                <w:rFonts w:ascii="Times New Roman" w:hAnsi="Times New Roman"/>
                <w:sz w:val="20"/>
                <w:szCs w:val="20"/>
              </w:rPr>
            </w:pPr>
            <w:r w:rsidRPr="006B1198">
              <w:rPr>
                <w:rFonts w:ascii="Times New Roman" w:eastAsia="SimSun" w:hAnsi="Times New Roman"/>
                <w:b/>
                <w:sz w:val="20"/>
                <w:szCs w:val="20"/>
              </w:rPr>
              <w:t>Dokumentas</w:t>
            </w:r>
          </w:p>
        </w:tc>
        <w:tc>
          <w:tcPr>
            <w:tcW w:w="1559" w:type="dxa"/>
            <w:shd w:val="clear" w:color="auto" w:fill="auto"/>
            <w:vAlign w:val="center"/>
          </w:tcPr>
          <w:p w:rsidR="00666BC3" w:rsidRPr="006B1198" w:rsidRDefault="00666BC3" w:rsidP="00D54F81">
            <w:pPr>
              <w:ind w:firstLine="0"/>
              <w:jc w:val="center"/>
              <w:rPr>
                <w:rFonts w:ascii="Times New Roman" w:hAnsi="Times New Roman"/>
                <w:sz w:val="20"/>
                <w:szCs w:val="20"/>
              </w:rPr>
            </w:pPr>
            <w:r w:rsidRPr="006B1198">
              <w:rPr>
                <w:rFonts w:ascii="Times New Roman" w:eastAsia="SimSun" w:hAnsi="Times New Roman"/>
                <w:b/>
                <w:sz w:val="20"/>
                <w:szCs w:val="20"/>
              </w:rPr>
              <w:t>Prieinamumo aspektai</w:t>
            </w:r>
          </w:p>
        </w:tc>
        <w:tc>
          <w:tcPr>
            <w:tcW w:w="3969" w:type="dxa"/>
            <w:shd w:val="clear" w:color="auto" w:fill="auto"/>
            <w:vAlign w:val="center"/>
          </w:tcPr>
          <w:p w:rsidR="00666BC3" w:rsidRPr="006B1198" w:rsidRDefault="00666BC3" w:rsidP="00D54F81">
            <w:pPr>
              <w:ind w:firstLine="0"/>
              <w:jc w:val="center"/>
              <w:rPr>
                <w:rFonts w:ascii="Times New Roman" w:hAnsi="Times New Roman"/>
                <w:sz w:val="20"/>
                <w:szCs w:val="20"/>
              </w:rPr>
            </w:pPr>
            <w:r w:rsidRPr="006B1198">
              <w:rPr>
                <w:rFonts w:ascii="Times New Roman" w:eastAsia="SimSun" w:hAnsi="Times New Roman"/>
                <w:b/>
                <w:sz w:val="20"/>
                <w:szCs w:val="20"/>
              </w:rPr>
              <w:t>Dokumento prasmių kontekstas</w:t>
            </w:r>
          </w:p>
        </w:tc>
        <w:tc>
          <w:tcPr>
            <w:tcW w:w="1524" w:type="dxa"/>
            <w:shd w:val="clear" w:color="auto" w:fill="auto"/>
            <w:vAlign w:val="center"/>
          </w:tcPr>
          <w:p w:rsidR="00666BC3" w:rsidRPr="006B1198" w:rsidRDefault="00666BC3" w:rsidP="00D54F81">
            <w:pPr>
              <w:ind w:firstLine="0"/>
              <w:jc w:val="center"/>
              <w:rPr>
                <w:rFonts w:ascii="Times New Roman" w:hAnsi="Times New Roman"/>
                <w:sz w:val="20"/>
                <w:szCs w:val="20"/>
              </w:rPr>
            </w:pPr>
            <w:r w:rsidRPr="006B1198">
              <w:rPr>
                <w:rFonts w:ascii="Times New Roman" w:eastAsia="SimSun" w:hAnsi="Times New Roman"/>
                <w:b/>
                <w:sz w:val="20"/>
                <w:szCs w:val="20"/>
              </w:rPr>
              <w:t>Praktinis įgyvendinimas</w:t>
            </w:r>
          </w:p>
        </w:tc>
      </w:tr>
      <w:tr w:rsidR="00D85F75" w:rsidRPr="006B1198" w:rsidTr="00D06F68">
        <w:tc>
          <w:tcPr>
            <w:tcW w:w="1242" w:type="dxa"/>
            <w:vMerge w:val="restart"/>
            <w:shd w:val="clear" w:color="auto" w:fill="auto"/>
          </w:tcPr>
          <w:p w:rsidR="00D85F75" w:rsidRPr="006B1198" w:rsidRDefault="00D85F75" w:rsidP="00D54F81">
            <w:pPr>
              <w:ind w:firstLine="0"/>
              <w:rPr>
                <w:rFonts w:ascii="Times New Roman" w:eastAsia="SimSun" w:hAnsi="Times New Roman"/>
                <w:b/>
                <w:sz w:val="20"/>
                <w:szCs w:val="20"/>
              </w:rPr>
            </w:pPr>
            <w:r w:rsidRPr="006B1198">
              <w:rPr>
                <w:rFonts w:ascii="Times New Roman" w:eastAsia="SimSun" w:hAnsi="Times New Roman"/>
                <w:i/>
                <w:sz w:val="20"/>
                <w:szCs w:val="20"/>
              </w:rPr>
              <w:t>Socialinę atskirtį patiriantys mokiniai</w:t>
            </w:r>
            <w:r w:rsidRPr="006B1198">
              <w:rPr>
                <w:rFonts w:ascii="Times New Roman" w:eastAsia="SimSun" w:hAnsi="Times New Roman"/>
                <w:b/>
                <w:sz w:val="20"/>
                <w:szCs w:val="20"/>
              </w:rPr>
              <w:t xml:space="preserve"> </w:t>
            </w:r>
          </w:p>
          <w:p w:rsidR="00D85F75" w:rsidRPr="006B1198" w:rsidRDefault="00D85F75" w:rsidP="00D54F81">
            <w:pPr>
              <w:ind w:firstLine="0"/>
              <w:jc w:val="left"/>
              <w:rPr>
                <w:rFonts w:ascii="Times New Roman" w:hAnsi="Times New Roman"/>
                <w:sz w:val="20"/>
                <w:szCs w:val="20"/>
              </w:rPr>
            </w:pPr>
          </w:p>
        </w:tc>
        <w:tc>
          <w:tcPr>
            <w:tcW w:w="1560" w:type="dxa"/>
            <w:vMerge w:val="restart"/>
            <w:shd w:val="clear" w:color="auto" w:fill="auto"/>
          </w:tcPr>
          <w:p w:rsidR="00D85F75" w:rsidRPr="006B1198" w:rsidRDefault="00D85F75" w:rsidP="00D54F81">
            <w:pPr>
              <w:ind w:firstLine="0"/>
              <w:jc w:val="left"/>
              <w:rPr>
                <w:rFonts w:ascii="Times New Roman" w:hAnsi="Times New Roman"/>
                <w:sz w:val="20"/>
                <w:szCs w:val="20"/>
              </w:rPr>
            </w:pPr>
            <w:r w:rsidRPr="006B1198">
              <w:rPr>
                <w:rFonts w:ascii="Times New Roman" w:eastAsia="SimSun" w:hAnsi="Times New Roman"/>
                <w:sz w:val="20"/>
                <w:szCs w:val="20"/>
              </w:rPr>
              <w:t>LR Vaiko teisių apsaugos pagrindų įstatymas (1996)</w:t>
            </w:r>
          </w:p>
        </w:tc>
        <w:tc>
          <w:tcPr>
            <w:tcW w:w="1559" w:type="dxa"/>
            <w:shd w:val="clear" w:color="auto" w:fill="auto"/>
          </w:tcPr>
          <w:p w:rsidR="00D85F75" w:rsidRPr="006B1198" w:rsidRDefault="00D85F75" w:rsidP="000C4FE2">
            <w:pPr>
              <w:ind w:firstLine="0"/>
              <w:jc w:val="left"/>
              <w:rPr>
                <w:rFonts w:ascii="Times New Roman" w:eastAsia="SimSun" w:hAnsi="Times New Roman"/>
                <w:sz w:val="20"/>
                <w:szCs w:val="20"/>
              </w:rPr>
            </w:pPr>
            <w:r w:rsidRPr="006B1198">
              <w:rPr>
                <w:rFonts w:ascii="Times New Roman" w:eastAsia="SimSun" w:hAnsi="Times New Roman"/>
                <w:sz w:val="20"/>
                <w:szCs w:val="20"/>
              </w:rPr>
              <w:t>Mokinio socialinė padėtis</w:t>
            </w:r>
          </w:p>
          <w:p w:rsidR="00D85F75" w:rsidRPr="006B1198" w:rsidRDefault="00D85F75" w:rsidP="00D54F81">
            <w:pPr>
              <w:ind w:firstLine="0"/>
              <w:jc w:val="left"/>
              <w:rPr>
                <w:rFonts w:ascii="Times New Roman" w:hAnsi="Times New Roman"/>
                <w:sz w:val="20"/>
                <w:szCs w:val="20"/>
              </w:rPr>
            </w:pPr>
          </w:p>
        </w:tc>
        <w:tc>
          <w:tcPr>
            <w:tcW w:w="3969" w:type="dxa"/>
            <w:shd w:val="clear" w:color="auto" w:fill="auto"/>
          </w:tcPr>
          <w:p w:rsidR="00D85F75" w:rsidRPr="006B1198" w:rsidRDefault="00D85F75" w:rsidP="00D54F81">
            <w:pPr>
              <w:ind w:firstLine="0"/>
              <w:jc w:val="left"/>
              <w:rPr>
                <w:rFonts w:ascii="Times New Roman" w:eastAsia="SimSun" w:hAnsi="Times New Roman"/>
                <w:color w:val="000000"/>
                <w:sz w:val="20"/>
                <w:szCs w:val="20"/>
                <w:shd w:val="clear" w:color="auto" w:fill="FFFFFF"/>
              </w:rPr>
            </w:pPr>
            <w:r w:rsidRPr="006B1198">
              <w:rPr>
                <w:rFonts w:ascii="Times New Roman" w:eastAsia="SimSun" w:hAnsi="Times New Roman"/>
                <w:color w:val="000000"/>
                <w:sz w:val="20"/>
                <w:szCs w:val="20"/>
                <w:shd w:val="clear" w:color="auto" w:fill="FFFFFF"/>
              </w:rPr>
              <w:t>Kiekvienas vaikas turi lygias su kitais vaikais teises ir negali būti diskriminuojamas dėl savo arba savo tėvų ar kitų teisėtų vaiko atstovų lyties, amžiaus, tautybės, rasės, kalbos, tikėjimo, pažiūrų, socialinės, turtinės, šeiminės padėties, sveikatos būklės ar kokių nors kitų aplinkybių</w:t>
            </w:r>
          </w:p>
        </w:tc>
        <w:tc>
          <w:tcPr>
            <w:tcW w:w="1524" w:type="dxa"/>
            <w:vMerge w:val="restart"/>
            <w:shd w:val="clear" w:color="auto" w:fill="auto"/>
          </w:tcPr>
          <w:p w:rsidR="00D85F75" w:rsidRPr="006B1198" w:rsidRDefault="00D85F75" w:rsidP="00D85F75">
            <w:pPr>
              <w:ind w:firstLine="0"/>
              <w:jc w:val="left"/>
              <w:rPr>
                <w:rFonts w:ascii="Times New Roman" w:eastAsia="SimSun" w:hAnsi="Times New Roman"/>
                <w:sz w:val="20"/>
                <w:szCs w:val="20"/>
              </w:rPr>
            </w:pPr>
            <w:r w:rsidRPr="006B1198">
              <w:rPr>
                <w:rFonts w:ascii="Times New Roman" w:eastAsia="SimSun" w:hAnsi="Times New Roman"/>
                <w:sz w:val="20"/>
                <w:szCs w:val="20"/>
              </w:rPr>
              <w:t>Dažniausiai visiškai įgyvendinama, priklauso nuo mokyklos bendruomenės požiūrio</w:t>
            </w:r>
          </w:p>
          <w:p w:rsidR="00D85F75" w:rsidRPr="006B1198" w:rsidRDefault="00D85F75" w:rsidP="00D85F75">
            <w:pPr>
              <w:ind w:firstLine="0"/>
              <w:jc w:val="left"/>
              <w:rPr>
                <w:rFonts w:ascii="Times New Roman" w:hAnsi="Times New Roman"/>
                <w:sz w:val="20"/>
                <w:szCs w:val="20"/>
              </w:rPr>
            </w:pPr>
          </w:p>
        </w:tc>
      </w:tr>
      <w:tr w:rsidR="00D85F75" w:rsidRPr="006B1198" w:rsidTr="00D06F68">
        <w:tc>
          <w:tcPr>
            <w:tcW w:w="1242" w:type="dxa"/>
            <w:vMerge/>
            <w:shd w:val="clear" w:color="auto" w:fill="auto"/>
          </w:tcPr>
          <w:p w:rsidR="00D85F75" w:rsidRPr="006B1198" w:rsidRDefault="00D85F75" w:rsidP="00D54F81">
            <w:pPr>
              <w:ind w:firstLine="0"/>
              <w:jc w:val="left"/>
              <w:rPr>
                <w:rFonts w:ascii="Times New Roman" w:hAnsi="Times New Roman"/>
                <w:sz w:val="20"/>
                <w:szCs w:val="20"/>
              </w:rPr>
            </w:pPr>
          </w:p>
        </w:tc>
        <w:tc>
          <w:tcPr>
            <w:tcW w:w="1560" w:type="dxa"/>
            <w:vMerge/>
            <w:shd w:val="clear" w:color="auto" w:fill="auto"/>
          </w:tcPr>
          <w:p w:rsidR="00D85F75" w:rsidRPr="006B1198" w:rsidRDefault="00D85F75" w:rsidP="00D54F81">
            <w:pPr>
              <w:ind w:firstLine="0"/>
              <w:jc w:val="left"/>
              <w:rPr>
                <w:rFonts w:ascii="Times New Roman" w:hAnsi="Times New Roman"/>
                <w:sz w:val="20"/>
                <w:szCs w:val="20"/>
              </w:rPr>
            </w:pPr>
          </w:p>
        </w:tc>
        <w:tc>
          <w:tcPr>
            <w:tcW w:w="1559" w:type="dxa"/>
            <w:shd w:val="clear" w:color="auto" w:fill="auto"/>
          </w:tcPr>
          <w:p w:rsidR="00D85F75" w:rsidRPr="006B1198" w:rsidRDefault="00D85F75" w:rsidP="00D54F81">
            <w:pPr>
              <w:ind w:firstLine="0"/>
              <w:jc w:val="left"/>
              <w:rPr>
                <w:rFonts w:ascii="Times New Roman" w:hAnsi="Times New Roman"/>
                <w:sz w:val="20"/>
                <w:szCs w:val="20"/>
              </w:rPr>
            </w:pPr>
            <w:r w:rsidRPr="006B1198">
              <w:rPr>
                <w:rFonts w:ascii="Times New Roman" w:eastAsia="SimSun" w:hAnsi="Times New Roman"/>
                <w:sz w:val="20"/>
                <w:szCs w:val="20"/>
              </w:rPr>
              <w:t>Įtraukusis ugdymas</w:t>
            </w:r>
          </w:p>
        </w:tc>
        <w:tc>
          <w:tcPr>
            <w:tcW w:w="3969" w:type="dxa"/>
            <w:shd w:val="clear" w:color="auto" w:fill="auto"/>
          </w:tcPr>
          <w:p w:rsidR="00D85F75" w:rsidRPr="006B1198" w:rsidRDefault="00D85F75" w:rsidP="00D54F81">
            <w:pPr>
              <w:ind w:firstLine="0"/>
              <w:jc w:val="left"/>
              <w:rPr>
                <w:rFonts w:ascii="Times New Roman" w:hAnsi="Times New Roman"/>
                <w:sz w:val="20"/>
                <w:szCs w:val="20"/>
              </w:rPr>
            </w:pPr>
            <w:r w:rsidRPr="006B1198">
              <w:rPr>
                <w:rFonts w:ascii="Times New Roman" w:eastAsia="SimSun" w:hAnsi="Times New Roman"/>
                <w:color w:val="000000"/>
                <w:sz w:val="20"/>
                <w:szCs w:val="20"/>
                <w:shd w:val="clear" w:color="auto" w:fill="FFFFFF"/>
              </w:rPr>
              <w:t>Vaikas turi teisę į mokslą; kiekvienas vaikas turi teisę į nemokamą mokymą valstybinėse ir savivaldybių bendrojo lavinimo mokyklose</w:t>
            </w:r>
          </w:p>
        </w:tc>
        <w:tc>
          <w:tcPr>
            <w:tcW w:w="1524" w:type="dxa"/>
            <w:vMerge/>
            <w:shd w:val="clear" w:color="auto" w:fill="auto"/>
          </w:tcPr>
          <w:p w:rsidR="00D85F75" w:rsidRPr="006B1198" w:rsidRDefault="00D85F75" w:rsidP="00D85F75">
            <w:pPr>
              <w:ind w:firstLine="0"/>
              <w:jc w:val="left"/>
              <w:rPr>
                <w:rFonts w:ascii="Times New Roman" w:hAnsi="Times New Roman"/>
                <w:sz w:val="20"/>
                <w:szCs w:val="20"/>
              </w:rPr>
            </w:pPr>
          </w:p>
        </w:tc>
      </w:tr>
      <w:tr w:rsidR="00D85F75" w:rsidRPr="006B1198" w:rsidTr="00D06F68">
        <w:tc>
          <w:tcPr>
            <w:tcW w:w="1242" w:type="dxa"/>
            <w:vMerge/>
            <w:shd w:val="clear" w:color="auto" w:fill="auto"/>
          </w:tcPr>
          <w:p w:rsidR="00D85F75" w:rsidRPr="006B1198" w:rsidRDefault="00D85F75" w:rsidP="00D54F81">
            <w:pPr>
              <w:ind w:firstLine="0"/>
              <w:jc w:val="left"/>
              <w:rPr>
                <w:rFonts w:ascii="Times New Roman" w:hAnsi="Times New Roman"/>
                <w:sz w:val="20"/>
                <w:szCs w:val="20"/>
              </w:rPr>
            </w:pPr>
          </w:p>
        </w:tc>
        <w:tc>
          <w:tcPr>
            <w:tcW w:w="1560" w:type="dxa"/>
            <w:shd w:val="clear" w:color="auto" w:fill="auto"/>
          </w:tcPr>
          <w:p w:rsidR="00D85F75" w:rsidRPr="006B1198" w:rsidRDefault="00D85F75" w:rsidP="00D54F81">
            <w:pPr>
              <w:pStyle w:val="Antrat6"/>
              <w:spacing w:before="0" w:after="0"/>
              <w:ind w:firstLine="0"/>
              <w:jc w:val="left"/>
              <w:rPr>
                <w:rFonts w:ascii="Times New Roman" w:eastAsia="SimSun" w:hAnsi="Times New Roman"/>
                <w:b w:val="0"/>
                <w:color w:val="000000"/>
                <w:sz w:val="20"/>
                <w:szCs w:val="20"/>
              </w:rPr>
            </w:pPr>
            <w:r w:rsidRPr="006B1198">
              <w:rPr>
                <w:rFonts w:ascii="Times New Roman" w:eastAsia="SimSun" w:hAnsi="Times New Roman"/>
                <w:b w:val="0"/>
                <w:color w:val="000000"/>
                <w:sz w:val="20"/>
                <w:szCs w:val="20"/>
              </w:rPr>
              <w:t>Vaiko gerovės valstybės politikos koncepcija (2003)</w:t>
            </w:r>
          </w:p>
        </w:tc>
        <w:tc>
          <w:tcPr>
            <w:tcW w:w="1559" w:type="dxa"/>
            <w:shd w:val="clear" w:color="auto" w:fill="auto"/>
          </w:tcPr>
          <w:p w:rsidR="00D85F75" w:rsidRPr="006B1198" w:rsidRDefault="00D85F75" w:rsidP="00D54F81">
            <w:pPr>
              <w:ind w:firstLine="0"/>
              <w:jc w:val="left"/>
              <w:rPr>
                <w:rFonts w:ascii="Times New Roman" w:hAnsi="Times New Roman"/>
                <w:sz w:val="20"/>
                <w:szCs w:val="20"/>
              </w:rPr>
            </w:pPr>
          </w:p>
        </w:tc>
        <w:tc>
          <w:tcPr>
            <w:tcW w:w="3969" w:type="dxa"/>
            <w:shd w:val="clear" w:color="auto" w:fill="auto"/>
          </w:tcPr>
          <w:p w:rsidR="00D85F75" w:rsidRPr="006B1198" w:rsidRDefault="00D85F75" w:rsidP="00D54F81">
            <w:pPr>
              <w:ind w:firstLine="0"/>
              <w:jc w:val="left"/>
              <w:rPr>
                <w:rFonts w:ascii="Times New Roman" w:hAnsi="Times New Roman"/>
                <w:sz w:val="20"/>
                <w:szCs w:val="20"/>
              </w:rPr>
            </w:pPr>
            <w:r w:rsidRPr="006B1198">
              <w:rPr>
                <w:rFonts w:ascii="Times New Roman" w:eastAsia="SimSun" w:hAnsi="Times New Roman"/>
                <w:color w:val="000000"/>
                <w:sz w:val="20"/>
                <w:szCs w:val="20"/>
              </w:rPr>
              <w:t>Nediskriminuojant vaiko ir jo šeimos dėl ekonominių, rasinių ar socialinių skirtumų</w:t>
            </w:r>
          </w:p>
        </w:tc>
        <w:tc>
          <w:tcPr>
            <w:tcW w:w="1524" w:type="dxa"/>
            <w:shd w:val="clear" w:color="auto" w:fill="auto"/>
          </w:tcPr>
          <w:p w:rsidR="00D85F75" w:rsidRPr="006B1198" w:rsidRDefault="00D85F75" w:rsidP="00D85F75">
            <w:pPr>
              <w:ind w:firstLine="0"/>
              <w:jc w:val="left"/>
              <w:rPr>
                <w:rFonts w:ascii="Times New Roman" w:hAnsi="Times New Roman"/>
                <w:sz w:val="20"/>
                <w:szCs w:val="20"/>
              </w:rPr>
            </w:pPr>
            <w:r w:rsidRPr="006B1198">
              <w:rPr>
                <w:rFonts w:ascii="Times New Roman" w:eastAsia="SimSun" w:hAnsi="Times New Roman"/>
                <w:color w:val="000000"/>
                <w:sz w:val="20"/>
                <w:szCs w:val="20"/>
              </w:rPr>
              <w:t>Iš dalies</w:t>
            </w:r>
            <w:r w:rsidRPr="006B1198">
              <w:rPr>
                <w:rFonts w:ascii="Times New Roman" w:eastAsia="SimSun" w:hAnsi="Times New Roman"/>
                <w:sz w:val="20"/>
                <w:szCs w:val="20"/>
              </w:rPr>
              <w:t xml:space="preserve"> įgyvendinama</w:t>
            </w:r>
            <w:r w:rsidRPr="006B1198">
              <w:rPr>
                <w:rFonts w:ascii="Times New Roman" w:eastAsia="SimSun" w:hAnsi="Times New Roman"/>
                <w:color w:val="000000"/>
                <w:sz w:val="20"/>
                <w:szCs w:val="20"/>
              </w:rPr>
              <w:t xml:space="preserve"> ,</w:t>
            </w:r>
            <w:r w:rsidRPr="006B1198">
              <w:rPr>
                <w:rFonts w:ascii="Times New Roman" w:eastAsia="SimSun" w:hAnsi="Times New Roman"/>
                <w:sz w:val="20"/>
                <w:szCs w:val="20"/>
              </w:rPr>
              <w:t xml:space="preserve"> dažniausiai priklauso nuo mokyklos bendruomenės požiūrio ir esamos organizacinės kultūros</w:t>
            </w:r>
          </w:p>
        </w:tc>
      </w:tr>
      <w:tr w:rsidR="00D85F75" w:rsidRPr="006B1198" w:rsidTr="00D06F68">
        <w:tc>
          <w:tcPr>
            <w:tcW w:w="1242" w:type="dxa"/>
            <w:vMerge/>
            <w:shd w:val="clear" w:color="auto" w:fill="auto"/>
          </w:tcPr>
          <w:p w:rsidR="00D85F75" w:rsidRPr="006B1198" w:rsidRDefault="00D85F75" w:rsidP="00D54F81">
            <w:pPr>
              <w:ind w:firstLine="0"/>
              <w:jc w:val="left"/>
              <w:rPr>
                <w:rFonts w:ascii="Times New Roman" w:hAnsi="Times New Roman"/>
                <w:sz w:val="20"/>
                <w:szCs w:val="20"/>
              </w:rPr>
            </w:pPr>
          </w:p>
        </w:tc>
        <w:tc>
          <w:tcPr>
            <w:tcW w:w="1560" w:type="dxa"/>
            <w:shd w:val="clear" w:color="auto" w:fill="auto"/>
          </w:tcPr>
          <w:p w:rsidR="00D85F75" w:rsidRPr="006B1198" w:rsidRDefault="00D85F75" w:rsidP="00D54F81">
            <w:pPr>
              <w:ind w:firstLine="0"/>
              <w:jc w:val="left"/>
              <w:rPr>
                <w:rFonts w:ascii="Times New Roman" w:hAnsi="Times New Roman"/>
                <w:sz w:val="20"/>
                <w:szCs w:val="20"/>
              </w:rPr>
            </w:pPr>
            <w:r w:rsidRPr="006B1198">
              <w:rPr>
                <w:rFonts w:ascii="Times New Roman" w:eastAsia="SimSun" w:hAnsi="Times New Roman"/>
                <w:color w:val="000000"/>
                <w:sz w:val="20"/>
                <w:szCs w:val="20"/>
              </w:rPr>
              <w:t>LR Transporto lengvatų įstatymas (2009)</w:t>
            </w:r>
          </w:p>
        </w:tc>
        <w:tc>
          <w:tcPr>
            <w:tcW w:w="1559" w:type="dxa"/>
            <w:shd w:val="clear" w:color="auto" w:fill="auto"/>
          </w:tcPr>
          <w:p w:rsidR="00D85F75" w:rsidRPr="006B1198" w:rsidRDefault="00D85F75" w:rsidP="00D54F81">
            <w:pPr>
              <w:ind w:firstLine="0"/>
              <w:jc w:val="left"/>
              <w:rPr>
                <w:rFonts w:ascii="Times New Roman" w:hAnsi="Times New Roman"/>
                <w:sz w:val="20"/>
                <w:szCs w:val="20"/>
              </w:rPr>
            </w:pPr>
            <w:r w:rsidRPr="006B1198">
              <w:rPr>
                <w:rFonts w:ascii="Times New Roman" w:eastAsia="SimSun" w:hAnsi="Times New Roman"/>
                <w:color w:val="000000"/>
                <w:sz w:val="20"/>
                <w:szCs w:val="20"/>
              </w:rPr>
              <w:t>Fizinis mokyklos pasiekiamumas</w:t>
            </w:r>
          </w:p>
        </w:tc>
        <w:tc>
          <w:tcPr>
            <w:tcW w:w="3969" w:type="dxa"/>
            <w:shd w:val="clear" w:color="auto" w:fill="auto"/>
          </w:tcPr>
          <w:p w:rsidR="00D85F75" w:rsidRPr="006B1198" w:rsidRDefault="00D85F75" w:rsidP="00D54F81">
            <w:pPr>
              <w:ind w:firstLine="0"/>
              <w:jc w:val="left"/>
              <w:rPr>
                <w:rFonts w:ascii="Times New Roman" w:hAnsi="Times New Roman"/>
                <w:sz w:val="20"/>
                <w:szCs w:val="20"/>
              </w:rPr>
            </w:pPr>
            <w:r w:rsidRPr="006B1198">
              <w:rPr>
                <w:rFonts w:ascii="Times New Roman" w:eastAsia="SimSun" w:hAnsi="Times New Roman"/>
                <w:color w:val="000000"/>
                <w:sz w:val="20"/>
                <w:szCs w:val="20"/>
              </w:rPr>
              <w:t>Važiavimo išlaidos kompensuojamos kaimuose ir miesteliuose gyvenantiems bendrojo lavinimo mokyklų ir neformaliojo vaikų švietimo įstaigų mokiniams, šių mokyklų ar įstaigų darbo dienomis važiuojantiems į mokyklą</w:t>
            </w:r>
          </w:p>
        </w:tc>
        <w:tc>
          <w:tcPr>
            <w:tcW w:w="1524" w:type="dxa"/>
            <w:shd w:val="clear" w:color="auto" w:fill="auto"/>
          </w:tcPr>
          <w:p w:rsidR="00D85F75" w:rsidRPr="006B1198" w:rsidRDefault="00D85F75" w:rsidP="00D85F75">
            <w:pPr>
              <w:ind w:firstLine="0"/>
              <w:jc w:val="left"/>
              <w:rPr>
                <w:rFonts w:ascii="Times New Roman" w:eastAsia="SimSun" w:hAnsi="Times New Roman"/>
                <w:color w:val="000000"/>
                <w:sz w:val="20"/>
                <w:szCs w:val="20"/>
              </w:rPr>
            </w:pPr>
            <w:r w:rsidRPr="006B1198">
              <w:rPr>
                <w:rFonts w:ascii="Times New Roman" w:eastAsia="SimSun" w:hAnsi="Times New Roman"/>
                <w:color w:val="000000"/>
                <w:sz w:val="20"/>
                <w:szCs w:val="20"/>
              </w:rPr>
              <w:t xml:space="preserve">Visiškai </w:t>
            </w:r>
          </w:p>
          <w:p w:rsidR="00D85F75" w:rsidRPr="006B1198" w:rsidRDefault="00D85F75" w:rsidP="00D85F75">
            <w:pPr>
              <w:ind w:firstLine="0"/>
              <w:jc w:val="left"/>
              <w:rPr>
                <w:rFonts w:ascii="Times New Roman" w:hAnsi="Times New Roman"/>
                <w:sz w:val="20"/>
                <w:szCs w:val="20"/>
              </w:rPr>
            </w:pPr>
            <w:r w:rsidRPr="006B1198">
              <w:rPr>
                <w:rFonts w:ascii="Times New Roman" w:eastAsia="SimSun" w:hAnsi="Times New Roman"/>
                <w:sz w:val="20"/>
                <w:szCs w:val="20"/>
              </w:rPr>
              <w:t>įgyvendinama</w:t>
            </w:r>
          </w:p>
        </w:tc>
      </w:tr>
      <w:tr w:rsidR="00D85F75" w:rsidRPr="006B1198" w:rsidTr="00D06F68">
        <w:tc>
          <w:tcPr>
            <w:tcW w:w="1242" w:type="dxa"/>
            <w:vMerge/>
            <w:shd w:val="clear" w:color="auto" w:fill="auto"/>
          </w:tcPr>
          <w:p w:rsidR="00D85F75" w:rsidRPr="006B1198" w:rsidRDefault="00D85F75" w:rsidP="00D54F81">
            <w:pPr>
              <w:ind w:firstLine="0"/>
              <w:jc w:val="left"/>
              <w:rPr>
                <w:rFonts w:ascii="Times New Roman" w:hAnsi="Times New Roman"/>
                <w:sz w:val="20"/>
                <w:szCs w:val="20"/>
              </w:rPr>
            </w:pPr>
          </w:p>
        </w:tc>
        <w:tc>
          <w:tcPr>
            <w:tcW w:w="1560" w:type="dxa"/>
            <w:shd w:val="clear" w:color="auto" w:fill="auto"/>
          </w:tcPr>
          <w:p w:rsidR="00D85F75" w:rsidRPr="006B1198" w:rsidRDefault="00D85F75" w:rsidP="00D54F81">
            <w:pPr>
              <w:ind w:firstLine="0"/>
              <w:jc w:val="left"/>
              <w:rPr>
                <w:rFonts w:ascii="Times New Roman" w:hAnsi="Times New Roman"/>
                <w:sz w:val="20"/>
                <w:szCs w:val="20"/>
              </w:rPr>
            </w:pPr>
            <w:r w:rsidRPr="006B1198">
              <w:rPr>
                <w:rFonts w:ascii="Times New Roman" w:eastAsia="SimSun" w:hAnsi="Times New Roman"/>
                <w:color w:val="000000"/>
                <w:sz w:val="20"/>
                <w:szCs w:val="20"/>
              </w:rPr>
              <w:t>LR Socialinių paslaugų įstatymas (2010)</w:t>
            </w:r>
          </w:p>
        </w:tc>
        <w:tc>
          <w:tcPr>
            <w:tcW w:w="1559" w:type="dxa"/>
            <w:shd w:val="clear" w:color="auto" w:fill="auto"/>
          </w:tcPr>
          <w:p w:rsidR="00D85F75" w:rsidRPr="006B1198" w:rsidRDefault="00D85F75" w:rsidP="00D54F81">
            <w:pPr>
              <w:ind w:firstLine="0"/>
              <w:rPr>
                <w:rFonts w:ascii="Times New Roman" w:eastAsia="SimSun" w:hAnsi="Times New Roman"/>
                <w:color w:val="000000"/>
                <w:sz w:val="20"/>
                <w:szCs w:val="20"/>
              </w:rPr>
            </w:pPr>
            <w:r w:rsidRPr="006B1198">
              <w:rPr>
                <w:rFonts w:ascii="Times New Roman" w:eastAsia="SimSun" w:hAnsi="Times New Roman"/>
                <w:color w:val="000000"/>
                <w:sz w:val="20"/>
                <w:szCs w:val="20"/>
              </w:rPr>
              <w:t>Edukacinės socialinės</w:t>
            </w:r>
          </w:p>
          <w:p w:rsidR="00D85F75" w:rsidRPr="006B1198" w:rsidRDefault="00D85F75" w:rsidP="00D54F81">
            <w:pPr>
              <w:ind w:firstLine="0"/>
              <w:jc w:val="left"/>
              <w:rPr>
                <w:rFonts w:ascii="Times New Roman" w:hAnsi="Times New Roman"/>
                <w:sz w:val="20"/>
                <w:szCs w:val="20"/>
              </w:rPr>
            </w:pPr>
            <w:r w:rsidRPr="006B1198">
              <w:rPr>
                <w:rFonts w:ascii="Times New Roman" w:eastAsia="SimSun" w:hAnsi="Times New Roman"/>
                <w:color w:val="000000"/>
                <w:sz w:val="20"/>
                <w:szCs w:val="20"/>
              </w:rPr>
              <w:t>paslaugos</w:t>
            </w:r>
          </w:p>
        </w:tc>
        <w:tc>
          <w:tcPr>
            <w:tcW w:w="3969" w:type="dxa"/>
            <w:shd w:val="clear" w:color="auto" w:fill="auto"/>
          </w:tcPr>
          <w:p w:rsidR="00D85F75" w:rsidRPr="006B1198" w:rsidRDefault="00D85F75" w:rsidP="00D54F81">
            <w:pPr>
              <w:ind w:firstLine="0"/>
              <w:jc w:val="left"/>
              <w:rPr>
                <w:rFonts w:ascii="Times New Roman" w:hAnsi="Times New Roman"/>
                <w:sz w:val="20"/>
                <w:szCs w:val="20"/>
              </w:rPr>
            </w:pPr>
            <w:r w:rsidRPr="006B1198">
              <w:rPr>
                <w:rFonts w:ascii="Times New Roman" w:eastAsia="SimSun" w:hAnsi="Times New Roman"/>
                <w:color w:val="000000"/>
                <w:sz w:val="20"/>
                <w:szCs w:val="20"/>
              </w:rPr>
              <w:t>Teikti socialines paslaugas socialinės rizikos vaikui, likusiam be tėvų globos vaikui kuriant saugią ir sveiką vaiko ugdymosi bei vystymosi aplinką, organizuojant su švietimu ir ugdymu suderintą pagalbą</w:t>
            </w:r>
          </w:p>
        </w:tc>
        <w:tc>
          <w:tcPr>
            <w:tcW w:w="1524" w:type="dxa"/>
            <w:shd w:val="clear" w:color="auto" w:fill="auto"/>
          </w:tcPr>
          <w:p w:rsidR="00D85F75" w:rsidRPr="006B1198" w:rsidRDefault="00D85F75" w:rsidP="00D85F75">
            <w:pPr>
              <w:ind w:firstLine="0"/>
              <w:jc w:val="left"/>
              <w:rPr>
                <w:rFonts w:ascii="Times New Roman" w:hAnsi="Times New Roman"/>
                <w:sz w:val="20"/>
                <w:szCs w:val="20"/>
              </w:rPr>
            </w:pPr>
            <w:r w:rsidRPr="006B1198">
              <w:rPr>
                <w:rFonts w:ascii="Times New Roman" w:eastAsia="SimSun" w:hAnsi="Times New Roman"/>
                <w:color w:val="000000"/>
                <w:sz w:val="20"/>
                <w:szCs w:val="20"/>
              </w:rPr>
              <w:t>Įgyvendinamas mokyklose, kuriose yra atitinkamų specialistų (soc. pedagogų, psichologų)</w:t>
            </w:r>
          </w:p>
        </w:tc>
      </w:tr>
      <w:tr w:rsidR="00D85F75" w:rsidRPr="006B1198" w:rsidTr="00D06F68">
        <w:tc>
          <w:tcPr>
            <w:tcW w:w="1242" w:type="dxa"/>
            <w:vMerge/>
            <w:shd w:val="clear" w:color="auto" w:fill="auto"/>
          </w:tcPr>
          <w:p w:rsidR="00D85F75" w:rsidRPr="006B1198" w:rsidRDefault="00D85F75" w:rsidP="00D54F81">
            <w:pPr>
              <w:ind w:firstLine="0"/>
              <w:jc w:val="left"/>
              <w:rPr>
                <w:rFonts w:ascii="Times New Roman" w:hAnsi="Times New Roman"/>
                <w:sz w:val="20"/>
                <w:szCs w:val="20"/>
              </w:rPr>
            </w:pPr>
          </w:p>
        </w:tc>
        <w:tc>
          <w:tcPr>
            <w:tcW w:w="1560" w:type="dxa"/>
            <w:shd w:val="clear" w:color="auto" w:fill="auto"/>
          </w:tcPr>
          <w:p w:rsidR="00D85F75" w:rsidRPr="006B1198" w:rsidRDefault="00D85F75" w:rsidP="00D54F81">
            <w:pPr>
              <w:ind w:firstLine="0"/>
              <w:jc w:val="left"/>
              <w:rPr>
                <w:rFonts w:ascii="Times New Roman" w:hAnsi="Times New Roman"/>
                <w:sz w:val="20"/>
                <w:szCs w:val="20"/>
              </w:rPr>
            </w:pPr>
            <w:r w:rsidRPr="006B1198">
              <w:rPr>
                <w:rFonts w:ascii="Times New Roman" w:eastAsia="SimSun" w:hAnsi="Times New Roman"/>
                <w:color w:val="000000"/>
                <w:sz w:val="20"/>
                <w:szCs w:val="20"/>
              </w:rPr>
              <w:t>LR Švietimo įstatymas (2011)</w:t>
            </w:r>
          </w:p>
        </w:tc>
        <w:tc>
          <w:tcPr>
            <w:tcW w:w="1559" w:type="dxa"/>
            <w:shd w:val="clear" w:color="auto" w:fill="auto"/>
          </w:tcPr>
          <w:p w:rsidR="00D85F75" w:rsidRPr="006B1198" w:rsidRDefault="00D85F75" w:rsidP="00D54F81">
            <w:pPr>
              <w:ind w:firstLine="0"/>
              <w:rPr>
                <w:rFonts w:ascii="Times New Roman" w:eastAsia="SimSun" w:hAnsi="Times New Roman"/>
                <w:color w:val="000000"/>
                <w:sz w:val="20"/>
                <w:szCs w:val="20"/>
              </w:rPr>
            </w:pPr>
            <w:r w:rsidRPr="006B1198">
              <w:rPr>
                <w:rFonts w:ascii="Times New Roman" w:eastAsia="SimSun" w:hAnsi="Times New Roman"/>
                <w:color w:val="000000"/>
                <w:sz w:val="20"/>
                <w:szCs w:val="20"/>
              </w:rPr>
              <w:t>Įtraukusis ugdymas</w:t>
            </w:r>
          </w:p>
          <w:p w:rsidR="00D85F75" w:rsidRPr="006B1198" w:rsidRDefault="00D85F75" w:rsidP="00D54F81">
            <w:pPr>
              <w:ind w:firstLine="0"/>
              <w:rPr>
                <w:rFonts w:ascii="Times New Roman" w:eastAsia="SimSun" w:hAnsi="Times New Roman"/>
                <w:color w:val="000000"/>
                <w:sz w:val="20"/>
                <w:szCs w:val="20"/>
              </w:rPr>
            </w:pPr>
            <w:r w:rsidRPr="006B1198">
              <w:rPr>
                <w:rFonts w:ascii="Times New Roman" w:eastAsia="SimSun" w:hAnsi="Times New Roman"/>
                <w:color w:val="000000"/>
                <w:sz w:val="20"/>
                <w:szCs w:val="20"/>
              </w:rPr>
              <w:t>Mokyklos mikroklimatas</w:t>
            </w:r>
          </w:p>
          <w:p w:rsidR="00D85F75" w:rsidRPr="006B1198" w:rsidRDefault="00D85F75" w:rsidP="00D54F81">
            <w:pPr>
              <w:ind w:firstLine="0"/>
              <w:rPr>
                <w:rFonts w:ascii="Times New Roman" w:eastAsia="SimSun" w:hAnsi="Times New Roman"/>
                <w:sz w:val="20"/>
                <w:szCs w:val="20"/>
              </w:rPr>
            </w:pPr>
            <w:r w:rsidRPr="006B1198">
              <w:rPr>
                <w:rFonts w:ascii="Times New Roman" w:eastAsia="SimSun" w:hAnsi="Times New Roman"/>
                <w:sz w:val="20"/>
                <w:szCs w:val="20"/>
              </w:rPr>
              <w:t>Mokinio socialinė padėtis</w:t>
            </w:r>
          </w:p>
        </w:tc>
        <w:tc>
          <w:tcPr>
            <w:tcW w:w="3969" w:type="dxa"/>
            <w:shd w:val="clear" w:color="auto" w:fill="auto"/>
          </w:tcPr>
          <w:p w:rsidR="00D85F75" w:rsidRPr="006B1198" w:rsidRDefault="00D85F75" w:rsidP="00D54F81">
            <w:pPr>
              <w:ind w:firstLine="0"/>
              <w:jc w:val="left"/>
              <w:rPr>
                <w:rFonts w:ascii="Times New Roman" w:eastAsia="SimSun" w:hAnsi="Times New Roman"/>
                <w:color w:val="000000"/>
                <w:sz w:val="20"/>
                <w:szCs w:val="20"/>
              </w:rPr>
            </w:pPr>
            <w:r w:rsidRPr="006B1198">
              <w:rPr>
                <w:rFonts w:ascii="Times New Roman" w:eastAsia="SimSun" w:hAnsi="Times New Roman"/>
                <w:color w:val="000000"/>
                <w:sz w:val="20"/>
                <w:szCs w:val="20"/>
              </w:rPr>
              <w:t>Švietimo sistema yra socialiai teisinga, ji užtikrina asmens teisių įgyvendinimą,</w:t>
            </w:r>
            <w:r w:rsidRPr="006B1198">
              <w:rPr>
                <w:rStyle w:val="apple-converted-space"/>
                <w:rFonts w:ascii="Times New Roman" w:eastAsia="SimSun" w:hAnsi="Times New Roman"/>
                <w:b/>
                <w:bCs/>
                <w:szCs w:val="20"/>
              </w:rPr>
              <w:t xml:space="preserve"> </w:t>
            </w:r>
            <w:r w:rsidRPr="006B1198">
              <w:rPr>
                <w:rFonts w:ascii="Times New Roman" w:eastAsia="SimSun" w:hAnsi="Times New Roman"/>
                <w:color w:val="000000"/>
                <w:sz w:val="20"/>
                <w:szCs w:val="20"/>
              </w:rPr>
              <w:t>kiekvienam asmeniui ji laiduoja švietimo prieinamumą; teikti socialinę pedagoginę pagalbą, kad būtų įgyvendinta vaiko teisė į mokslą, užtikrinti jo saugumą mokykloje: šalinti priežastis, dėl kurių vaikas negali lankyti mokyklos ar vengia tai daryti, sugrąžinti į mokyklą ją palikusius vaikus; socialinę atskirtį patiriantiems skurdžiai gyvenančių šeimų vaikams švietimo prieinamumas užtikrinamas teikiant jiems socialines paslaugas ir švietimo pagalbą</w:t>
            </w:r>
          </w:p>
        </w:tc>
        <w:tc>
          <w:tcPr>
            <w:tcW w:w="1524" w:type="dxa"/>
            <w:shd w:val="clear" w:color="auto" w:fill="auto"/>
          </w:tcPr>
          <w:p w:rsidR="00D85F75" w:rsidRPr="006B1198" w:rsidRDefault="00D85F75" w:rsidP="00D85F75">
            <w:pPr>
              <w:ind w:firstLine="0"/>
              <w:jc w:val="left"/>
              <w:rPr>
                <w:rFonts w:ascii="Times New Roman" w:hAnsi="Times New Roman"/>
                <w:sz w:val="20"/>
                <w:szCs w:val="20"/>
              </w:rPr>
            </w:pPr>
            <w:r w:rsidRPr="006B1198">
              <w:rPr>
                <w:rFonts w:ascii="Times New Roman" w:eastAsia="SimSun" w:hAnsi="Times New Roman"/>
                <w:color w:val="000000"/>
                <w:sz w:val="20"/>
                <w:szCs w:val="20"/>
              </w:rPr>
              <w:t>Dažniausiai įgyvendinamas mokyklose, kuriose yra atitinkamų specialistų (soc. pedagogų, psichologų ir kt.</w:t>
            </w:r>
          </w:p>
        </w:tc>
      </w:tr>
      <w:tr w:rsidR="00D85F75" w:rsidRPr="006B1198" w:rsidTr="00D06F68">
        <w:tc>
          <w:tcPr>
            <w:tcW w:w="1242" w:type="dxa"/>
            <w:vMerge/>
            <w:shd w:val="clear" w:color="auto" w:fill="auto"/>
          </w:tcPr>
          <w:p w:rsidR="00D85F75" w:rsidRPr="006B1198" w:rsidRDefault="00D85F75" w:rsidP="00D54F81">
            <w:pPr>
              <w:ind w:firstLine="0"/>
              <w:jc w:val="left"/>
              <w:rPr>
                <w:rFonts w:ascii="Times New Roman" w:hAnsi="Times New Roman"/>
                <w:sz w:val="20"/>
                <w:szCs w:val="20"/>
              </w:rPr>
            </w:pPr>
          </w:p>
        </w:tc>
        <w:tc>
          <w:tcPr>
            <w:tcW w:w="1560" w:type="dxa"/>
            <w:shd w:val="clear" w:color="auto" w:fill="auto"/>
          </w:tcPr>
          <w:p w:rsidR="00F9185C" w:rsidRPr="00D06F68" w:rsidRDefault="00D85F75" w:rsidP="00D54F81">
            <w:pPr>
              <w:ind w:firstLine="0"/>
              <w:jc w:val="left"/>
              <w:rPr>
                <w:rFonts w:ascii="Times New Roman" w:eastAsia="SimSun" w:hAnsi="Times New Roman"/>
                <w:color w:val="000000"/>
                <w:sz w:val="20"/>
                <w:szCs w:val="20"/>
              </w:rPr>
            </w:pPr>
            <w:r w:rsidRPr="006B1198">
              <w:rPr>
                <w:rFonts w:ascii="Times New Roman" w:eastAsia="SimSun" w:hAnsi="Times New Roman"/>
                <w:color w:val="000000"/>
                <w:sz w:val="20"/>
                <w:szCs w:val="20"/>
              </w:rPr>
              <w:t>Aprašas dėl kompleksiškai teikiamos švietimo pagalbos, socialinės paramos, sveikatos priežiūros paslaugų vaikams ir jų tėvams (globėjams) (2011)</w:t>
            </w:r>
          </w:p>
        </w:tc>
        <w:tc>
          <w:tcPr>
            <w:tcW w:w="1559" w:type="dxa"/>
            <w:shd w:val="clear" w:color="auto" w:fill="auto"/>
          </w:tcPr>
          <w:p w:rsidR="00D85F75" w:rsidRPr="006B1198" w:rsidRDefault="00D85F75" w:rsidP="00D54F81">
            <w:pPr>
              <w:ind w:firstLine="0"/>
              <w:jc w:val="left"/>
              <w:rPr>
                <w:rFonts w:ascii="Times New Roman" w:hAnsi="Times New Roman"/>
                <w:sz w:val="20"/>
                <w:szCs w:val="20"/>
              </w:rPr>
            </w:pPr>
            <w:r w:rsidRPr="006B1198">
              <w:rPr>
                <w:rFonts w:ascii="Times New Roman" w:eastAsia="SimSun" w:hAnsi="Times New Roman"/>
                <w:color w:val="000000"/>
                <w:sz w:val="20"/>
                <w:szCs w:val="20"/>
              </w:rPr>
              <w:t>Edukacinės ir socialinės paslaugos</w:t>
            </w:r>
          </w:p>
        </w:tc>
        <w:tc>
          <w:tcPr>
            <w:tcW w:w="3969" w:type="dxa"/>
            <w:shd w:val="clear" w:color="auto" w:fill="auto"/>
          </w:tcPr>
          <w:p w:rsidR="00D85F75" w:rsidRPr="006B1198" w:rsidRDefault="00D85F75" w:rsidP="00D54F81">
            <w:pPr>
              <w:ind w:firstLine="0"/>
              <w:jc w:val="left"/>
              <w:rPr>
                <w:rFonts w:ascii="Times New Roman" w:hAnsi="Times New Roman"/>
                <w:sz w:val="20"/>
                <w:szCs w:val="20"/>
              </w:rPr>
            </w:pPr>
            <w:r w:rsidRPr="006B1198">
              <w:rPr>
                <w:rFonts w:ascii="Times New Roman" w:eastAsia="SimSun" w:hAnsi="Times New Roman"/>
                <w:color w:val="000000"/>
                <w:sz w:val="20"/>
                <w:szCs w:val="20"/>
              </w:rPr>
              <w:t>Kompleksiškai teikiamos švietimo pagalbos, socialinės paramos, sveikatos priežiūros paslaugos mokyklinio amžiaus vaikams ir jų tėvams (globėjams); siekiama užtikrinti veiksmingą vaikų ugdymąsi ir padėti tėvams (globėjams) ugdytis tėvystės ir socialinius įgūdžius;</w:t>
            </w:r>
            <w:r w:rsidRPr="006B1198">
              <w:rPr>
                <w:rFonts w:ascii="Times New Roman" w:eastAsia="SimSun" w:hAnsi="Times New Roman"/>
                <w:sz w:val="20"/>
                <w:szCs w:val="20"/>
              </w:rPr>
              <w:t xml:space="preserve"> </w:t>
            </w:r>
            <w:r w:rsidRPr="006B1198">
              <w:rPr>
                <w:rFonts w:ascii="Times New Roman" w:eastAsia="SimSun" w:hAnsi="Times New Roman"/>
                <w:color w:val="000000"/>
                <w:sz w:val="20"/>
                <w:szCs w:val="20"/>
              </w:rPr>
              <w:t>kompleksiškai teikiamos pagalbos prieinamumas – ji teikiama vaikui ir jo tėvams (globėjams) kuo arčiau jų gyvenamosios vietos</w:t>
            </w:r>
          </w:p>
        </w:tc>
        <w:tc>
          <w:tcPr>
            <w:tcW w:w="1524" w:type="dxa"/>
            <w:shd w:val="clear" w:color="auto" w:fill="auto"/>
          </w:tcPr>
          <w:p w:rsidR="00D85F75" w:rsidRPr="006B1198" w:rsidRDefault="00D85F75" w:rsidP="00D85F75">
            <w:pPr>
              <w:ind w:firstLine="0"/>
              <w:jc w:val="left"/>
              <w:rPr>
                <w:rFonts w:ascii="Times New Roman" w:hAnsi="Times New Roman"/>
                <w:sz w:val="20"/>
                <w:szCs w:val="20"/>
              </w:rPr>
            </w:pPr>
            <w:r w:rsidRPr="006B1198">
              <w:rPr>
                <w:rFonts w:ascii="Times New Roman" w:eastAsia="SimSun" w:hAnsi="Times New Roman"/>
                <w:color w:val="000000"/>
                <w:sz w:val="20"/>
                <w:szCs w:val="20"/>
              </w:rPr>
              <w:t>Įgyvendinama tik tose mokyklose, kuriose yra atitinkamų specialistų</w:t>
            </w:r>
          </w:p>
        </w:tc>
      </w:tr>
      <w:tr w:rsidR="00D71936" w:rsidRPr="006B1198" w:rsidTr="00D06F68">
        <w:tc>
          <w:tcPr>
            <w:tcW w:w="1242" w:type="dxa"/>
            <w:vMerge w:val="restart"/>
            <w:shd w:val="clear" w:color="auto" w:fill="auto"/>
          </w:tcPr>
          <w:p w:rsidR="00D71936" w:rsidRPr="006B1198" w:rsidRDefault="00D71936" w:rsidP="00D71936">
            <w:pPr>
              <w:ind w:firstLine="0"/>
              <w:rPr>
                <w:rFonts w:ascii="Times New Roman" w:eastAsia="SimSun" w:hAnsi="Times New Roman"/>
                <w:b/>
                <w:sz w:val="20"/>
                <w:szCs w:val="20"/>
              </w:rPr>
            </w:pPr>
            <w:r w:rsidRPr="006B1198">
              <w:rPr>
                <w:rFonts w:ascii="Times New Roman" w:eastAsia="SimSun" w:hAnsi="Times New Roman"/>
                <w:i/>
                <w:sz w:val="20"/>
                <w:szCs w:val="20"/>
              </w:rPr>
              <w:lastRenderedPageBreak/>
              <w:t>Socialinę atskirtį patiriantys mokiniai</w:t>
            </w:r>
            <w:r w:rsidRPr="006B1198">
              <w:rPr>
                <w:rFonts w:ascii="Times New Roman" w:eastAsia="SimSun" w:hAnsi="Times New Roman"/>
                <w:b/>
                <w:sz w:val="20"/>
                <w:szCs w:val="20"/>
              </w:rPr>
              <w:t xml:space="preserve"> </w:t>
            </w:r>
          </w:p>
          <w:p w:rsidR="00D71936" w:rsidRPr="006B1198" w:rsidRDefault="00D71936" w:rsidP="00D54F81">
            <w:pPr>
              <w:ind w:firstLine="0"/>
              <w:jc w:val="left"/>
              <w:rPr>
                <w:rFonts w:ascii="Times New Roman" w:hAnsi="Times New Roman"/>
                <w:sz w:val="20"/>
                <w:szCs w:val="20"/>
              </w:rPr>
            </w:pPr>
          </w:p>
        </w:tc>
        <w:tc>
          <w:tcPr>
            <w:tcW w:w="1560" w:type="dxa"/>
            <w:shd w:val="clear" w:color="auto" w:fill="auto"/>
          </w:tcPr>
          <w:p w:rsidR="00D71936" w:rsidRPr="006B1198" w:rsidRDefault="00D71936" w:rsidP="00D54F81">
            <w:pPr>
              <w:ind w:firstLine="0"/>
              <w:jc w:val="left"/>
              <w:rPr>
                <w:rFonts w:ascii="Times New Roman" w:hAnsi="Times New Roman"/>
                <w:sz w:val="20"/>
                <w:szCs w:val="20"/>
              </w:rPr>
            </w:pPr>
            <w:r w:rsidRPr="006B1198">
              <w:rPr>
                <w:rFonts w:ascii="Times New Roman" w:eastAsia="SimSun" w:hAnsi="Times New Roman"/>
                <w:bCs/>
                <w:color w:val="000000"/>
                <w:sz w:val="20"/>
                <w:szCs w:val="20"/>
              </w:rPr>
              <w:t>LR Išmokų vaikams įstatymas (2012)</w:t>
            </w:r>
          </w:p>
        </w:tc>
        <w:tc>
          <w:tcPr>
            <w:tcW w:w="1559" w:type="dxa"/>
            <w:shd w:val="clear" w:color="auto" w:fill="auto"/>
          </w:tcPr>
          <w:p w:rsidR="00D71936" w:rsidRPr="006B1198" w:rsidRDefault="00D71936" w:rsidP="00D54F81">
            <w:pPr>
              <w:ind w:firstLine="0"/>
              <w:jc w:val="left"/>
              <w:rPr>
                <w:rFonts w:ascii="Times New Roman" w:hAnsi="Times New Roman"/>
                <w:sz w:val="20"/>
                <w:szCs w:val="20"/>
              </w:rPr>
            </w:pPr>
            <w:r w:rsidRPr="006B1198">
              <w:rPr>
                <w:rFonts w:ascii="Times New Roman" w:eastAsia="SimSun" w:hAnsi="Times New Roman"/>
                <w:color w:val="000000"/>
                <w:sz w:val="20"/>
                <w:szCs w:val="20"/>
              </w:rPr>
              <w:t>Edukacinės ir socialinės paslaugos</w:t>
            </w:r>
          </w:p>
        </w:tc>
        <w:tc>
          <w:tcPr>
            <w:tcW w:w="3969" w:type="dxa"/>
            <w:shd w:val="clear" w:color="auto" w:fill="auto"/>
          </w:tcPr>
          <w:p w:rsidR="00D71936" w:rsidRPr="006B1198" w:rsidRDefault="00D71936" w:rsidP="00D54F81">
            <w:pPr>
              <w:ind w:firstLine="0"/>
              <w:jc w:val="left"/>
              <w:rPr>
                <w:rFonts w:ascii="Times New Roman" w:eastAsia="SimSun" w:hAnsi="Times New Roman"/>
                <w:color w:val="000000"/>
                <w:sz w:val="20"/>
                <w:szCs w:val="20"/>
              </w:rPr>
            </w:pPr>
            <w:r w:rsidRPr="006B1198">
              <w:rPr>
                <w:rFonts w:ascii="Times New Roman" w:eastAsia="SimSun" w:hAnsi="Times New Roman"/>
                <w:color w:val="000000"/>
                <w:sz w:val="20"/>
                <w:szCs w:val="20"/>
              </w:rPr>
              <w:t>Asmenims, patyrusiems socialinę riziką, apmokant vaikų maitinimo išlaidas mokyklose ar dienos centruose</w:t>
            </w:r>
          </w:p>
          <w:p w:rsidR="00D71936" w:rsidRPr="006B1198" w:rsidRDefault="00D71936" w:rsidP="00D54F81">
            <w:pPr>
              <w:ind w:firstLine="0"/>
              <w:jc w:val="left"/>
              <w:rPr>
                <w:rFonts w:ascii="Times New Roman" w:hAnsi="Times New Roman"/>
                <w:sz w:val="20"/>
                <w:szCs w:val="20"/>
              </w:rPr>
            </w:pPr>
          </w:p>
        </w:tc>
        <w:tc>
          <w:tcPr>
            <w:tcW w:w="1524" w:type="dxa"/>
            <w:shd w:val="clear" w:color="auto" w:fill="auto"/>
          </w:tcPr>
          <w:p w:rsidR="00D71936" w:rsidRPr="006B1198" w:rsidRDefault="00D71936" w:rsidP="00D54F81">
            <w:pPr>
              <w:ind w:firstLine="0"/>
              <w:jc w:val="left"/>
              <w:rPr>
                <w:rFonts w:ascii="Times New Roman" w:hAnsi="Times New Roman"/>
                <w:sz w:val="20"/>
                <w:szCs w:val="20"/>
              </w:rPr>
            </w:pPr>
            <w:r w:rsidRPr="006B1198">
              <w:rPr>
                <w:rFonts w:ascii="Times New Roman" w:eastAsia="SimSun" w:hAnsi="Times New Roman"/>
                <w:color w:val="000000"/>
                <w:sz w:val="20"/>
                <w:szCs w:val="20"/>
                <w:shd w:val="clear" w:color="auto" w:fill="FFFFFF"/>
              </w:rPr>
              <w:t>Visiškai įgyvendinama</w:t>
            </w:r>
          </w:p>
        </w:tc>
      </w:tr>
      <w:tr w:rsidR="00D71936" w:rsidRPr="006B1198" w:rsidTr="00D06F68">
        <w:tc>
          <w:tcPr>
            <w:tcW w:w="1242" w:type="dxa"/>
            <w:vMerge/>
            <w:shd w:val="clear" w:color="auto" w:fill="auto"/>
          </w:tcPr>
          <w:p w:rsidR="00D71936" w:rsidRPr="006B1198" w:rsidRDefault="00D71936" w:rsidP="00D54F81">
            <w:pPr>
              <w:ind w:firstLine="0"/>
              <w:jc w:val="left"/>
              <w:rPr>
                <w:rFonts w:ascii="Times New Roman" w:hAnsi="Times New Roman"/>
                <w:sz w:val="20"/>
                <w:szCs w:val="20"/>
              </w:rPr>
            </w:pPr>
          </w:p>
        </w:tc>
        <w:tc>
          <w:tcPr>
            <w:tcW w:w="1560" w:type="dxa"/>
            <w:shd w:val="clear" w:color="auto" w:fill="auto"/>
          </w:tcPr>
          <w:p w:rsidR="00D71936" w:rsidRPr="006B1198" w:rsidRDefault="00D71936" w:rsidP="00D54F81">
            <w:pPr>
              <w:ind w:firstLine="0"/>
              <w:jc w:val="left"/>
              <w:rPr>
                <w:rFonts w:ascii="Times New Roman" w:hAnsi="Times New Roman"/>
                <w:sz w:val="20"/>
                <w:szCs w:val="20"/>
              </w:rPr>
            </w:pPr>
            <w:r w:rsidRPr="006B1198">
              <w:rPr>
                <w:rFonts w:ascii="Times New Roman" w:eastAsia="SimSun" w:hAnsi="Times New Roman"/>
                <w:sz w:val="20"/>
                <w:szCs w:val="20"/>
              </w:rPr>
              <w:t>LR Vaiko teisių apsaugos pagrindų įstatymas (1996)</w:t>
            </w:r>
          </w:p>
        </w:tc>
        <w:tc>
          <w:tcPr>
            <w:tcW w:w="1559" w:type="dxa"/>
            <w:shd w:val="clear" w:color="auto" w:fill="auto"/>
          </w:tcPr>
          <w:p w:rsidR="00D71936" w:rsidRPr="006B1198" w:rsidRDefault="00D71936" w:rsidP="00D54F81">
            <w:pPr>
              <w:ind w:firstLine="0"/>
              <w:jc w:val="left"/>
              <w:rPr>
                <w:rFonts w:ascii="Times New Roman" w:eastAsia="SimSun" w:hAnsi="Times New Roman"/>
                <w:sz w:val="20"/>
                <w:szCs w:val="20"/>
              </w:rPr>
            </w:pPr>
            <w:r w:rsidRPr="006B1198">
              <w:rPr>
                <w:rFonts w:ascii="Times New Roman" w:eastAsia="SimSun" w:hAnsi="Times New Roman"/>
                <w:sz w:val="20"/>
                <w:szCs w:val="20"/>
              </w:rPr>
              <w:t>Mokymosi motyvacija</w:t>
            </w:r>
          </w:p>
          <w:p w:rsidR="00D71936" w:rsidRPr="006B1198" w:rsidRDefault="00D71936" w:rsidP="00D54F81">
            <w:pPr>
              <w:ind w:firstLine="0"/>
              <w:jc w:val="left"/>
              <w:rPr>
                <w:rFonts w:ascii="Times New Roman" w:eastAsia="SimSun" w:hAnsi="Times New Roman"/>
                <w:sz w:val="20"/>
                <w:szCs w:val="20"/>
              </w:rPr>
            </w:pPr>
            <w:r w:rsidRPr="006B1198">
              <w:rPr>
                <w:rFonts w:ascii="Times New Roman" w:eastAsia="SimSun" w:hAnsi="Times New Roman"/>
                <w:sz w:val="20"/>
                <w:szCs w:val="20"/>
              </w:rPr>
              <w:t>Ugdymo turinys</w:t>
            </w:r>
          </w:p>
          <w:p w:rsidR="00D71936" w:rsidRPr="006B1198" w:rsidRDefault="00D71936" w:rsidP="00D54F81">
            <w:pPr>
              <w:ind w:firstLine="0"/>
              <w:jc w:val="left"/>
              <w:rPr>
                <w:rFonts w:ascii="Times New Roman" w:hAnsi="Times New Roman"/>
                <w:sz w:val="20"/>
                <w:szCs w:val="20"/>
              </w:rPr>
            </w:pPr>
            <w:r w:rsidRPr="006B1198">
              <w:rPr>
                <w:rFonts w:ascii="Times New Roman" w:eastAsia="SimSun" w:hAnsi="Times New Roman"/>
                <w:sz w:val="20"/>
                <w:szCs w:val="20"/>
              </w:rPr>
              <w:t>Ugdymo turinio organizavimas</w:t>
            </w:r>
          </w:p>
        </w:tc>
        <w:tc>
          <w:tcPr>
            <w:tcW w:w="3969" w:type="dxa"/>
            <w:shd w:val="clear" w:color="auto" w:fill="auto"/>
          </w:tcPr>
          <w:p w:rsidR="00D71936" w:rsidRPr="006B1198" w:rsidRDefault="00D71936" w:rsidP="00D54F81">
            <w:pPr>
              <w:ind w:firstLine="0"/>
              <w:jc w:val="left"/>
              <w:rPr>
                <w:rFonts w:ascii="Times New Roman" w:eastAsia="SimSun" w:hAnsi="Times New Roman"/>
                <w:color w:val="000000"/>
                <w:sz w:val="20"/>
                <w:szCs w:val="20"/>
                <w:shd w:val="clear" w:color="auto" w:fill="FFFFFF"/>
              </w:rPr>
            </w:pPr>
            <w:r w:rsidRPr="006B1198">
              <w:rPr>
                <w:rFonts w:ascii="Times New Roman" w:eastAsia="SimSun" w:hAnsi="Times New Roman"/>
                <w:color w:val="000000"/>
                <w:sz w:val="20"/>
                <w:szCs w:val="20"/>
                <w:shd w:val="clear" w:color="auto" w:fill="FFFFFF"/>
              </w:rPr>
              <w:t>Mokytojai, auklėtojai, socialiniai darbuotojai rengiami specialiai darbui su vaikais, turinčiais fizinių ar psichinių negalių; valstybės ir vietos savivaldos institucijos privalo sudaryti būtinas sąlygas negalios vaiko mokymuisi; tėvai arba kiti teisėti vaiko atstovai turi teisę pasirinkti švietimo įstaigą, mokymosi formą bei metodus pagal vaiko protines ir fizines galias</w:t>
            </w:r>
          </w:p>
          <w:p w:rsidR="00D71936" w:rsidRPr="006B1198" w:rsidRDefault="00D71936" w:rsidP="00D54F81">
            <w:pPr>
              <w:ind w:firstLine="0"/>
              <w:jc w:val="left"/>
              <w:rPr>
                <w:rFonts w:ascii="Times New Roman" w:hAnsi="Times New Roman"/>
                <w:sz w:val="20"/>
                <w:szCs w:val="20"/>
              </w:rPr>
            </w:pPr>
          </w:p>
        </w:tc>
        <w:tc>
          <w:tcPr>
            <w:tcW w:w="1524" w:type="dxa"/>
            <w:shd w:val="clear" w:color="auto" w:fill="auto"/>
          </w:tcPr>
          <w:p w:rsidR="00D71936" w:rsidRPr="006B1198" w:rsidRDefault="00D71936" w:rsidP="00D54F81">
            <w:pPr>
              <w:ind w:firstLine="0"/>
              <w:jc w:val="left"/>
              <w:rPr>
                <w:rFonts w:ascii="Times New Roman" w:hAnsi="Times New Roman"/>
                <w:sz w:val="20"/>
                <w:szCs w:val="20"/>
              </w:rPr>
            </w:pPr>
            <w:r w:rsidRPr="006B1198">
              <w:rPr>
                <w:rFonts w:ascii="Times New Roman" w:eastAsia="SimSun" w:hAnsi="Times New Roman"/>
                <w:sz w:val="20"/>
                <w:szCs w:val="20"/>
              </w:rPr>
              <w:t>Dažniausiai įgyvendinama</w:t>
            </w:r>
          </w:p>
        </w:tc>
      </w:tr>
      <w:tr w:rsidR="00D71936" w:rsidRPr="006B1198" w:rsidTr="00D06F68">
        <w:tc>
          <w:tcPr>
            <w:tcW w:w="1242" w:type="dxa"/>
            <w:vMerge w:val="restart"/>
            <w:shd w:val="clear" w:color="auto" w:fill="auto"/>
          </w:tcPr>
          <w:p w:rsidR="00D71936" w:rsidRPr="006B1198" w:rsidRDefault="00D71936" w:rsidP="00D71936">
            <w:pPr>
              <w:ind w:firstLine="0"/>
              <w:jc w:val="left"/>
              <w:rPr>
                <w:rFonts w:ascii="Times New Roman" w:eastAsia="SimSun" w:hAnsi="Times New Roman"/>
                <w:i/>
                <w:sz w:val="20"/>
                <w:szCs w:val="20"/>
              </w:rPr>
            </w:pPr>
            <w:r w:rsidRPr="006B1198">
              <w:rPr>
                <w:rFonts w:ascii="Times New Roman" w:eastAsia="SimSun" w:hAnsi="Times New Roman"/>
                <w:i/>
                <w:sz w:val="20"/>
                <w:szCs w:val="20"/>
              </w:rPr>
              <w:t>Specialiųjų ugdymo poreikių turintys ir neįgalūs mokiniai</w:t>
            </w:r>
          </w:p>
          <w:p w:rsidR="00D71936" w:rsidRPr="006B1198" w:rsidRDefault="00D71936" w:rsidP="00D54F81">
            <w:pPr>
              <w:ind w:firstLine="0"/>
              <w:jc w:val="left"/>
              <w:rPr>
                <w:rFonts w:ascii="Times New Roman" w:hAnsi="Times New Roman"/>
                <w:sz w:val="20"/>
                <w:szCs w:val="20"/>
              </w:rPr>
            </w:pPr>
          </w:p>
        </w:tc>
        <w:tc>
          <w:tcPr>
            <w:tcW w:w="1560" w:type="dxa"/>
            <w:shd w:val="clear" w:color="auto" w:fill="auto"/>
          </w:tcPr>
          <w:p w:rsidR="00D71936" w:rsidRPr="006B1198" w:rsidRDefault="00D71936" w:rsidP="00D54F81">
            <w:pPr>
              <w:ind w:firstLine="0"/>
              <w:jc w:val="left"/>
              <w:rPr>
                <w:rFonts w:ascii="Times New Roman" w:hAnsi="Times New Roman"/>
                <w:sz w:val="20"/>
                <w:szCs w:val="20"/>
              </w:rPr>
            </w:pPr>
            <w:r w:rsidRPr="006B1198">
              <w:rPr>
                <w:rFonts w:ascii="Times New Roman" w:eastAsia="SimSun" w:hAnsi="Times New Roman"/>
                <w:color w:val="000000"/>
                <w:sz w:val="20"/>
                <w:szCs w:val="20"/>
              </w:rPr>
              <w:t>Vaiko gerovės valstybės politikos koncepcija (2003)</w:t>
            </w:r>
          </w:p>
        </w:tc>
        <w:tc>
          <w:tcPr>
            <w:tcW w:w="1559" w:type="dxa"/>
            <w:shd w:val="clear" w:color="auto" w:fill="auto"/>
          </w:tcPr>
          <w:p w:rsidR="00D71936" w:rsidRPr="006B1198" w:rsidRDefault="00D71936" w:rsidP="00D54F81">
            <w:pPr>
              <w:ind w:firstLine="0"/>
              <w:rPr>
                <w:rFonts w:ascii="Times New Roman" w:eastAsia="SimSun" w:hAnsi="Times New Roman"/>
                <w:color w:val="000000"/>
                <w:sz w:val="20"/>
                <w:szCs w:val="20"/>
                <w:shd w:val="clear" w:color="auto" w:fill="FFFFFF"/>
              </w:rPr>
            </w:pPr>
            <w:r w:rsidRPr="006B1198">
              <w:rPr>
                <w:rFonts w:ascii="Times New Roman" w:eastAsia="SimSun" w:hAnsi="Times New Roman"/>
                <w:sz w:val="20"/>
                <w:szCs w:val="20"/>
                <w:shd w:val="clear" w:color="auto" w:fill="FFFFFF"/>
              </w:rPr>
              <w:t xml:space="preserve">Mokyklos </w:t>
            </w:r>
            <w:r w:rsidRPr="006B1198">
              <w:rPr>
                <w:rFonts w:ascii="Times New Roman" w:eastAsia="SimSun" w:hAnsi="Times New Roman"/>
                <w:color w:val="000000"/>
                <w:sz w:val="20"/>
                <w:szCs w:val="20"/>
                <w:shd w:val="clear" w:color="auto" w:fill="FFFFFF"/>
              </w:rPr>
              <w:t>mikroklimatas</w:t>
            </w:r>
          </w:p>
          <w:p w:rsidR="00D71936" w:rsidRPr="006B1198" w:rsidRDefault="00D71936" w:rsidP="00D54F81">
            <w:pPr>
              <w:ind w:firstLine="0"/>
              <w:jc w:val="left"/>
              <w:rPr>
                <w:rFonts w:ascii="Times New Roman" w:hAnsi="Times New Roman"/>
                <w:sz w:val="20"/>
                <w:szCs w:val="20"/>
              </w:rPr>
            </w:pPr>
          </w:p>
        </w:tc>
        <w:tc>
          <w:tcPr>
            <w:tcW w:w="3969" w:type="dxa"/>
            <w:shd w:val="clear" w:color="auto" w:fill="auto"/>
          </w:tcPr>
          <w:p w:rsidR="00D71936" w:rsidRPr="006B1198" w:rsidRDefault="00D71936" w:rsidP="00D54F81">
            <w:pPr>
              <w:ind w:firstLine="0"/>
              <w:jc w:val="left"/>
              <w:rPr>
                <w:rFonts w:ascii="Times New Roman" w:hAnsi="Times New Roman"/>
                <w:sz w:val="20"/>
                <w:szCs w:val="20"/>
              </w:rPr>
            </w:pPr>
            <w:r w:rsidRPr="006B1198">
              <w:rPr>
                <w:rFonts w:ascii="Times New Roman" w:eastAsia="SimSun" w:hAnsi="Times New Roman"/>
                <w:color w:val="000000"/>
                <w:sz w:val="20"/>
                <w:szCs w:val="20"/>
              </w:rPr>
              <w:t>Gauti gerą išsilavinimą, priežiūrą ir gydymą; užtikrinti vaiko fizines, socialines, emocines ir pažintines raidos galias; užtikrinti neįgalaus vaiko integraciją į visuomenę teikiant ugdymo ir socialines paslaugas</w:t>
            </w:r>
          </w:p>
        </w:tc>
        <w:tc>
          <w:tcPr>
            <w:tcW w:w="1524" w:type="dxa"/>
            <w:shd w:val="clear" w:color="auto" w:fill="auto"/>
          </w:tcPr>
          <w:p w:rsidR="00D71936" w:rsidRPr="006B1198" w:rsidRDefault="00D71936" w:rsidP="00D54F81">
            <w:pPr>
              <w:ind w:firstLine="0"/>
              <w:jc w:val="left"/>
              <w:rPr>
                <w:rFonts w:ascii="Times New Roman" w:hAnsi="Times New Roman"/>
                <w:sz w:val="20"/>
                <w:szCs w:val="20"/>
              </w:rPr>
            </w:pPr>
            <w:r w:rsidRPr="006B1198">
              <w:rPr>
                <w:rFonts w:ascii="Times New Roman" w:eastAsia="SimSun" w:hAnsi="Times New Roman"/>
                <w:color w:val="000000"/>
                <w:sz w:val="20"/>
                <w:szCs w:val="20"/>
                <w:shd w:val="clear" w:color="auto" w:fill="FFFFFF"/>
              </w:rPr>
              <w:t>Nevisiškai įgyvendinama dėl specialistų ir mokyklos bendruomenės netinkamo požiūrio</w:t>
            </w:r>
          </w:p>
        </w:tc>
      </w:tr>
      <w:tr w:rsidR="00D71936" w:rsidRPr="006B1198" w:rsidTr="00D06F68">
        <w:tc>
          <w:tcPr>
            <w:tcW w:w="1242" w:type="dxa"/>
            <w:vMerge/>
            <w:shd w:val="clear" w:color="auto" w:fill="auto"/>
          </w:tcPr>
          <w:p w:rsidR="00D71936" w:rsidRPr="006B1198" w:rsidRDefault="00D71936" w:rsidP="00D54F81">
            <w:pPr>
              <w:ind w:firstLine="0"/>
              <w:jc w:val="left"/>
              <w:rPr>
                <w:rFonts w:ascii="Times New Roman" w:hAnsi="Times New Roman"/>
                <w:sz w:val="20"/>
                <w:szCs w:val="20"/>
              </w:rPr>
            </w:pPr>
          </w:p>
        </w:tc>
        <w:tc>
          <w:tcPr>
            <w:tcW w:w="1560" w:type="dxa"/>
            <w:shd w:val="clear" w:color="auto" w:fill="auto"/>
          </w:tcPr>
          <w:p w:rsidR="00D71936" w:rsidRPr="006B1198" w:rsidRDefault="00D71936" w:rsidP="00D54F81">
            <w:pPr>
              <w:pStyle w:val="statymopavad"/>
              <w:spacing w:before="0" w:beforeAutospacing="0" w:after="0" w:afterAutospacing="0"/>
              <w:rPr>
                <w:rFonts w:eastAsia="SimSun"/>
                <w:bCs/>
                <w:color w:val="000000"/>
                <w:sz w:val="20"/>
                <w:szCs w:val="20"/>
              </w:rPr>
            </w:pPr>
            <w:r w:rsidRPr="006B1198">
              <w:rPr>
                <w:rFonts w:eastAsia="SimSun"/>
                <w:bCs/>
                <w:color w:val="000000"/>
                <w:sz w:val="20"/>
                <w:szCs w:val="20"/>
              </w:rPr>
              <w:t>LR Socialinių paslaugų</w:t>
            </w:r>
            <w:r w:rsidRPr="006B1198">
              <w:rPr>
                <w:rFonts w:eastAsia="SimSun"/>
                <w:caps/>
                <w:color w:val="000000"/>
                <w:sz w:val="20"/>
                <w:szCs w:val="20"/>
              </w:rPr>
              <w:t xml:space="preserve"> </w:t>
            </w:r>
            <w:r w:rsidRPr="006B1198">
              <w:rPr>
                <w:rFonts w:eastAsia="SimSun"/>
                <w:bCs/>
                <w:color w:val="000000"/>
                <w:sz w:val="20"/>
                <w:szCs w:val="20"/>
              </w:rPr>
              <w:t>įstatymas (2010)</w:t>
            </w:r>
          </w:p>
        </w:tc>
        <w:tc>
          <w:tcPr>
            <w:tcW w:w="1559" w:type="dxa"/>
            <w:shd w:val="clear" w:color="auto" w:fill="auto"/>
          </w:tcPr>
          <w:p w:rsidR="00D71936" w:rsidRPr="006B1198" w:rsidRDefault="00D71936" w:rsidP="00D54F81">
            <w:pPr>
              <w:ind w:firstLine="0"/>
              <w:jc w:val="left"/>
              <w:rPr>
                <w:rFonts w:ascii="Times New Roman" w:hAnsi="Times New Roman"/>
                <w:sz w:val="20"/>
                <w:szCs w:val="20"/>
              </w:rPr>
            </w:pPr>
            <w:r w:rsidRPr="006B1198">
              <w:rPr>
                <w:rFonts w:ascii="Times New Roman" w:eastAsia="SimSun" w:hAnsi="Times New Roman"/>
                <w:color w:val="000000"/>
                <w:sz w:val="20"/>
                <w:szCs w:val="20"/>
              </w:rPr>
              <w:t>Edukacinės ir socialinės paslaugos</w:t>
            </w:r>
          </w:p>
        </w:tc>
        <w:tc>
          <w:tcPr>
            <w:tcW w:w="3969" w:type="dxa"/>
            <w:shd w:val="clear" w:color="auto" w:fill="auto"/>
          </w:tcPr>
          <w:p w:rsidR="00D71936" w:rsidRPr="006B1198" w:rsidRDefault="00D71936" w:rsidP="00D54F81">
            <w:pPr>
              <w:ind w:firstLine="0"/>
              <w:jc w:val="left"/>
              <w:rPr>
                <w:rFonts w:ascii="Times New Roman" w:hAnsi="Times New Roman"/>
                <w:sz w:val="20"/>
                <w:szCs w:val="20"/>
              </w:rPr>
            </w:pPr>
            <w:r w:rsidRPr="006B1198">
              <w:rPr>
                <w:rFonts w:ascii="Times New Roman" w:eastAsia="SimSun" w:hAnsi="Times New Roman"/>
                <w:color w:val="000000"/>
                <w:sz w:val="20"/>
                <w:szCs w:val="20"/>
              </w:rPr>
              <w:t>Socialinės paslaugos vaikui su negalia teikiamos sudarant sąlygas jam gyventi savo šeimoje, augti sveikoje ir saugioje aplinkoje ir organizuojant pagalbą, suderintą su švietimu ir ugdymu</w:t>
            </w:r>
          </w:p>
        </w:tc>
        <w:tc>
          <w:tcPr>
            <w:tcW w:w="1524" w:type="dxa"/>
            <w:shd w:val="clear" w:color="auto" w:fill="auto"/>
          </w:tcPr>
          <w:p w:rsidR="00D71936" w:rsidRPr="006B1198" w:rsidRDefault="00D71936" w:rsidP="00D54F81">
            <w:pPr>
              <w:ind w:firstLine="0"/>
              <w:jc w:val="left"/>
              <w:rPr>
                <w:rFonts w:ascii="Times New Roman" w:hAnsi="Times New Roman"/>
                <w:sz w:val="20"/>
                <w:szCs w:val="20"/>
              </w:rPr>
            </w:pPr>
            <w:r w:rsidRPr="006B1198">
              <w:rPr>
                <w:rFonts w:ascii="Times New Roman" w:eastAsia="SimSun" w:hAnsi="Times New Roman"/>
                <w:color w:val="000000"/>
                <w:sz w:val="20"/>
                <w:szCs w:val="20"/>
              </w:rPr>
              <w:t>Dažniausiai įgyvendinama</w:t>
            </w:r>
          </w:p>
        </w:tc>
      </w:tr>
      <w:tr w:rsidR="00D71936" w:rsidRPr="006B1198" w:rsidTr="00D06F68">
        <w:tc>
          <w:tcPr>
            <w:tcW w:w="1242" w:type="dxa"/>
            <w:vMerge/>
            <w:shd w:val="clear" w:color="auto" w:fill="auto"/>
          </w:tcPr>
          <w:p w:rsidR="00D71936" w:rsidRPr="006B1198" w:rsidRDefault="00D71936" w:rsidP="00D71936">
            <w:pPr>
              <w:ind w:firstLine="0"/>
              <w:rPr>
                <w:rFonts w:ascii="Times New Roman" w:hAnsi="Times New Roman"/>
                <w:sz w:val="20"/>
                <w:szCs w:val="20"/>
              </w:rPr>
            </w:pPr>
          </w:p>
        </w:tc>
        <w:tc>
          <w:tcPr>
            <w:tcW w:w="1560" w:type="dxa"/>
            <w:shd w:val="clear" w:color="auto" w:fill="auto"/>
          </w:tcPr>
          <w:p w:rsidR="00D71936" w:rsidRPr="006B1198" w:rsidRDefault="00D71936" w:rsidP="00D54F81">
            <w:pPr>
              <w:ind w:firstLine="0"/>
              <w:jc w:val="left"/>
              <w:rPr>
                <w:rFonts w:ascii="Times New Roman" w:eastAsia="SimSun" w:hAnsi="Times New Roman"/>
                <w:color w:val="000000"/>
                <w:sz w:val="20"/>
                <w:szCs w:val="20"/>
              </w:rPr>
            </w:pPr>
            <w:r w:rsidRPr="006B1198">
              <w:rPr>
                <w:rFonts w:ascii="Times New Roman" w:eastAsia="SimSun" w:hAnsi="Times New Roman"/>
                <w:color w:val="000000"/>
                <w:sz w:val="20"/>
                <w:szCs w:val="20"/>
              </w:rPr>
              <w:t>Pagrindinio ugdymo bendrųjų programų pritaikymo rekomendacijos</w:t>
            </w:r>
          </w:p>
          <w:p w:rsidR="00D71936" w:rsidRPr="006B1198" w:rsidRDefault="00D71936" w:rsidP="00D54F81">
            <w:pPr>
              <w:ind w:firstLine="0"/>
              <w:jc w:val="left"/>
              <w:rPr>
                <w:rFonts w:ascii="Times New Roman" w:hAnsi="Times New Roman"/>
                <w:sz w:val="20"/>
                <w:szCs w:val="20"/>
              </w:rPr>
            </w:pPr>
            <w:r w:rsidRPr="006B1198">
              <w:rPr>
                <w:rFonts w:ascii="Times New Roman" w:eastAsia="SimSun" w:hAnsi="Times New Roman"/>
                <w:color w:val="000000"/>
                <w:sz w:val="20"/>
                <w:szCs w:val="20"/>
              </w:rPr>
              <w:t>ugdymui (2010)</w:t>
            </w:r>
          </w:p>
        </w:tc>
        <w:tc>
          <w:tcPr>
            <w:tcW w:w="1559" w:type="dxa"/>
            <w:shd w:val="clear" w:color="auto" w:fill="auto"/>
          </w:tcPr>
          <w:p w:rsidR="00D71936" w:rsidRPr="006B1198" w:rsidRDefault="00D71936" w:rsidP="00D54F81">
            <w:pPr>
              <w:ind w:firstLine="0"/>
              <w:rPr>
                <w:rFonts w:ascii="Times New Roman" w:eastAsia="SimSun" w:hAnsi="Times New Roman"/>
                <w:color w:val="000000"/>
                <w:sz w:val="20"/>
                <w:szCs w:val="20"/>
              </w:rPr>
            </w:pPr>
            <w:r w:rsidRPr="006B1198">
              <w:rPr>
                <w:rFonts w:ascii="Times New Roman" w:eastAsia="SimSun" w:hAnsi="Times New Roman"/>
                <w:color w:val="000000"/>
                <w:sz w:val="20"/>
                <w:szCs w:val="20"/>
              </w:rPr>
              <w:t>Ugdymo turinys</w:t>
            </w:r>
          </w:p>
          <w:p w:rsidR="00D71936" w:rsidRPr="006B1198" w:rsidRDefault="00D71936" w:rsidP="00D54F81">
            <w:pPr>
              <w:ind w:firstLine="0"/>
              <w:jc w:val="left"/>
              <w:rPr>
                <w:rFonts w:ascii="Times New Roman" w:hAnsi="Times New Roman"/>
                <w:sz w:val="20"/>
                <w:szCs w:val="20"/>
              </w:rPr>
            </w:pPr>
            <w:r w:rsidRPr="006B1198">
              <w:rPr>
                <w:rFonts w:ascii="Times New Roman" w:eastAsia="SimSun" w:hAnsi="Times New Roman"/>
                <w:color w:val="000000"/>
                <w:sz w:val="20"/>
                <w:szCs w:val="20"/>
              </w:rPr>
              <w:t>Ugdymo turinio organizavimas</w:t>
            </w:r>
          </w:p>
        </w:tc>
        <w:tc>
          <w:tcPr>
            <w:tcW w:w="3969" w:type="dxa"/>
            <w:shd w:val="clear" w:color="auto" w:fill="auto"/>
          </w:tcPr>
          <w:p w:rsidR="00D71936" w:rsidRPr="006B1198" w:rsidRDefault="00D71936" w:rsidP="00D54F81">
            <w:pPr>
              <w:ind w:firstLine="0"/>
              <w:jc w:val="left"/>
              <w:rPr>
                <w:rFonts w:ascii="Times New Roman" w:eastAsia="SimSun" w:hAnsi="Times New Roman"/>
                <w:color w:val="000000"/>
                <w:sz w:val="20"/>
                <w:szCs w:val="20"/>
              </w:rPr>
            </w:pPr>
            <w:r w:rsidRPr="006B1198">
              <w:rPr>
                <w:rFonts w:ascii="Times New Roman" w:eastAsia="SimSun" w:hAnsi="Times New Roman"/>
                <w:color w:val="000000"/>
                <w:sz w:val="20"/>
                <w:szCs w:val="20"/>
              </w:rPr>
              <w:t>Ugdymo turinio individualizavimas ir diferencijavimas; siekti, kad mokiniai įgytų jų galimybes atitinkančių bendrųjų ir esminių dalykinių kompetencijų pagrindus;</w:t>
            </w:r>
            <w:r w:rsidRPr="006B1198">
              <w:rPr>
                <w:rFonts w:ascii="Times New Roman" w:eastAsia="SimSun" w:hAnsi="Times New Roman"/>
                <w:sz w:val="20"/>
                <w:szCs w:val="20"/>
              </w:rPr>
              <w:t xml:space="preserve"> </w:t>
            </w:r>
            <w:r w:rsidRPr="006B1198">
              <w:rPr>
                <w:rFonts w:ascii="Times New Roman" w:eastAsia="SimSun" w:hAnsi="Times New Roman"/>
                <w:color w:val="000000"/>
                <w:sz w:val="20"/>
                <w:szCs w:val="20"/>
              </w:rPr>
              <w:t>siekiama bendrojo ir specialiojo ugdymo dermės, vieningos į kompetencijų ugdymą orientuotos šiuolaikinio ugdymo krypties, ugdymo turinio prieinamumo</w:t>
            </w:r>
          </w:p>
          <w:p w:rsidR="00D71936" w:rsidRPr="006B1198" w:rsidRDefault="00D71936" w:rsidP="00D54F81">
            <w:pPr>
              <w:ind w:firstLine="0"/>
              <w:jc w:val="left"/>
              <w:rPr>
                <w:rFonts w:ascii="Times New Roman" w:eastAsia="SimSun" w:hAnsi="Times New Roman"/>
                <w:color w:val="000000"/>
                <w:sz w:val="20"/>
                <w:szCs w:val="20"/>
              </w:rPr>
            </w:pPr>
          </w:p>
        </w:tc>
        <w:tc>
          <w:tcPr>
            <w:tcW w:w="1524" w:type="dxa"/>
            <w:shd w:val="clear" w:color="auto" w:fill="auto"/>
          </w:tcPr>
          <w:p w:rsidR="00D71936" w:rsidRPr="006B1198" w:rsidRDefault="00D71936" w:rsidP="00D54F81">
            <w:pPr>
              <w:ind w:firstLine="0"/>
              <w:jc w:val="left"/>
              <w:rPr>
                <w:rFonts w:ascii="Times New Roman" w:hAnsi="Times New Roman"/>
                <w:sz w:val="20"/>
                <w:szCs w:val="20"/>
              </w:rPr>
            </w:pPr>
            <w:r w:rsidRPr="006B1198">
              <w:rPr>
                <w:rFonts w:ascii="Times New Roman" w:eastAsia="SimSun" w:hAnsi="Times New Roman"/>
                <w:color w:val="000000"/>
                <w:sz w:val="20"/>
                <w:szCs w:val="20"/>
              </w:rPr>
              <w:t>Dažniausiai įgyvendinama</w:t>
            </w:r>
          </w:p>
        </w:tc>
      </w:tr>
      <w:tr w:rsidR="00D71936" w:rsidRPr="006B1198" w:rsidTr="00D06F68">
        <w:tc>
          <w:tcPr>
            <w:tcW w:w="1242" w:type="dxa"/>
            <w:vMerge/>
            <w:shd w:val="clear" w:color="auto" w:fill="auto"/>
          </w:tcPr>
          <w:p w:rsidR="00D71936" w:rsidRPr="006B1198" w:rsidRDefault="00D71936" w:rsidP="00D54F81">
            <w:pPr>
              <w:ind w:firstLine="0"/>
              <w:jc w:val="left"/>
              <w:rPr>
                <w:rFonts w:ascii="Times New Roman" w:hAnsi="Times New Roman"/>
                <w:sz w:val="20"/>
                <w:szCs w:val="20"/>
              </w:rPr>
            </w:pPr>
          </w:p>
        </w:tc>
        <w:tc>
          <w:tcPr>
            <w:tcW w:w="1560" w:type="dxa"/>
            <w:shd w:val="clear" w:color="auto" w:fill="auto"/>
          </w:tcPr>
          <w:p w:rsidR="00D71936" w:rsidRPr="006B1198" w:rsidRDefault="00D71936" w:rsidP="00D54F81">
            <w:pPr>
              <w:ind w:firstLine="0"/>
              <w:rPr>
                <w:rFonts w:ascii="Times New Roman" w:eastAsia="SimSun" w:hAnsi="Times New Roman"/>
                <w:color w:val="000000"/>
                <w:sz w:val="20"/>
                <w:szCs w:val="20"/>
              </w:rPr>
            </w:pPr>
            <w:r w:rsidRPr="006B1198">
              <w:rPr>
                <w:rFonts w:ascii="Times New Roman" w:eastAsia="SimSun" w:hAnsi="Times New Roman"/>
                <w:color w:val="000000"/>
                <w:sz w:val="20"/>
                <w:szCs w:val="20"/>
              </w:rPr>
              <w:t>Vidurinio ugdymo bendrosios programos (2011)</w:t>
            </w:r>
          </w:p>
        </w:tc>
        <w:tc>
          <w:tcPr>
            <w:tcW w:w="1559" w:type="dxa"/>
            <w:shd w:val="clear" w:color="auto" w:fill="auto"/>
          </w:tcPr>
          <w:p w:rsidR="00D71936" w:rsidRPr="006B1198" w:rsidRDefault="00D71936" w:rsidP="00D54F81">
            <w:pPr>
              <w:ind w:firstLine="0"/>
              <w:rPr>
                <w:rFonts w:ascii="Times New Roman" w:eastAsia="SimSun" w:hAnsi="Times New Roman"/>
                <w:color w:val="000000"/>
                <w:sz w:val="20"/>
                <w:szCs w:val="20"/>
              </w:rPr>
            </w:pPr>
            <w:r w:rsidRPr="006B1198">
              <w:rPr>
                <w:rFonts w:ascii="Times New Roman" w:eastAsia="SimSun" w:hAnsi="Times New Roman"/>
                <w:color w:val="000000"/>
                <w:sz w:val="20"/>
                <w:szCs w:val="20"/>
              </w:rPr>
              <w:t>Mokymosi motyvacija</w:t>
            </w:r>
          </w:p>
          <w:p w:rsidR="00D71936" w:rsidRPr="006B1198" w:rsidRDefault="00D71936" w:rsidP="00D54F81">
            <w:pPr>
              <w:ind w:firstLine="0"/>
              <w:jc w:val="left"/>
              <w:rPr>
                <w:rFonts w:ascii="Times New Roman" w:hAnsi="Times New Roman"/>
                <w:sz w:val="20"/>
                <w:szCs w:val="20"/>
              </w:rPr>
            </w:pPr>
            <w:r w:rsidRPr="006B1198">
              <w:rPr>
                <w:rFonts w:ascii="Times New Roman" w:eastAsia="SimSun" w:hAnsi="Times New Roman"/>
                <w:color w:val="000000"/>
                <w:sz w:val="20"/>
                <w:szCs w:val="20"/>
              </w:rPr>
              <w:t>Ugdymo turinys</w:t>
            </w:r>
          </w:p>
        </w:tc>
        <w:tc>
          <w:tcPr>
            <w:tcW w:w="3969" w:type="dxa"/>
            <w:shd w:val="clear" w:color="auto" w:fill="auto"/>
          </w:tcPr>
          <w:p w:rsidR="00D71936" w:rsidRPr="006B1198" w:rsidRDefault="00D71936" w:rsidP="00D54F81">
            <w:pPr>
              <w:ind w:firstLine="0"/>
              <w:jc w:val="left"/>
              <w:rPr>
                <w:rFonts w:ascii="Times New Roman" w:eastAsia="SimSun" w:hAnsi="Times New Roman"/>
                <w:color w:val="000000"/>
                <w:sz w:val="20"/>
                <w:szCs w:val="20"/>
              </w:rPr>
            </w:pPr>
            <w:r w:rsidRPr="006B1198">
              <w:rPr>
                <w:rFonts w:ascii="Times New Roman" w:eastAsia="SimSun" w:hAnsi="Times New Roman"/>
                <w:color w:val="000000"/>
                <w:sz w:val="20"/>
                <w:szCs w:val="20"/>
              </w:rPr>
              <w:t>Specialiųjų poreikių turinčių mokinių ugdymo turinys formuojamas remiantis valstybės apibrėžtu ugdymo turiniu ir atsižvelgiant į individualias pagalbos ir paslaugų reikmes ugdymo procese; specialiųjų poreikių turinčių asmenų ugdymas grindžiamas ugdymo individualizavimu, metodų ir veiklos parinkimu siekiant, kad mokinys, turintis specialiųjų poreikių, įgytų bendrąjį dalykinį, sociokultūrinį, technologinį raštingumą, dorinę, tautinę ir pilietinę brandą, baigtų vidurinio ugdymo programą, išlaikytų brandos egzaminus ir įgytų vidurinį išsilavinimą.</w:t>
            </w:r>
          </w:p>
          <w:p w:rsidR="00D71936" w:rsidRPr="006B1198" w:rsidRDefault="00D71936" w:rsidP="00D54F81">
            <w:pPr>
              <w:ind w:firstLine="0"/>
              <w:jc w:val="left"/>
              <w:rPr>
                <w:rFonts w:ascii="Times New Roman" w:eastAsia="SimSun" w:hAnsi="Times New Roman"/>
                <w:color w:val="000000"/>
                <w:sz w:val="20"/>
                <w:szCs w:val="20"/>
              </w:rPr>
            </w:pPr>
          </w:p>
        </w:tc>
        <w:tc>
          <w:tcPr>
            <w:tcW w:w="1524" w:type="dxa"/>
            <w:shd w:val="clear" w:color="auto" w:fill="auto"/>
          </w:tcPr>
          <w:p w:rsidR="00D71936" w:rsidRPr="006B1198" w:rsidRDefault="00D71936" w:rsidP="00D54F81">
            <w:pPr>
              <w:ind w:firstLine="0"/>
              <w:jc w:val="left"/>
              <w:rPr>
                <w:rFonts w:ascii="Times New Roman" w:eastAsia="SimSun" w:hAnsi="Times New Roman"/>
                <w:sz w:val="20"/>
                <w:szCs w:val="20"/>
              </w:rPr>
            </w:pPr>
            <w:r w:rsidRPr="006B1198">
              <w:rPr>
                <w:rFonts w:ascii="Times New Roman" w:eastAsia="SimSun" w:hAnsi="Times New Roman"/>
                <w:color w:val="000000"/>
                <w:sz w:val="20"/>
                <w:szCs w:val="20"/>
              </w:rPr>
              <w:t>Dalinai įgyvendin</w:t>
            </w:r>
            <w:r w:rsidRPr="006B1198">
              <w:rPr>
                <w:rFonts w:ascii="Times New Roman" w:eastAsia="SimSun" w:hAnsi="Times New Roman"/>
                <w:sz w:val="20"/>
                <w:szCs w:val="20"/>
              </w:rPr>
              <w:t>ama, dažniausiai priklauso nuo pedagogų požiūrio ir esamos</w:t>
            </w:r>
          </w:p>
          <w:p w:rsidR="00D71936" w:rsidRPr="006B1198" w:rsidRDefault="00D71936" w:rsidP="00D54F81">
            <w:pPr>
              <w:ind w:firstLine="0"/>
              <w:jc w:val="left"/>
              <w:rPr>
                <w:rFonts w:ascii="Times New Roman" w:hAnsi="Times New Roman"/>
                <w:sz w:val="20"/>
                <w:szCs w:val="20"/>
              </w:rPr>
            </w:pPr>
            <w:r w:rsidRPr="006B1198">
              <w:rPr>
                <w:rFonts w:ascii="Times New Roman" w:eastAsia="SimSun" w:hAnsi="Times New Roman"/>
                <w:sz w:val="20"/>
                <w:szCs w:val="20"/>
              </w:rPr>
              <w:t>organizacinės kultūros</w:t>
            </w:r>
          </w:p>
        </w:tc>
      </w:tr>
      <w:tr w:rsidR="00D71936" w:rsidRPr="006B1198" w:rsidTr="00D06F68">
        <w:tc>
          <w:tcPr>
            <w:tcW w:w="1242" w:type="dxa"/>
            <w:vMerge/>
            <w:shd w:val="clear" w:color="auto" w:fill="auto"/>
          </w:tcPr>
          <w:p w:rsidR="00D71936" w:rsidRPr="006B1198" w:rsidRDefault="00D71936" w:rsidP="00D54F81">
            <w:pPr>
              <w:ind w:firstLine="0"/>
              <w:jc w:val="left"/>
              <w:rPr>
                <w:rFonts w:ascii="Times New Roman" w:hAnsi="Times New Roman"/>
                <w:sz w:val="20"/>
                <w:szCs w:val="20"/>
              </w:rPr>
            </w:pPr>
          </w:p>
        </w:tc>
        <w:tc>
          <w:tcPr>
            <w:tcW w:w="1560" w:type="dxa"/>
            <w:shd w:val="clear" w:color="auto" w:fill="auto"/>
          </w:tcPr>
          <w:p w:rsidR="00D71936" w:rsidRPr="006B1198" w:rsidRDefault="00D71936" w:rsidP="00D54F81">
            <w:pPr>
              <w:ind w:firstLine="0"/>
              <w:jc w:val="left"/>
              <w:rPr>
                <w:rFonts w:ascii="Times New Roman" w:eastAsia="SimSun" w:hAnsi="Times New Roman"/>
                <w:color w:val="000000"/>
                <w:sz w:val="20"/>
                <w:szCs w:val="20"/>
              </w:rPr>
            </w:pPr>
            <w:r w:rsidRPr="006B1198">
              <w:rPr>
                <w:rFonts w:ascii="Times New Roman" w:eastAsia="SimSun" w:hAnsi="Times New Roman"/>
                <w:color w:val="000000"/>
                <w:sz w:val="20"/>
                <w:szCs w:val="20"/>
              </w:rPr>
              <w:t>LR Švietimo įstatymas (2011)</w:t>
            </w:r>
          </w:p>
          <w:p w:rsidR="00D71936" w:rsidRPr="006B1198" w:rsidRDefault="00D71936" w:rsidP="00D54F81">
            <w:pPr>
              <w:ind w:firstLine="0"/>
              <w:jc w:val="left"/>
              <w:rPr>
                <w:rFonts w:ascii="Times New Roman" w:hAnsi="Times New Roman"/>
                <w:sz w:val="20"/>
                <w:szCs w:val="20"/>
              </w:rPr>
            </w:pPr>
          </w:p>
        </w:tc>
        <w:tc>
          <w:tcPr>
            <w:tcW w:w="1559" w:type="dxa"/>
            <w:shd w:val="clear" w:color="auto" w:fill="auto"/>
          </w:tcPr>
          <w:p w:rsidR="00D71936" w:rsidRPr="006B1198" w:rsidRDefault="00D71936" w:rsidP="00D54F81">
            <w:pPr>
              <w:ind w:firstLine="0"/>
              <w:rPr>
                <w:rFonts w:ascii="Times New Roman" w:eastAsia="SimSun" w:hAnsi="Times New Roman"/>
                <w:color w:val="000000"/>
                <w:sz w:val="20"/>
                <w:szCs w:val="20"/>
              </w:rPr>
            </w:pPr>
            <w:r w:rsidRPr="006B1198">
              <w:rPr>
                <w:rFonts w:ascii="Times New Roman" w:eastAsia="SimSun" w:hAnsi="Times New Roman"/>
                <w:color w:val="000000"/>
                <w:sz w:val="20"/>
                <w:szCs w:val="20"/>
              </w:rPr>
              <w:t>Mokymosi motyvacija</w:t>
            </w:r>
          </w:p>
          <w:p w:rsidR="00D71936" w:rsidRPr="006B1198" w:rsidRDefault="00D71936" w:rsidP="00D54F81">
            <w:pPr>
              <w:ind w:firstLine="0"/>
              <w:rPr>
                <w:rFonts w:ascii="Times New Roman" w:eastAsia="SimSun" w:hAnsi="Times New Roman"/>
                <w:color w:val="000000"/>
                <w:sz w:val="20"/>
                <w:szCs w:val="20"/>
              </w:rPr>
            </w:pPr>
            <w:r w:rsidRPr="006B1198">
              <w:rPr>
                <w:rFonts w:ascii="Times New Roman" w:eastAsia="SimSun" w:hAnsi="Times New Roman"/>
                <w:color w:val="000000"/>
                <w:sz w:val="20"/>
                <w:szCs w:val="20"/>
              </w:rPr>
              <w:t>Mokyklos mikroklimatas</w:t>
            </w:r>
          </w:p>
          <w:p w:rsidR="00D71936" w:rsidRPr="006B1198" w:rsidRDefault="00D71936" w:rsidP="00D54F81">
            <w:pPr>
              <w:ind w:firstLine="0"/>
              <w:rPr>
                <w:rFonts w:ascii="Times New Roman" w:eastAsia="SimSun" w:hAnsi="Times New Roman"/>
                <w:color w:val="000000"/>
                <w:sz w:val="20"/>
                <w:szCs w:val="20"/>
              </w:rPr>
            </w:pPr>
            <w:r w:rsidRPr="006B1198">
              <w:rPr>
                <w:rFonts w:ascii="Times New Roman" w:eastAsia="SimSun" w:hAnsi="Times New Roman"/>
                <w:color w:val="000000"/>
                <w:sz w:val="20"/>
                <w:szCs w:val="20"/>
              </w:rPr>
              <w:t>Edukacinės ir socialinės paslaugos</w:t>
            </w:r>
          </w:p>
          <w:p w:rsidR="00D71936" w:rsidRPr="006B1198" w:rsidRDefault="00D71936" w:rsidP="00D54F81">
            <w:pPr>
              <w:ind w:firstLine="0"/>
              <w:rPr>
                <w:rFonts w:ascii="Times New Roman" w:eastAsia="SimSun" w:hAnsi="Times New Roman"/>
                <w:color w:val="000000"/>
                <w:sz w:val="20"/>
                <w:szCs w:val="20"/>
              </w:rPr>
            </w:pPr>
            <w:r w:rsidRPr="006B1198">
              <w:rPr>
                <w:rFonts w:ascii="Times New Roman" w:eastAsia="SimSun" w:hAnsi="Times New Roman"/>
                <w:color w:val="000000"/>
                <w:sz w:val="20"/>
                <w:szCs w:val="20"/>
              </w:rPr>
              <w:t>Fizinis mokyklos pasiekiamumas</w:t>
            </w:r>
          </w:p>
        </w:tc>
        <w:tc>
          <w:tcPr>
            <w:tcW w:w="3969" w:type="dxa"/>
            <w:shd w:val="clear" w:color="auto" w:fill="auto"/>
          </w:tcPr>
          <w:p w:rsidR="00D71936" w:rsidRPr="006B1198" w:rsidRDefault="00D71936" w:rsidP="00D54F81">
            <w:pPr>
              <w:ind w:firstLine="0"/>
              <w:jc w:val="left"/>
              <w:rPr>
                <w:rFonts w:ascii="Times New Roman" w:eastAsia="SimSun" w:hAnsi="Times New Roman"/>
                <w:color w:val="000000"/>
                <w:sz w:val="20"/>
                <w:szCs w:val="20"/>
              </w:rPr>
            </w:pPr>
            <w:r w:rsidRPr="006B1198">
              <w:rPr>
                <w:rFonts w:ascii="Times New Roman" w:eastAsia="SimSun" w:hAnsi="Times New Roman"/>
                <w:color w:val="000000"/>
                <w:sz w:val="20"/>
                <w:szCs w:val="20"/>
              </w:rPr>
              <w:t>Mokinių, turinčių specialiųjų ugdymosi poreikių,</w:t>
            </w:r>
            <w:r w:rsidRPr="006B1198">
              <w:rPr>
                <w:rStyle w:val="apple-converted-space"/>
                <w:rFonts w:ascii="Times New Roman" w:eastAsia="SimSun" w:hAnsi="Times New Roman"/>
                <w:b/>
                <w:bCs/>
                <w:szCs w:val="20"/>
              </w:rPr>
              <w:t xml:space="preserve"> </w:t>
            </w:r>
            <w:r w:rsidRPr="006B1198">
              <w:rPr>
                <w:rFonts w:ascii="Times New Roman" w:eastAsia="SimSun" w:hAnsi="Times New Roman"/>
                <w:color w:val="000000"/>
                <w:sz w:val="20"/>
                <w:szCs w:val="20"/>
              </w:rPr>
              <w:t xml:space="preserve">ugdymo paskirtis – padėti mokiniui lavintis, mokytis pagal gebėjimus, įgyti išsilavinimą ir kvalifikaciją, pripažįstant ir plėtojant jų gebėjimus ir galias; mokiniai, turintys labai didelių ir didelių specialiųjų ugdymosi poreikių, bendrojo ugdymo mokyklose (klasėse), skirtose mokiniams, turintiems specialiųjų ugdymosi poreikių, gali mokytis iki 21 metų; teikti socialinę pedagoginę pagalbą, siekiant padėti vaikui pasirinkti mokyklą pagal protines ir fizines galias ir joje adaptuotis. </w:t>
            </w:r>
          </w:p>
          <w:p w:rsidR="00D71936" w:rsidRPr="006B1198" w:rsidRDefault="00D71936" w:rsidP="00D54F81">
            <w:pPr>
              <w:ind w:firstLine="0"/>
              <w:jc w:val="left"/>
              <w:rPr>
                <w:rFonts w:ascii="Times New Roman" w:eastAsia="SimSun" w:hAnsi="Times New Roman"/>
                <w:color w:val="000000"/>
                <w:sz w:val="20"/>
                <w:szCs w:val="20"/>
              </w:rPr>
            </w:pPr>
          </w:p>
        </w:tc>
        <w:tc>
          <w:tcPr>
            <w:tcW w:w="1524" w:type="dxa"/>
            <w:shd w:val="clear" w:color="auto" w:fill="auto"/>
          </w:tcPr>
          <w:p w:rsidR="00D71936" w:rsidRPr="006B1198" w:rsidRDefault="00D71936" w:rsidP="00D54F81">
            <w:pPr>
              <w:ind w:firstLine="0"/>
              <w:jc w:val="left"/>
              <w:rPr>
                <w:rFonts w:ascii="Times New Roman" w:eastAsia="SimSun" w:hAnsi="Times New Roman"/>
                <w:color w:val="000000"/>
                <w:sz w:val="20"/>
                <w:szCs w:val="20"/>
              </w:rPr>
            </w:pPr>
            <w:r w:rsidRPr="006B1198">
              <w:rPr>
                <w:rFonts w:ascii="Times New Roman" w:eastAsia="SimSun" w:hAnsi="Times New Roman"/>
                <w:color w:val="000000"/>
                <w:sz w:val="20"/>
                <w:szCs w:val="20"/>
              </w:rPr>
              <w:t xml:space="preserve">Iš dalies įgyvendinama, dažniausiai įgyvendinama mokyklose, kuriose yra atitinkamų spec. pedagogų, mokytojų padėjėjų ir kitų specialistų </w:t>
            </w:r>
          </w:p>
          <w:p w:rsidR="00D71936" w:rsidRPr="006B1198" w:rsidRDefault="00D71936" w:rsidP="00D54F81">
            <w:pPr>
              <w:ind w:firstLine="0"/>
              <w:jc w:val="left"/>
              <w:rPr>
                <w:rFonts w:ascii="Times New Roman" w:hAnsi="Times New Roman"/>
                <w:sz w:val="20"/>
                <w:szCs w:val="20"/>
              </w:rPr>
            </w:pPr>
          </w:p>
        </w:tc>
      </w:tr>
      <w:tr w:rsidR="00CD127C" w:rsidRPr="006B1198" w:rsidTr="00D06F68">
        <w:tc>
          <w:tcPr>
            <w:tcW w:w="1242" w:type="dxa"/>
            <w:vMerge w:val="restart"/>
            <w:shd w:val="clear" w:color="auto" w:fill="auto"/>
          </w:tcPr>
          <w:p w:rsidR="00CD127C" w:rsidRPr="006B1198" w:rsidRDefault="00CD127C" w:rsidP="00D54F81">
            <w:pPr>
              <w:ind w:firstLine="0"/>
              <w:jc w:val="left"/>
              <w:rPr>
                <w:rFonts w:ascii="Times New Roman" w:hAnsi="Times New Roman"/>
                <w:sz w:val="20"/>
                <w:szCs w:val="20"/>
              </w:rPr>
            </w:pPr>
            <w:r w:rsidRPr="006B1198">
              <w:rPr>
                <w:rFonts w:ascii="Times New Roman" w:eastAsia="SimSun" w:hAnsi="Times New Roman"/>
                <w:i/>
                <w:sz w:val="20"/>
                <w:szCs w:val="20"/>
              </w:rPr>
              <w:lastRenderedPageBreak/>
              <w:t>Grįžę iš užsienio ir užsienyje esantys mokiniai</w:t>
            </w:r>
          </w:p>
        </w:tc>
        <w:tc>
          <w:tcPr>
            <w:tcW w:w="1560" w:type="dxa"/>
            <w:shd w:val="clear" w:color="auto" w:fill="auto"/>
          </w:tcPr>
          <w:p w:rsidR="00CD127C" w:rsidRPr="006B1198" w:rsidRDefault="00CD127C" w:rsidP="00D54F81">
            <w:pPr>
              <w:ind w:firstLine="0"/>
              <w:jc w:val="left"/>
              <w:rPr>
                <w:rFonts w:ascii="Times New Roman" w:hAnsi="Times New Roman"/>
                <w:sz w:val="20"/>
                <w:szCs w:val="20"/>
              </w:rPr>
            </w:pPr>
            <w:r w:rsidRPr="006B1198">
              <w:rPr>
                <w:rFonts w:ascii="Times New Roman" w:eastAsia="SimSun" w:hAnsi="Times New Roman"/>
                <w:color w:val="000000"/>
                <w:sz w:val="20"/>
                <w:szCs w:val="20"/>
              </w:rPr>
              <w:t>LR Švietimo ir mokslo ministro įsakymas „Dėl užsieniečių, atvykusių dirbti arba gyventi į LR, vaikų ugdymo bendrojo lavinimo mokykloje įgyvendinimo tvarka“ (2003)</w:t>
            </w:r>
          </w:p>
        </w:tc>
        <w:tc>
          <w:tcPr>
            <w:tcW w:w="1559" w:type="dxa"/>
            <w:shd w:val="clear" w:color="auto" w:fill="auto"/>
          </w:tcPr>
          <w:p w:rsidR="00CD127C" w:rsidRPr="006B1198" w:rsidRDefault="00CD127C" w:rsidP="00D54F81">
            <w:pPr>
              <w:ind w:firstLine="0"/>
              <w:rPr>
                <w:rFonts w:ascii="Times New Roman" w:eastAsia="SimSun" w:hAnsi="Times New Roman"/>
                <w:color w:val="000000"/>
                <w:sz w:val="20"/>
                <w:szCs w:val="20"/>
              </w:rPr>
            </w:pPr>
            <w:r w:rsidRPr="006B1198">
              <w:rPr>
                <w:rFonts w:ascii="Times New Roman" w:eastAsia="SimSun" w:hAnsi="Times New Roman"/>
                <w:color w:val="000000"/>
                <w:sz w:val="20"/>
                <w:szCs w:val="20"/>
              </w:rPr>
              <w:t>Ugdymo turinys</w:t>
            </w:r>
          </w:p>
          <w:p w:rsidR="00CD127C" w:rsidRPr="006B1198" w:rsidRDefault="00CD127C" w:rsidP="00D54F81">
            <w:pPr>
              <w:ind w:firstLine="0"/>
              <w:jc w:val="left"/>
              <w:rPr>
                <w:rFonts w:ascii="Times New Roman" w:hAnsi="Times New Roman"/>
                <w:sz w:val="20"/>
                <w:szCs w:val="20"/>
              </w:rPr>
            </w:pPr>
            <w:r w:rsidRPr="006B1198">
              <w:rPr>
                <w:rFonts w:ascii="Times New Roman" w:eastAsia="SimSun" w:hAnsi="Times New Roman"/>
                <w:color w:val="000000"/>
                <w:sz w:val="20"/>
                <w:szCs w:val="20"/>
              </w:rPr>
              <w:t>Ugdymo turinio</w:t>
            </w:r>
          </w:p>
        </w:tc>
        <w:tc>
          <w:tcPr>
            <w:tcW w:w="3969" w:type="dxa"/>
            <w:shd w:val="clear" w:color="auto" w:fill="auto"/>
          </w:tcPr>
          <w:p w:rsidR="00CD127C" w:rsidRPr="006B1198" w:rsidRDefault="00CD127C" w:rsidP="00D54F81">
            <w:pPr>
              <w:ind w:firstLine="0"/>
              <w:jc w:val="left"/>
              <w:rPr>
                <w:rFonts w:ascii="Times New Roman" w:eastAsia="SimSun" w:hAnsi="Times New Roman"/>
                <w:color w:val="000000"/>
                <w:sz w:val="20"/>
                <w:szCs w:val="20"/>
              </w:rPr>
            </w:pPr>
            <w:r w:rsidRPr="006B1198">
              <w:rPr>
                <w:rFonts w:ascii="Times New Roman" w:eastAsia="SimSun" w:hAnsi="Times New Roman"/>
                <w:color w:val="000000"/>
                <w:sz w:val="20"/>
                <w:szCs w:val="20"/>
              </w:rPr>
              <w:t>Specialiųjų poreikių turinčių mokinių ugdymo turinys formuojamas remiantis valstybės apibrėžtu ugdymo turiniu ir atsižvelgiant į individualias pagalbos ir paslaugų reikmes ugdymo procese; specialiųjų poreikių turinčių asmenų ugdymas grindžiamas ugdymo individualizavimu, metodų ir veiklos parinkimu siekiant, kad mokinys, turintis specialiųjų poreikių, įgytų bendrąjį dalykinį, sociokultūrinį, technologinį raštingumą, dorinę, tautinę ir pilietinę brandą, baigtų vidurinio ugdymo programą, išlaikytų brandos egzaminus ir įgytų vidurinį išsilavinimą</w:t>
            </w:r>
          </w:p>
        </w:tc>
        <w:tc>
          <w:tcPr>
            <w:tcW w:w="1524" w:type="dxa"/>
            <w:shd w:val="clear" w:color="auto" w:fill="auto"/>
          </w:tcPr>
          <w:p w:rsidR="00CD127C" w:rsidRPr="006B1198" w:rsidRDefault="00CD127C" w:rsidP="00D54F81">
            <w:pPr>
              <w:ind w:firstLine="0"/>
              <w:jc w:val="left"/>
              <w:rPr>
                <w:rFonts w:ascii="Times New Roman" w:eastAsia="SimSun" w:hAnsi="Times New Roman"/>
                <w:sz w:val="20"/>
                <w:szCs w:val="20"/>
              </w:rPr>
            </w:pPr>
            <w:r w:rsidRPr="006B1198">
              <w:rPr>
                <w:rFonts w:ascii="Times New Roman" w:eastAsia="SimSun" w:hAnsi="Times New Roman"/>
                <w:color w:val="000000"/>
                <w:sz w:val="20"/>
                <w:szCs w:val="20"/>
              </w:rPr>
              <w:t>Dalinai įgyvendin</w:t>
            </w:r>
            <w:r w:rsidRPr="006B1198">
              <w:rPr>
                <w:rFonts w:ascii="Times New Roman" w:eastAsia="SimSun" w:hAnsi="Times New Roman"/>
                <w:sz w:val="20"/>
                <w:szCs w:val="20"/>
              </w:rPr>
              <w:t>ama, dažniausiai priklauso nuo pedagogų požiūrio ir esamos organizacinės kultūros</w:t>
            </w:r>
          </w:p>
          <w:p w:rsidR="00CD127C" w:rsidRPr="006B1198" w:rsidRDefault="00CD127C" w:rsidP="00D54F81">
            <w:pPr>
              <w:ind w:firstLine="0"/>
              <w:jc w:val="left"/>
              <w:rPr>
                <w:rFonts w:ascii="Times New Roman" w:hAnsi="Times New Roman"/>
                <w:sz w:val="20"/>
                <w:szCs w:val="20"/>
              </w:rPr>
            </w:pPr>
          </w:p>
        </w:tc>
      </w:tr>
      <w:tr w:rsidR="00CD127C" w:rsidRPr="006B1198" w:rsidTr="00D06F68">
        <w:tc>
          <w:tcPr>
            <w:tcW w:w="1242" w:type="dxa"/>
            <w:vMerge/>
            <w:shd w:val="clear" w:color="auto" w:fill="auto"/>
          </w:tcPr>
          <w:p w:rsidR="00CD127C" w:rsidRPr="006B1198" w:rsidRDefault="00CD127C" w:rsidP="00D54F81">
            <w:pPr>
              <w:ind w:firstLine="0"/>
              <w:jc w:val="left"/>
              <w:rPr>
                <w:rFonts w:ascii="Times New Roman" w:hAnsi="Times New Roman"/>
                <w:sz w:val="20"/>
                <w:szCs w:val="20"/>
              </w:rPr>
            </w:pPr>
          </w:p>
        </w:tc>
        <w:tc>
          <w:tcPr>
            <w:tcW w:w="1560" w:type="dxa"/>
            <w:shd w:val="clear" w:color="auto" w:fill="auto"/>
          </w:tcPr>
          <w:p w:rsidR="00CD127C" w:rsidRPr="006B1198" w:rsidRDefault="00CD127C" w:rsidP="00D54F81">
            <w:pPr>
              <w:ind w:firstLine="0"/>
              <w:jc w:val="left"/>
              <w:rPr>
                <w:rFonts w:ascii="Times New Roman" w:eastAsia="SimSun" w:hAnsi="Times New Roman"/>
                <w:color w:val="000000"/>
                <w:sz w:val="20"/>
                <w:szCs w:val="20"/>
              </w:rPr>
            </w:pPr>
            <w:r w:rsidRPr="006B1198">
              <w:rPr>
                <w:rFonts w:ascii="Times New Roman" w:eastAsia="SimSun" w:hAnsi="Times New Roman"/>
                <w:color w:val="000000"/>
                <w:sz w:val="20"/>
                <w:szCs w:val="20"/>
              </w:rPr>
              <w:t>LR Švietimo įstatymas (2011)</w:t>
            </w:r>
          </w:p>
          <w:p w:rsidR="00CD127C" w:rsidRPr="006B1198" w:rsidRDefault="00CD127C" w:rsidP="00D54F81">
            <w:pPr>
              <w:ind w:firstLine="0"/>
              <w:jc w:val="left"/>
              <w:rPr>
                <w:rFonts w:ascii="Times New Roman" w:eastAsia="SimSun" w:hAnsi="Times New Roman"/>
                <w:color w:val="000000"/>
                <w:sz w:val="20"/>
                <w:szCs w:val="20"/>
              </w:rPr>
            </w:pPr>
          </w:p>
        </w:tc>
        <w:tc>
          <w:tcPr>
            <w:tcW w:w="1559" w:type="dxa"/>
            <w:shd w:val="clear" w:color="auto" w:fill="auto"/>
          </w:tcPr>
          <w:p w:rsidR="00CD127C" w:rsidRPr="006B1198" w:rsidRDefault="00CD127C" w:rsidP="00D54F81">
            <w:pPr>
              <w:ind w:firstLine="0"/>
              <w:jc w:val="left"/>
              <w:rPr>
                <w:rFonts w:ascii="Times New Roman" w:eastAsia="SimSun" w:hAnsi="Times New Roman"/>
                <w:color w:val="000000"/>
                <w:sz w:val="20"/>
                <w:szCs w:val="20"/>
              </w:rPr>
            </w:pPr>
            <w:r w:rsidRPr="006B1198">
              <w:rPr>
                <w:rFonts w:ascii="Times New Roman" w:eastAsia="SimSun" w:hAnsi="Times New Roman"/>
                <w:color w:val="000000"/>
                <w:sz w:val="20"/>
                <w:szCs w:val="20"/>
              </w:rPr>
              <w:t>Ugdymo turinys</w:t>
            </w:r>
          </w:p>
          <w:p w:rsidR="00CD127C" w:rsidRPr="006B1198" w:rsidRDefault="00CD127C" w:rsidP="00D54F81">
            <w:pPr>
              <w:ind w:firstLine="0"/>
              <w:jc w:val="left"/>
              <w:rPr>
                <w:rFonts w:ascii="Times New Roman" w:eastAsia="SimSun" w:hAnsi="Times New Roman"/>
                <w:b/>
                <w:sz w:val="20"/>
                <w:szCs w:val="20"/>
              </w:rPr>
            </w:pPr>
            <w:r w:rsidRPr="006B1198">
              <w:rPr>
                <w:rFonts w:ascii="Times New Roman" w:eastAsia="SimSun" w:hAnsi="Times New Roman"/>
                <w:color w:val="000000"/>
                <w:sz w:val="20"/>
                <w:szCs w:val="20"/>
              </w:rPr>
              <w:t>Ugdymo turinio organizavimas</w:t>
            </w:r>
            <w:r w:rsidRPr="006B1198">
              <w:rPr>
                <w:rFonts w:ascii="Times New Roman" w:eastAsia="SimSun" w:hAnsi="Times New Roman"/>
                <w:b/>
                <w:sz w:val="20"/>
                <w:szCs w:val="20"/>
              </w:rPr>
              <w:t xml:space="preserve"> </w:t>
            </w:r>
          </w:p>
          <w:p w:rsidR="00CD127C" w:rsidRPr="006B1198" w:rsidRDefault="00CD127C" w:rsidP="00D54F81">
            <w:pPr>
              <w:jc w:val="left"/>
              <w:rPr>
                <w:rFonts w:ascii="Times New Roman" w:eastAsia="SimSun" w:hAnsi="Times New Roman"/>
                <w:color w:val="000000"/>
                <w:sz w:val="20"/>
                <w:szCs w:val="20"/>
              </w:rPr>
            </w:pPr>
          </w:p>
        </w:tc>
        <w:tc>
          <w:tcPr>
            <w:tcW w:w="3969" w:type="dxa"/>
            <w:shd w:val="clear" w:color="auto" w:fill="auto"/>
          </w:tcPr>
          <w:p w:rsidR="00CD127C" w:rsidRPr="006B1198" w:rsidRDefault="00CD127C" w:rsidP="00D71936">
            <w:pPr>
              <w:ind w:firstLine="0"/>
              <w:jc w:val="left"/>
              <w:rPr>
                <w:rFonts w:ascii="Times New Roman" w:eastAsia="SimSun" w:hAnsi="Times New Roman"/>
                <w:color w:val="000000"/>
                <w:sz w:val="20"/>
                <w:szCs w:val="20"/>
              </w:rPr>
            </w:pPr>
            <w:r w:rsidRPr="006B1198">
              <w:rPr>
                <w:rFonts w:ascii="Times New Roman" w:eastAsia="SimSun" w:hAnsi="Times New Roman"/>
                <w:color w:val="000000"/>
                <w:sz w:val="20"/>
                <w:szCs w:val="20"/>
              </w:rPr>
              <w:t>Užsienietis, turintis teisę nuolat ar laikinai gyventi Lietuvos Respublikoje, turi teisę mokytis, įgyti išsilavinimą ir kvalifikaciją; užsieniečiui, turinčiam teisę nuolat ar laikinai gyventi Lietuvos Respublikoje, valstybė garantuoja: pradinį, pagrindinį ir vidurinį ugdymą</w:t>
            </w:r>
          </w:p>
        </w:tc>
        <w:tc>
          <w:tcPr>
            <w:tcW w:w="1524" w:type="dxa"/>
            <w:shd w:val="clear" w:color="auto" w:fill="auto"/>
          </w:tcPr>
          <w:p w:rsidR="00CD127C" w:rsidRPr="006B1198" w:rsidRDefault="00CD127C" w:rsidP="00D54F81">
            <w:pPr>
              <w:ind w:firstLine="0"/>
              <w:jc w:val="left"/>
              <w:rPr>
                <w:rFonts w:ascii="Times New Roman" w:eastAsia="SimSun" w:hAnsi="Times New Roman"/>
                <w:sz w:val="20"/>
                <w:szCs w:val="20"/>
              </w:rPr>
            </w:pPr>
            <w:r w:rsidRPr="006B1198">
              <w:rPr>
                <w:rFonts w:ascii="Times New Roman" w:eastAsia="SimSun" w:hAnsi="Times New Roman"/>
                <w:sz w:val="20"/>
                <w:szCs w:val="20"/>
              </w:rPr>
              <w:t>Dažniausiai įgyvendinama</w:t>
            </w:r>
          </w:p>
        </w:tc>
      </w:tr>
      <w:tr w:rsidR="00CD127C" w:rsidRPr="006B1198" w:rsidTr="00D06F68">
        <w:tc>
          <w:tcPr>
            <w:tcW w:w="1242" w:type="dxa"/>
            <w:vMerge/>
            <w:shd w:val="clear" w:color="auto" w:fill="auto"/>
          </w:tcPr>
          <w:p w:rsidR="00CD127C" w:rsidRPr="006B1198" w:rsidRDefault="00CD127C" w:rsidP="00D54F81">
            <w:pPr>
              <w:ind w:firstLine="0"/>
              <w:jc w:val="left"/>
              <w:rPr>
                <w:rFonts w:ascii="Times New Roman" w:hAnsi="Times New Roman"/>
                <w:sz w:val="20"/>
                <w:szCs w:val="20"/>
              </w:rPr>
            </w:pPr>
          </w:p>
        </w:tc>
        <w:tc>
          <w:tcPr>
            <w:tcW w:w="1560" w:type="dxa"/>
            <w:shd w:val="clear" w:color="auto" w:fill="auto"/>
          </w:tcPr>
          <w:p w:rsidR="00CD127C" w:rsidRPr="006B1198" w:rsidRDefault="00CD127C" w:rsidP="00D54F81">
            <w:pPr>
              <w:ind w:firstLine="0"/>
              <w:jc w:val="left"/>
              <w:rPr>
                <w:rFonts w:ascii="Times New Roman" w:eastAsia="SimSun" w:hAnsi="Times New Roman"/>
                <w:sz w:val="20"/>
                <w:szCs w:val="20"/>
              </w:rPr>
            </w:pPr>
            <w:r w:rsidRPr="006B1198">
              <w:rPr>
                <w:rFonts w:ascii="Times New Roman" w:eastAsia="SimSun" w:hAnsi="Times New Roman"/>
                <w:sz w:val="20"/>
                <w:szCs w:val="20"/>
              </w:rPr>
              <w:t>LR Vaiko teisių apsaugos pagrindų įstatymas (1996)</w:t>
            </w:r>
          </w:p>
        </w:tc>
        <w:tc>
          <w:tcPr>
            <w:tcW w:w="1559" w:type="dxa"/>
            <w:shd w:val="clear" w:color="auto" w:fill="auto"/>
          </w:tcPr>
          <w:p w:rsidR="00CD127C" w:rsidRPr="006B1198" w:rsidRDefault="00CD127C" w:rsidP="00D54F81">
            <w:pPr>
              <w:ind w:firstLine="0"/>
              <w:jc w:val="left"/>
              <w:rPr>
                <w:rFonts w:ascii="Times New Roman" w:eastAsia="SimSun" w:hAnsi="Times New Roman"/>
                <w:color w:val="000000"/>
                <w:sz w:val="20"/>
                <w:szCs w:val="20"/>
              </w:rPr>
            </w:pPr>
            <w:r w:rsidRPr="006B1198">
              <w:rPr>
                <w:rFonts w:ascii="Times New Roman" w:eastAsia="SimSun" w:hAnsi="Times New Roman"/>
                <w:color w:val="000000"/>
                <w:sz w:val="20"/>
                <w:szCs w:val="20"/>
              </w:rPr>
              <w:t>Ugdymo turinys</w:t>
            </w:r>
          </w:p>
          <w:p w:rsidR="00CD127C" w:rsidRPr="006B1198" w:rsidRDefault="00CD127C" w:rsidP="00D54F81">
            <w:pPr>
              <w:ind w:firstLine="0"/>
              <w:jc w:val="left"/>
              <w:rPr>
                <w:rFonts w:ascii="Times New Roman" w:eastAsia="SimSun" w:hAnsi="Times New Roman"/>
                <w:color w:val="000000"/>
                <w:sz w:val="20"/>
                <w:szCs w:val="20"/>
              </w:rPr>
            </w:pPr>
            <w:r w:rsidRPr="006B1198">
              <w:rPr>
                <w:rFonts w:ascii="Times New Roman" w:eastAsia="SimSun" w:hAnsi="Times New Roman"/>
                <w:color w:val="000000"/>
                <w:sz w:val="20"/>
                <w:szCs w:val="20"/>
              </w:rPr>
              <w:t>Ugdymo turinio organizavimas</w:t>
            </w:r>
          </w:p>
          <w:p w:rsidR="00CD127C" w:rsidRPr="006B1198" w:rsidRDefault="00CD127C" w:rsidP="00D54F81">
            <w:pPr>
              <w:ind w:firstLine="0"/>
              <w:jc w:val="left"/>
              <w:rPr>
                <w:rFonts w:ascii="Times New Roman" w:eastAsia="SimSun" w:hAnsi="Times New Roman"/>
                <w:sz w:val="20"/>
                <w:szCs w:val="20"/>
              </w:rPr>
            </w:pPr>
            <w:r w:rsidRPr="006B1198">
              <w:rPr>
                <w:rFonts w:ascii="Times New Roman" w:eastAsia="SimSun" w:hAnsi="Times New Roman"/>
                <w:color w:val="000000"/>
                <w:sz w:val="20"/>
                <w:szCs w:val="20"/>
              </w:rPr>
              <w:t>Fizinis mokyklos pasiekiamumas</w:t>
            </w:r>
          </w:p>
        </w:tc>
        <w:tc>
          <w:tcPr>
            <w:tcW w:w="3969" w:type="dxa"/>
            <w:shd w:val="clear" w:color="auto" w:fill="auto"/>
          </w:tcPr>
          <w:p w:rsidR="00CD127C" w:rsidRPr="006B1198" w:rsidRDefault="00CD127C" w:rsidP="00D54F81">
            <w:pPr>
              <w:ind w:firstLine="0"/>
              <w:jc w:val="left"/>
              <w:rPr>
                <w:rFonts w:ascii="Times New Roman" w:eastAsia="SimSun" w:hAnsi="Times New Roman"/>
                <w:color w:val="000000"/>
                <w:sz w:val="20"/>
                <w:szCs w:val="20"/>
              </w:rPr>
            </w:pPr>
            <w:r w:rsidRPr="006B1198">
              <w:rPr>
                <w:rFonts w:ascii="Times New Roman" w:eastAsia="SimSun" w:hAnsi="Times New Roman"/>
                <w:color w:val="000000"/>
                <w:sz w:val="20"/>
                <w:szCs w:val="20"/>
                <w:shd w:val="clear" w:color="auto" w:fill="FFFFFF"/>
              </w:rPr>
              <w:t>Kiekvienam vaikui turi būti užtikrintos galimybės išmokti savo gimtąją, valstybinę kalbą ir kultūrą;</w:t>
            </w:r>
            <w:r w:rsidRPr="006B1198">
              <w:rPr>
                <w:rFonts w:ascii="Times New Roman" w:eastAsia="SimSun" w:hAnsi="Times New Roman"/>
                <w:color w:val="000000"/>
                <w:sz w:val="20"/>
                <w:szCs w:val="20"/>
              </w:rPr>
              <w:t xml:space="preserve"> Lietuvos gyventojai turi teisę mokytis kitose užsienio valstybėse; valstybė finansuoja ar kitaip skatina užsienio lietuvių veiklą lituanistinio švietimo srityje, lietuvių kilmės užsieniečius ir užsieniečius, kurie mokosi lietuvių kalbos ar studijuoja lietuvių kalbą ir kultūrą; vyriausybė skiria lėšų</w:t>
            </w:r>
            <w:r w:rsidRPr="006B1198">
              <w:rPr>
                <w:rStyle w:val="apple-converted-space"/>
                <w:rFonts w:ascii="Times New Roman" w:eastAsia="SimSun" w:hAnsi="Times New Roman"/>
                <w:b/>
                <w:bCs/>
                <w:szCs w:val="20"/>
              </w:rPr>
              <w:t xml:space="preserve"> </w:t>
            </w:r>
            <w:r w:rsidRPr="006B1198">
              <w:rPr>
                <w:rFonts w:ascii="Times New Roman" w:eastAsia="SimSun" w:hAnsi="Times New Roman"/>
                <w:color w:val="000000"/>
                <w:sz w:val="20"/>
                <w:szCs w:val="20"/>
              </w:rPr>
              <w:t>mokykloms užsienyje, kuriose mokoma lietuvių kalbos ar lietuvių kalba</w:t>
            </w:r>
          </w:p>
        </w:tc>
        <w:tc>
          <w:tcPr>
            <w:tcW w:w="1524" w:type="dxa"/>
            <w:shd w:val="clear" w:color="auto" w:fill="auto"/>
          </w:tcPr>
          <w:p w:rsidR="00CD127C" w:rsidRPr="006B1198" w:rsidRDefault="00CD127C" w:rsidP="00D54F81">
            <w:pPr>
              <w:ind w:firstLine="0"/>
              <w:jc w:val="left"/>
              <w:rPr>
                <w:rFonts w:ascii="Times New Roman" w:eastAsia="SimSun" w:hAnsi="Times New Roman"/>
                <w:sz w:val="20"/>
                <w:szCs w:val="20"/>
              </w:rPr>
            </w:pPr>
            <w:r w:rsidRPr="006B1198">
              <w:rPr>
                <w:rFonts w:ascii="Times New Roman" w:eastAsia="SimSun" w:hAnsi="Times New Roman"/>
                <w:sz w:val="20"/>
                <w:szCs w:val="20"/>
              </w:rPr>
              <w:t>Iš dalies įgyvendinama</w:t>
            </w:r>
          </w:p>
        </w:tc>
      </w:tr>
      <w:tr w:rsidR="00CD127C" w:rsidRPr="006B1198" w:rsidTr="00D06F68">
        <w:tc>
          <w:tcPr>
            <w:tcW w:w="1242" w:type="dxa"/>
            <w:vMerge/>
            <w:shd w:val="clear" w:color="auto" w:fill="auto"/>
          </w:tcPr>
          <w:p w:rsidR="00CD127C" w:rsidRPr="006B1198" w:rsidRDefault="00CD127C" w:rsidP="00D54F81">
            <w:pPr>
              <w:ind w:firstLine="0"/>
              <w:jc w:val="left"/>
              <w:rPr>
                <w:rFonts w:ascii="Times New Roman" w:hAnsi="Times New Roman"/>
                <w:sz w:val="20"/>
                <w:szCs w:val="20"/>
              </w:rPr>
            </w:pPr>
          </w:p>
        </w:tc>
        <w:tc>
          <w:tcPr>
            <w:tcW w:w="1560" w:type="dxa"/>
            <w:shd w:val="clear" w:color="auto" w:fill="auto"/>
          </w:tcPr>
          <w:p w:rsidR="00CD127C" w:rsidRPr="006B1198" w:rsidRDefault="00CD127C" w:rsidP="00D54F81">
            <w:pPr>
              <w:ind w:firstLine="0"/>
              <w:jc w:val="left"/>
              <w:rPr>
                <w:rStyle w:val="apple-converted-space"/>
                <w:rFonts w:ascii="Times New Roman" w:eastAsia="SimSun" w:hAnsi="Times New Roman"/>
                <w:szCs w:val="20"/>
              </w:rPr>
            </w:pPr>
            <w:r w:rsidRPr="006B1198">
              <w:rPr>
                <w:rFonts w:ascii="Times New Roman" w:eastAsia="SimSun" w:hAnsi="Times New Roman"/>
                <w:sz w:val="20"/>
                <w:szCs w:val="20"/>
              </w:rPr>
              <w:t>Nuosekliojo mokymosi pagal bendrojo lavinimo programas tvarkos aprašas (2005</w:t>
            </w:r>
            <w:r w:rsidRPr="006B1198">
              <w:rPr>
                <w:rStyle w:val="apple-converted-space"/>
                <w:rFonts w:ascii="Times New Roman" w:eastAsia="SimSun" w:hAnsi="Times New Roman"/>
                <w:szCs w:val="20"/>
              </w:rPr>
              <w:t>)</w:t>
            </w:r>
          </w:p>
          <w:p w:rsidR="00CD127C" w:rsidRPr="006B1198" w:rsidRDefault="00CD127C" w:rsidP="00D54F81">
            <w:pPr>
              <w:jc w:val="left"/>
              <w:rPr>
                <w:rFonts w:ascii="Times New Roman" w:eastAsia="SimSun" w:hAnsi="Times New Roman"/>
                <w:sz w:val="20"/>
                <w:szCs w:val="20"/>
              </w:rPr>
            </w:pPr>
          </w:p>
        </w:tc>
        <w:tc>
          <w:tcPr>
            <w:tcW w:w="1559" w:type="dxa"/>
            <w:shd w:val="clear" w:color="auto" w:fill="auto"/>
          </w:tcPr>
          <w:p w:rsidR="00CD127C" w:rsidRPr="006B1198" w:rsidRDefault="00CD127C" w:rsidP="00D54F81">
            <w:pPr>
              <w:ind w:firstLine="0"/>
              <w:jc w:val="left"/>
              <w:rPr>
                <w:rFonts w:ascii="Times New Roman" w:eastAsia="SimSun" w:hAnsi="Times New Roman"/>
                <w:color w:val="000000"/>
                <w:sz w:val="20"/>
                <w:szCs w:val="20"/>
              </w:rPr>
            </w:pPr>
            <w:r w:rsidRPr="006B1198">
              <w:rPr>
                <w:rFonts w:ascii="Times New Roman" w:eastAsia="SimSun" w:hAnsi="Times New Roman"/>
                <w:color w:val="000000"/>
                <w:sz w:val="20"/>
                <w:szCs w:val="20"/>
              </w:rPr>
              <w:t>Ugdymo turinys</w:t>
            </w:r>
          </w:p>
        </w:tc>
        <w:tc>
          <w:tcPr>
            <w:tcW w:w="3969" w:type="dxa"/>
            <w:shd w:val="clear" w:color="auto" w:fill="auto"/>
          </w:tcPr>
          <w:p w:rsidR="00CD127C" w:rsidRPr="006B1198" w:rsidRDefault="00CD127C" w:rsidP="00D54F81">
            <w:pPr>
              <w:ind w:firstLine="0"/>
              <w:jc w:val="left"/>
              <w:rPr>
                <w:rFonts w:ascii="Times New Roman" w:eastAsia="SimSun" w:hAnsi="Times New Roman"/>
                <w:sz w:val="20"/>
                <w:szCs w:val="20"/>
                <w:shd w:val="clear" w:color="auto" w:fill="FFFFFF"/>
              </w:rPr>
            </w:pPr>
            <w:r w:rsidRPr="006B1198">
              <w:rPr>
                <w:rFonts w:ascii="Times New Roman" w:eastAsia="SimSun" w:hAnsi="Times New Roman"/>
                <w:sz w:val="20"/>
                <w:szCs w:val="20"/>
              </w:rPr>
              <w:t>Lietuvos piliečių ir užsieniečių, atvykusių ar grįžusių gyventi į Lietuvą, vaikai, baigę užsienio šalies pradinio, pagrindinio ugdymo programą arba tam tikrą jos dalį, vidurinio ugdymo programos dalį, mokytis pagal bendrojo lavinimo programas priimami kaip ir visi Lietuvos gyventojai</w:t>
            </w:r>
          </w:p>
        </w:tc>
        <w:tc>
          <w:tcPr>
            <w:tcW w:w="1524" w:type="dxa"/>
            <w:shd w:val="clear" w:color="auto" w:fill="auto"/>
          </w:tcPr>
          <w:p w:rsidR="00CD127C" w:rsidRPr="006B1198" w:rsidRDefault="00CD127C" w:rsidP="00D54F81">
            <w:pPr>
              <w:ind w:firstLine="0"/>
              <w:jc w:val="left"/>
              <w:rPr>
                <w:rFonts w:ascii="Times New Roman" w:eastAsia="SimSun" w:hAnsi="Times New Roman"/>
                <w:sz w:val="20"/>
                <w:szCs w:val="20"/>
                <w:shd w:val="clear" w:color="auto" w:fill="FFFFFF"/>
              </w:rPr>
            </w:pPr>
            <w:r w:rsidRPr="006B1198">
              <w:rPr>
                <w:rFonts w:ascii="Times New Roman" w:eastAsia="SimSun" w:hAnsi="Times New Roman"/>
                <w:sz w:val="20"/>
                <w:szCs w:val="20"/>
                <w:shd w:val="clear" w:color="auto" w:fill="FFFFFF"/>
              </w:rPr>
              <w:t>Dažniausiai įgyvendinama</w:t>
            </w:r>
          </w:p>
        </w:tc>
      </w:tr>
      <w:tr w:rsidR="00CD127C" w:rsidRPr="006B1198" w:rsidTr="00D06F68">
        <w:tc>
          <w:tcPr>
            <w:tcW w:w="1242" w:type="dxa"/>
            <w:vMerge/>
            <w:shd w:val="clear" w:color="auto" w:fill="auto"/>
          </w:tcPr>
          <w:p w:rsidR="00CD127C" w:rsidRPr="006B1198" w:rsidRDefault="00CD127C" w:rsidP="00D54F81">
            <w:pPr>
              <w:ind w:firstLine="0"/>
              <w:jc w:val="left"/>
              <w:rPr>
                <w:rFonts w:ascii="Times New Roman" w:hAnsi="Times New Roman"/>
                <w:sz w:val="20"/>
                <w:szCs w:val="20"/>
              </w:rPr>
            </w:pPr>
          </w:p>
        </w:tc>
        <w:tc>
          <w:tcPr>
            <w:tcW w:w="1560" w:type="dxa"/>
            <w:shd w:val="clear" w:color="auto" w:fill="auto"/>
          </w:tcPr>
          <w:p w:rsidR="00CD127C" w:rsidRPr="006B1198" w:rsidRDefault="00CD127C" w:rsidP="00D54F81">
            <w:pPr>
              <w:ind w:firstLine="0"/>
              <w:jc w:val="left"/>
              <w:rPr>
                <w:rFonts w:ascii="Times New Roman" w:eastAsia="SimSun" w:hAnsi="Times New Roman"/>
                <w:color w:val="000000"/>
                <w:sz w:val="20"/>
                <w:szCs w:val="20"/>
              </w:rPr>
            </w:pPr>
            <w:r w:rsidRPr="006B1198">
              <w:rPr>
                <w:rFonts w:ascii="Times New Roman" w:eastAsia="SimSun" w:hAnsi="Times New Roman"/>
                <w:color w:val="000000"/>
                <w:sz w:val="20"/>
                <w:szCs w:val="20"/>
              </w:rPr>
              <w:t>LR Švietimo įstatymas (2011)</w:t>
            </w:r>
          </w:p>
        </w:tc>
        <w:tc>
          <w:tcPr>
            <w:tcW w:w="1559" w:type="dxa"/>
            <w:shd w:val="clear" w:color="auto" w:fill="auto"/>
          </w:tcPr>
          <w:p w:rsidR="00CD127C" w:rsidRPr="006B1198" w:rsidRDefault="00CD127C" w:rsidP="00D54F81">
            <w:pPr>
              <w:ind w:firstLine="0"/>
              <w:jc w:val="left"/>
              <w:rPr>
                <w:rFonts w:ascii="Times New Roman" w:eastAsia="SimSun" w:hAnsi="Times New Roman"/>
                <w:color w:val="000000"/>
                <w:sz w:val="20"/>
                <w:szCs w:val="20"/>
              </w:rPr>
            </w:pPr>
            <w:r w:rsidRPr="006B1198">
              <w:rPr>
                <w:rFonts w:ascii="Times New Roman" w:eastAsia="SimSun" w:hAnsi="Times New Roman"/>
                <w:color w:val="000000"/>
                <w:sz w:val="20"/>
                <w:szCs w:val="20"/>
              </w:rPr>
              <w:t>Įtraukusis ugdymas</w:t>
            </w:r>
          </w:p>
          <w:p w:rsidR="00CD127C" w:rsidRPr="006B1198" w:rsidRDefault="00CD127C" w:rsidP="00D71936">
            <w:pPr>
              <w:ind w:firstLine="0"/>
              <w:jc w:val="left"/>
              <w:rPr>
                <w:rFonts w:ascii="Times New Roman" w:eastAsia="SimSun" w:hAnsi="Times New Roman"/>
                <w:color w:val="000000"/>
                <w:sz w:val="20"/>
                <w:szCs w:val="20"/>
              </w:rPr>
            </w:pPr>
            <w:r w:rsidRPr="006B1198">
              <w:rPr>
                <w:rFonts w:ascii="Times New Roman" w:eastAsia="SimSun" w:hAnsi="Times New Roman"/>
                <w:color w:val="000000"/>
                <w:sz w:val="20"/>
                <w:szCs w:val="20"/>
              </w:rPr>
              <w:t>Mokinio socialinė padėtis</w:t>
            </w:r>
          </w:p>
        </w:tc>
        <w:tc>
          <w:tcPr>
            <w:tcW w:w="3969" w:type="dxa"/>
            <w:shd w:val="clear" w:color="auto" w:fill="auto"/>
          </w:tcPr>
          <w:p w:rsidR="00CD127C" w:rsidRPr="006B1198" w:rsidRDefault="00CD127C" w:rsidP="00D54F81">
            <w:pPr>
              <w:ind w:firstLine="0"/>
              <w:jc w:val="left"/>
              <w:rPr>
                <w:rFonts w:ascii="Times New Roman" w:eastAsia="SimSun" w:hAnsi="Times New Roman"/>
                <w:color w:val="000000"/>
                <w:sz w:val="20"/>
                <w:szCs w:val="20"/>
              </w:rPr>
            </w:pPr>
            <w:r w:rsidRPr="006B1198">
              <w:rPr>
                <w:rFonts w:ascii="Times New Roman" w:eastAsia="SimSun" w:hAnsi="Times New Roman"/>
                <w:color w:val="000000"/>
                <w:sz w:val="20"/>
                <w:szCs w:val="20"/>
              </w:rPr>
              <w:t>Kiekvienas Lietuvos Respublikos pilietis turi teisę mokytis, įgyti išsilavinimą ir kvalifikaciją; kiekvienam Lietuvos Respublikos piliečiui valstybė garantuoja: pradinį, pagrindinį ir vidurinį ugdymą</w:t>
            </w:r>
          </w:p>
        </w:tc>
        <w:tc>
          <w:tcPr>
            <w:tcW w:w="1524" w:type="dxa"/>
            <w:shd w:val="clear" w:color="auto" w:fill="auto"/>
          </w:tcPr>
          <w:p w:rsidR="00CD127C" w:rsidRPr="006B1198" w:rsidRDefault="00CD127C" w:rsidP="00D54F81">
            <w:pPr>
              <w:ind w:firstLine="0"/>
              <w:jc w:val="left"/>
              <w:rPr>
                <w:rFonts w:ascii="Times New Roman" w:eastAsia="SimSun" w:hAnsi="Times New Roman"/>
                <w:color w:val="000000"/>
                <w:sz w:val="20"/>
                <w:szCs w:val="20"/>
              </w:rPr>
            </w:pPr>
            <w:r w:rsidRPr="006B1198">
              <w:rPr>
                <w:rFonts w:ascii="Times New Roman" w:eastAsia="SimSun" w:hAnsi="Times New Roman"/>
                <w:sz w:val="20"/>
                <w:szCs w:val="20"/>
                <w:shd w:val="clear" w:color="auto" w:fill="FFFFFF"/>
              </w:rPr>
              <w:t>Dažniausiai įgyvendinama</w:t>
            </w:r>
          </w:p>
        </w:tc>
      </w:tr>
      <w:tr w:rsidR="00CD127C" w:rsidRPr="006B1198" w:rsidTr="00D06F68">
        <w:tc>
          <w:tcPr>
            <w:tcW w:w="1242" w:type="dxa"/>
            <w:vMerge/>
            <w:shd w:val="clear" w:color="auto" w:fill="auto"/>
          </w:tcPr>
          <w:p w:rsidR="00CD127C" w:rsidRPr="006B1198" w:rsidRDefault="00CD127C" w:rsidP="00D54F81">
            <w:pPr>
              <w:ind w:firstLine="0"/>
              <w:jc w:val="left"/>
              <w:rPr>
                <w:rFonts w:ascii="Times New Roman" w:hAnsi="Times New Roman"/>
                <w:sz w:val="20"/>
                <w:szCs w:val="20"/>
              </w:rPr>
            </w:pPr>
          </w:p>
        </w:tc>
        <w:tc>
          <w:tcPr>
            <w:tcW w:w="1560" w:type="dxa"/>
            <w:shd w:val="clear" w:color="auto" w:fill="auto"/>
          </w:tcPr>
          <w:p w:rsidR="00CD127C" w:rsidRPr="006B1198" w:rsidRDefault="00CD127C" w:rsidP="00D54F81">
            <w:pPr>
              <w:ind w:firstLine="0"/>
              <w:jc w:val="left"/>
              <w:rPr>
                <w:rFonts w:ascii="Times New Roman" w:eastAsia="SimSun" w:hAnsi="Times New Roman"/>
                <w:sz w:val="20"/>
                <w:szCs w:val="20"/>
              </w:rPr>
            </w:pPr>
            <w:r w:rsidRPr="006B1198">
              <w:rPr>
                <w:rFonts w:ascii="Times New Roman" w:eastAsia="SimSun" w:hAnsi="Times New Roman"/>
                <w:sz w:val="20"/>
                <w:szCs w:val="20"/>
              </w:rPr>
              <w:t>LR Vaiko teisių apsaugos pagrindų įstatymas (1996)</w:t>
            </w:r>
          </w:p>
        </w:tc>
        <w:tc>
          <w:tcPr>
            <w:tcW w:w="1559" w:type="dxa"/>
            <w:shd w:val="clear" w:color="auto" w:fill="auto"/>
          </w:tcPr>
          <w:p w:rsidR="00CD127C" w:rsidRPr="006B1198" w:rsidRDefault="00CD127C" w:rsidP="00D54F81">
            <w:pPr>
              <w:ind w:firstLine="0"/>
              <w:jc w:val="left"/>
              <w:rPr>
                <w:rFonts w:ascii="Times New Roman" w:eastAsia="SimSun" w:hAnsi="Times New Roman"/>
                <w:color w:val="000000"/>
                <w:sz w:val="20"/>
                <w:szCs w:val="20"/>
              </w:rPr>
            </w:pPr>
            <w:r w:rsidRPr="006B1198">
              <w:rPr>
                <w:rFonts w:ascii="Times New Roman" w:eastAsia="SimSun" w:hAnsi="Times New Roman"/>
                <w:color w:val="000000"/>
                <w:sz w:val="20"/>
                <w:szCs w:val="20"/>
              </w:rPr>
              <w:t>Ugdymo turinys</w:t>
            </w:r>
          </w:p>
          <w:p w:rsidR="00CD127C" w:rsidRPr="006B1198" w:rsidRDefault="00CD127C" w:rsidP="00D54F81">
            <w:pPr>
              <w:ind w:firstLine="0"/>
              <w:jc w:val="left"/>
              <w:rPr>
                <w:rFonts w:ascii="Times New Roman" w:eastAsia="SimSun" w:hAnsi="Times New Roman"/>
                <w:color w:val="000000"/>
                <w:sz w:val="20"/>
                <w:szCs w:val="20"/>
              </w:rPr>
            </w:pPr>
            <w:r w:rsidRPr="006B1198">
              <w:rPr>
                <w:rFonts w:ascii="Times New Roman" w:eastAsia="SimSun" w:hAnsi="Times New Roman"/>
                <w:color w:val="000000"/>
                <w:sz w:val="20"/>
                <w:szCs w:val="20"/>
              </w:rPr>
              <w:t>Ugdymo turinio organizavimas</w:t>
            </w:r>
          </w:p>
          <w:p w:rsidR="00CD127C" w:rsidRPr="006B1198" w:rsidRDefault="00CD127C" w:rsidP="00D54F81">
            <w:pPr>
              <w:jc w:val="left"/>
              <w:rPr>
                <w:rFonts w:ascii="Times New Roman" w:eastAsia="SimSun" w:hAnsi="Times New Roman"/>
                <w:sz w:val="20"/>
                <w:szCs w:val="20"/>
              </w:rPr>
            </w:pPr>
          </w:p>
        </w:tc>
        <w:tc>
          <w:tcPr>
            <w:tcW w:w="3969" w:type="dxa"/>
            <w:shd w:val="clear" w:color="auto" w:fill="auto"/>
          </w:tcPr>
          <w:p w:rsidR="00CD127C" w:rsidRPr="006B1198" w:rsidRDefault="00CD127C" w:rsidP="00D54F81">
            <w:pPr>
              <w:ind w:firstLine="0"/>
              <w:jc w:val="left"/>
              <w:rPr>
                <w:rFonts w:ascii="Times New Roman" w:eastAsia="SimSun" w:hAnsi="Times New Roman"/>
                <w:color w:val="000000"/>
                <w:sz w:val="20"/>
                <w:szCs w:val="20"/>
              </w:rPr>
            </w:pPr>
            <w:r w:rsidRPr="006B1198">
              <w:rPr>
                <w:rFonts w:ascii="Times New Roman" w:eastAsia="SimSun" w:hAnsi="Times New Roman"/>
                <w:color w:val="000000"/>
                <w:sz w:val="20"/>
                <w:szCs w:val="20"/>
                <w:shd w:val="clear" w:color="auto" w:fill="FFFFFF"/>
              </w:rPr>
              <w:t>Kiekvienas vaikas turi teisę į mokymo ir kitų valstybės institucijų paramą atskleidžiant ir ugdant talentus bei gabumus; steigia labai gabiems (talentingiems) vaikams vardines ir padidintas stipendijas, kitaip juos skatina ir remia;</w:t>
            </w:r>
            <w:r w:rsidRPr="006B1198">
              <w:rPr>
                <w:rFonts w:ascii="Times New Roman" w:eastAsia="SimSun" w:hAnsi="Times New Roman"/>
                <w:color w:val="000000"/>
                <w:sz w:val="20"/>
                <w:szCs w:val="20"/>
              </w:rPr>
              <w:t xml:space="preserve"> asmeniui, įgijusiam pagrindinį ar vidurinį išsilavinimą ir pageidaujančiam geriau pasirengti toliau mokytis, sudaromos sąlygos mokytis pageidaujamų bendrojo ugdymo dalykų ir pasitikrinti mokymosi pasiekimus; mokiniui suteikiama galimybė pagal gebėjimus ir polinkius rinktis švietimo programas</w:t>
            </w:r>
          </w:p>
        </w:tc>
        <w:tc>
          <w:tcPr>
            <w:tcW w:w="1524" w:type="dxa"/>
            <w:shd w:val="clear" w:color="auto" w:fill="auto"/>
          </w:tcPr>
          <w:p w:rsidR="00CD127C" w:rsidRPr="006B1198" w:rsidRDefault="00CD127C" w:rsidP="00D54F81">
            <w:pPr>
              <w:ind w:firstLine="0"/>
              <w:jc w:val="left"/>
              <w:rPr>
                <w:rFonts w:ascii="Times New Roman" w:eastAsia="SimSun" w:hAnsi="Times New Roman"/>
                <w:sz w:val="20"/>
                <w:szCs w:val="20"/>
              </w:rPr>
            </w:pPr>
            <w:r w:rsidRPr="006B1198">
              <w:rPr>
                <w:rFonts w:ascii="Times New Roman" w:eastAsia="SimSun" w:hAnsi="Times New Roman"/>
                <w:sz w:val="20"/>
                <w:szCs w:val="20"/>
              </w:rPr>
              <w:t>Iš dalies įgyvendinama</w:t>
            </w:r>
          </w:p>
        </w:tc>
      </w:tr>
      <w:tr w:rsidR="004921E6" w:rsidRPr="006B1198" w:rsidTr="00D06F68">
        <w:tc>
          <w:tcPr>
            <w:tcW w:w="1242" w:type="dxa"/>
            <w:shd w:val="clear" w:color="auto" w:fill="auto"/>
          </w:tcPr>
          <w:p w:rsidR="004921E6" w:rsidRPr="006B1198" w:rsidRDefault="004921E6" w:rsidP="00D54F81">
            <w:pPr>
              <w:ind w:firstLine="0"/>
              <w:jc w:val="left"/>
              <w:rPr>
                <w:rFonts w:ascii="Times New Roman" w:hAnsi="Times New Roman"/>
                <w:sz w:val="20"/>
                <w:szCs w:val="20"/>
              </w:rPr>
            </w:pPr>
            <w:r w:rsidRPr="006B1198">
              <w:rPr>
                <w:rFonts w:ascii="Times New Roman" w:eastAsia="SimSun" w:hAnsi="Times New Roman"/>
                <w:i/>
                <w:sz w:val="20"/>
                <w:szCs w:val="20"/>
              </w:rPr>
              <w:t>Gabūs mokiniai</w:t>
            </w:r>
          </w:p>
        </w:tc>
        <w:tc>
          <w:tcPr>
            <w:tcW w:w="1560" w:type="dxa"/>
            <w:shd w:val="clear" w:color="auto" w:fill="auto"/>
          </w:tcPr>
          <w:p w:rsidR="004921E6" w:rsidRPr="006B1198" w:rsidRDefault="004921E6" w:rsidP="00D54F81">
            <w:pPr>
              <w:ind w:firstLine="0"/>
              <w:jc w:val="left"/>
              <w:rPr>
                <w:rFonts w:ascii="Times New Roman" w:eastAsia="SimSun" w:hAnsi="Times New Roman"/>
                <w:sz w:val="20"/>
                <w:szCs w:val="20"/>
              </w:rPr>
            </w:pPr>
            <w:r w:rsidRPr="006B1198">
              <w:rPr>
                <w:rFonts w:ascii="Times New Roman" w:eastAsia="SimSun" w:hAnsi="Times New Roman"/>
                <w:bCs/>
                <w:color w:val="000000"/>
                <w:sz w:val="20"/>
                <w:szCs w:val="20"/>
                <w:shd w:val="clear" w:color="auto" w:fill="FFFFFF"/>
              </w:rPr>
              <w:t>Dėl gabių ir talentingų vaikų ugdymo programos patvirtinimo (2009)</w:t>
            </w:r>
          </w:p>
        </w:tc>
        <w:tc>
          <w:tcPr>
            <w:tcW w:w="1559" w:type="dxa"/>
            <w:shd w:val="clear" w:color="auto" w:fill="auto"/>
          </w:tcPr>
          <w:p w:rsidR="004921E6" w:rsidRPr="006B1198" w:rsidRDefault="004921E6" w:rsidP="00D54F81">
            <w:pPr>
              <w:ind w:firstLine="0"/>
              <w:jc w:val="left"/>
              <w:rPr>
                <w:rFonts w:ascii="Times New Roman" w:eastAsia="SimSun" w:hAnsi="Times New Roman"/>
                <w:color w:val="000000"/>
                <w:sz w:val="20"/>
                <w:szCs w:val="20"/>
              </w:rPr>
            </w:pPr>
            <w:r w:rsidRPr="006B1198">
              <w:rPr>
                <w:rFonts w:ascii="Times New Roman" w:eastAsia="SimSun" w:hAnsi="Times New Roman"/>
                <w:color w:val="000000"/>
                <w:sz w:val="20"/>
                <w:szCs w:val="20"/>
              </w:rPr>
              <w:t>Edukacinės ir socialinės paslaugos</w:t>
            </w:r>
          </w:p>
          <w:p w:rsidR="004921E6" w:rsidRPr="006B1198" w:rsidRDefault="004921E6" w:rsidP="00D54F81">
            <w:pPr>
              <w:ind w:firstLine="0"/>
              <w:jc w:val="left"/>
              <w:rPr>
                <w:rFonts w:ascii="Times New Roman" w:eastAsia="SimSun" w:hAnsi="Times New Roman"/>
                <w:color w:val="000000"/>
                <w:sz w:val="20"/>
                <w:szCs w:val="20"/>
                <w:shd w:val="clear" w:color="auto" w:fill="FFFFFF"/>
              </w:rPr>
            </w:pPr>
            <w:r w:rsidRPr="006B1198">
              <w:rPr>
                <w:rFonts w:ascii="Times New Roman" w:eastAsia="SimSun" w:hAnsi="Times New Roman"/>
                <w:color w:val="000000"/>
                <w:sz w:val="20"/>
                <w:szCs w:val="20"/>
              </w:rPr>
              <w:t>Mokyklos mikroklimatas</w:t>
            </w:r>
          </w:p>
        </w:tc>
        <w:tc>
          <w:tcPr>
            <w:tcW w:w="3969" w:type="dxa"/>
            <w:shd w:val="clear" w:color="auto" w:fill="auto"/>
          </w:tcPr>
          <w:p w:rsidR="004921E6" w:rsidRPr="006B1198" w:rsidRDefault="004921E6" w:rsidP="00D71936">
            <w:pPr>
              <w:ind w:firstLine="0"/>
              <w:jc w:val="left"/>
              <w:rPr>
                <w:rFonts w:ascii="Times New Roman" w:eastAsia="SimSun" w:hAnsi="Times New Roman"/>
                <w:color w:val="000000"/>
                <w:sz w:val="20"/>
                <w:szCs w:val="20"/>
                <w:shd w:val="clear" w:color="auto" w:fill="FFFFFF"/>
              </w:rPr>
            </w:pPr>
            <w:r w:rsidRPr="006B1198">
              <w:rPr>
                <w:rFonts w:ascii="Times New Roman" w:eastAsia="SimSun" w:hAnsi="Times New Roman"/>
                <w:color w:val="000000"/>
                <w:sz w:val="20"/>
                <w:szCs w:val="20"/>
                <w:shd w:val="clear" w:color="auto" w:fill="FFFFFF"/>
              </w:rPr>
              <w:t xml:space="preserve">Užtikrinti gabių vaikų gabumų atskleidimą ir visavertį ugdymą: plėtoti gebėjimus ir polinkius, sudaryti socialines ir edukacines ugdymo(si) sąlygas; suteikiant galimybę pasirinkti specializuotas bendrojo lavinimo mokyklas ir/ar specializuotas programas; </w:t>
            </w:r>
            <w:r w:rsidRPr="006B1198">
              <w:rPr>
                <w:rFonts w:ascii="Times New Roman" w:eastAsia="SimSun" w:hAnsi="Times New Roman"/>
                <w:color w:val="000000"/>
                <w:sz w:val="20"/>
                <w:szCs w:val="20"/>
                <w:shd w:val="clear" w:color="auto" w:fill="FFFFFF"/>
              </w:rPr>
              <w:lastRenderedPageBreak/>
              <w:t>sudarant sąlygas aukštus pasiekimus (ar jų potencialą) ir motyvaciją turintiems vaikams gauti daly</w:t>
            </w:r>
            <w:r w:rsidR="00D71936" w:rsidRPr="006B1198">
              <w:rPr>
                <w:rFonts w:ascii="Times New Roman" w:eastAsia="SimSun" w:hAnsi="Times New Roman"/>
                <w:color w:val="000000"/>
                <w:sz w:val="20"/>
                <w:szCs w:val="20"/>
                <w:shd w:val="clear" w:color="auto" w:fill="FFFFFF"/>
              </w:rPr>
              <w:t>kinių ir asmenybės ugdymo žinių</w:t>
            </w:r>
          </w:p>
        </w:tc>
        <w:tc>
          <w:tcPr>
            <w:tcW w:w="1524" w:type="dxa"/>
            <w:shd w:val="clear" w:color="auto" w:fill="auto"/>
          </w:tcPr>
          <w:p w:rsidR="004921E6" w:rsidRPr="006B1198" w:rsidRDefault="004921E6" w:rsidP="00D54F81">
            <w:pPr>
              <w:ind w:firstLine="0"/>
              <w:jc w:val="left"/>
              <w:rPr>
                <w:rFonts w:ascii="Times New Roman" w:eastAsia="SimSun" w:hAnsi="Times New Roman"/>
                <w:color w:val="000000"/>
                <w:sz w:val="20"/>
                <w:szCs w:val="20"/>
                <w:shd w:val="clear" w:color="auto" w:fill="FFFFFF"/>
              </w:rPr>
            </w:pPr>
            <w:r w:rsidRPr="006B1198">
              <w:rPr>
                <w:rFonts w:ascii="Times New Roman" w:eastAsia="SimSun" w:hAnsi="Times New Roman"/>
                <w:sz w:val="20"/>
                <w:szCs w:val="20"/>
              </w:rPr>
              <w:lastRenderedPageBreak/>
              <w:t>Iš dalies įgyvendinama</w:t>
            </w:r>
          </w:p>
        </w:tc>
      </w:tr>
      <w:tr w:rsidR="004921E6" w:rsidRPr="006B1198" w:rsidTr="00D06F68">
        <w:tc>
          <w:tcPr>
            <w:tcW w:w="1242" w:type="dxa"/>
            <w:shd w:val="clear" w:color="auto" w:fill="auto"/>
          </w:tcPr>
          <w:p w:rsidR="004921E6" w:rsidRPr="006B1198" w:rsidRDefault="002E26D1" w:rsidP="00D54F81">
            <w:pPr>
              <w:ind w:firstLine="0"/>
              <w:jc w:val="left"/>
              <w:rPr>
                <w:rFonts w:ascii="Times New Roman" w:hAnsi="Times New Roman"/>
                <w:sz w:val="20"/>
                <w:szCs w:val="20"/>
              </w:rPr>
            </w:pPr>
            <w:r w:rsidRPr="006B1198">
              <w:rPr>
                <w:rFonts w:ascii="Times New Roman" w:eastAsia="SimSun" w:hAnsi="Times New Roman"/>
                <w:i/>
                <w:sz w:val="20"/>
                <w:szCs w:val="20"/>
              </w:rPr>
              <w:lastRenderedPageBreak/>
              <w:t>Gabūs mokiniai</w:t>
            </w:r>
          </w:p>
        </w:tc>
        <w:tc>
          <w:tcPr>
            <w:tcW w:w="1560" w:type="dxa"/>
            <w:shd w:val="clear" w:color="auto" w:fill="auto"/>
          </w:tcPr>
          <w:p w:rsidR="004921E6" w:rsidRPr="006B1198" w:rsidRDefault="004921E6" w:rsidP="00D54F81">
            <w:pPr>
              <w:ind w:firstLine="0"/>
              <w:jc w:val="left"/>
              <w:rPr>
                <w:rFonts w:ascii="Times New Roman" w:eastAsia="SimSun" w:hAnsi="Times New Roman"/>
                <w:bCs/>
                <w:color w:val="000000"/>
                <w:sz w:val="20"/>
                <w:szCs w:val="20"/>
                <w:shd w:val="clear" w:color="auto" w:fill="FFFFFF"/>
              </w:rPr>
            </w:pPr>
            <w:r w:rsidRPr="006B1198">
              <w:rPr>
                <w:rFonts w:ascii="Times New Roman" w:eastAsia="SimSun" w:hAnsi="Times New Roman"/>
                <w:color w:val="000000"/>
                <w:sz w:val="20"/>
                <w:szCs w:val="20"/>
              </w:rPr>
              <w:t>Vidurinio ugdymo bendrosios programos (2011)</w:t>
            </w:r>
          </w:p>
        </w:tc>
        <w:tc>
          <w:tcPr>
            <w:tcW w:w="1559" w:type="dxa"/>
            <w:shd w:val="clear" w:color="auto" w:fill="auto"/>
          </w:tcPr>
          <w:p w:rsidR="004921E6" w:rsidRPr="006B1198" w:rsidRDefault="004921E6" w:rsidP="00D54F81">
            <w:pPr>
              <w:ind w:firstLine="0"/>
              <w:jc w:val="left"/>
              <w:rPr>
                <w:rFonts w:ascii="Times New Roman" w:eastAsia="SimSun" w:hAnsi="Times New Roman"/>
                <w:color w:val="000000"/>
                <w:sz w:val="20"/>
                <w:szCs w:val="20"/>
              </w:rPr>
            </w:pPr>
            <w:r w:rsidRPr="006B1198">
              <w:rPr>
                <w:rFonts w:ascii="Times New Roman" w:eastAsia="SimSun" w:hAnsi="Times New Roman"/>
                <w:color w:val="000000"/>
                <w:sz w:val="20"/>
                <w:szCs w:val="20"/>
              </w:rPr>
              <w:t>Ugdymo turinys</w:t>
            </w:r>
          </w:p>
          <w:p w:rsidR="004921E6" w:rsidRPr="006B1198" w:rsidRDefault="004921E6" w:rsidP="00D54F81">
            <w:pPr>
              <w:ind w:firstLine="0"/>
              <w:jc w:val="left"/>
              <w:rPr>
                <w:rFonts w:ascii="Times New Roman" w:eastAsia="SimSun" w:hAnsi="Times New Roman"/>
                <w:color w:val="000000"/>
                <w:sz w:val="20"/>
                <w:szCs w:val="20"/>
              </w:rPr>
            </w:pPr>
            <w:r w:rsidRPr="006B1198">
              <w:rPr>
                <w:rFonts w:ascii="Times New Roman" w:eastAsia="SimSun" w:hAnsi="Times New Roman"/>
                <w:color w:val="000000"/>
                <w:sz w:val="20"/>
                <w:szCs w:val="20"/>
              </w:rPr>
              <w:t>Ugdymo turinio organizavimas</w:t>
            </w:r>
          </w:p>
          <w:p w:rsidR="004921E6" w:rsidRPr="006B1198" w:rsidRDefault="004921E6" w:rsidP="00D54F81">
            <w:pPr>
              <w:ind w:firstLine="0"/>
              <w:jc w:val="left"/>
              <w:rPr>
                <w:rFonts w:ascii="Times New Roman" w:eastAsia="SimSun" w:hAnsi="Times New Roman"/>
                <w:color w:val="000000"/>
                <w:sz w:val="20"/>
                <w:szCs w:val="20"/>
              </w:rPr>
            </w:pPr>
            <w:r w:rsidRPr="006B1198">
              <w:rPr>
                <w:rFonts w:ascii="Times New Roman" w:eastAsia="SimSun" w:hAnsi="Times New Roman"/>
                <w:color w:val="000000"/>
                <w:sz w:val="20"/>
                <w:szCs w:val="20"/>
              </w:rPr>
              <w:t>Edukacinės ir socialinės paslaugos</w:t>
            </w:r>
          </w:p>
        </w:tc>
        <w:tc>
          <w:tcPr>
            <w:tcW w:w="3969" w:type="dxa"/>
            <w:shd w:val="clear" w:color="auto" w:fill="auto"/>
          </w:tcPr>
          <w:p w:rsidR="004921E6" w:rsidRPr="006B1198" w:rsidRDefault="004921E6" w:rsidP="00D54F81">
            <w:pPr>
              <w:ind w:firstLine="0"/>
              <w:jc w:val="left"/>
              <w:rPr>
                <w:rFonts w:ascii="Times New Roman" w:eastAsia="SimSun" w:hAnsi="Times New Roman"/>
                <w:color w:val="000000"/>
                <w:sz w:val="20"/>
                <w:szCs w:val="20"/>
                <w:shd w:val="clear" w:color="auto" w:fill="FFFFFF"/>
              </w:rPr>
            </w:pPr>
            <w:r w:rsidRPr="006B1198">
              <w:rPr>
                <w:rFonts w:ascii="Times New Roman" w:eastAsia="SimSun" w:hAnsi="Times New Roman"/>
                <w:color w:val="000000"/>
                <w:sz w:val="20"/>
                <w:szCs w:val="20"/>
                <w:shd w:val="clear" w:color="auto" w:fill="FFFFFF"/>
              </w:rPr>
              <w:t>Didinant ugdymo turinio lankstumą; bendrosios programos pertvarkytos taip, kad būtų galima mokyklos ir klasės lygmenimis labiau individualizuoti ugdymą, didinti pasirinkimo galimybes; ugdymo turinys turi padėti mokiniui įgyti kokybišką vidurinį išsilavinimą;</w:t>
            </w:r>
            <w:r w:rsidRPr="006B1198">
              <w:rPr>
                <w:rFonts w:ascii="Times New Roman" w:eastAsia="SimSun" w:hAnsi="Times New Roman"/>
                <w:sz w:val="20"/>
                <w:szCs w:val="20"/>
              </w:rPr>
              <w:t xml:space="preserve"> </w:t>
            </w:r>
            <w:r w:rsidRPr="006B1198">
              <w:rPr>
                <w:rFonts w:ascii="Times New Roman" w:eastAsia="SimSun" w:hAnsi="Times New Roman"/>
                <w:color w:val="000000"/>
                <w:sz w:val="20"/>
                <w:szCs w:val="20"/>
                <w:shd w:val="clear" w:color="auto" w:fill="FFFFFF"/>
              </w:rPr>
              <w:t>ugdymas individualizuojamas</w:t>
            </w:r>
          </w:p>
        </w:tc>
        <w:tc>
          <w:tcPr>
            <w:tcW w:w="1524" w:type="dxa"/>
            <w:shd w:val="clear" w:color="auto" w:fill="auto"/>
          </w:tcPr>
          <w:p w:rsidR="004921E6" w:rsidRPr="006B1198" w:rsidRDefault="004921E6" w:rsidP="00D54F81">
            <w:pPr>
              <w:ind w:firstLine="0"/>
              <w:jc w:val="left"/>
              <w:rPr>
                <w:rFonts w:ascii="Times New Roman" w:eastAsia="SimSun" w:hAnsi="Times New Roman"/>
                <w:color w:val="000000"/>
                <w:sz w:val="20"/>
                <w:szCs w:val="20"/>
                <w:shd w:val="clear" w:color="auto" w:fill="FFFFFF"/>
              </w:rPr>
            </w:pPr>
            <w:r w:rsidRPr="006B1198">
              <w:rPr>
                <w:rFonts w:ascii="Times New Roman" w:eastAsia="SimSun" w:hAnsi="Times New Roman"/>
                <w:color w:val="000000"/>
                <w:sz w:val="20"/>
                <w:szCs w:val="20"/>
                <w:shd w:val="clear" w:color="auto" w:fill="FFFFFF"/>
              </w:rPr>
              <w:t>Dažniausiai įgyvendinama licėjuose, profiliuotose ir specializuotose gimnazijose ir mokyklose</w:t>
            </w:r>
          </w:p>
        </w:tc>
      </w:tr>
      <w:tr w:rsidR="002E26D1" w:rsidRPr="006B1198" w:rsidTr="00D06F68">
        <w:tc>
          <w:tcPr>
            <w:tcW w:w="1242" w:type="dxa"/>
            <w:vMerge w:val="restart"/>
            <w:shd w:val="clear" w:color="auto" w:fill="auto"/>
          </w:tcPr>
          <w:p w:rsidR="002E26D1" w:rsidRPr="006B1198" w:rsidRDefault="002E26D1" w:rsidP="00D54F81">
            <w:pPr>
              <w:ind w:firstLine="0"/>
              <w:rPr>
                <w:rFonts w:ascii="Times New Roman" w:eastAsia="SimSun" w:hAnsi="Times New Roman"/>
                <w:i/>
                <w:sz w:val="20"/>
                <w:szCs w:val="20"/>
              </w:rPr>
            </w:pPr>
            <w:r w:rsidRPr="006B1198">
              <w:rPr>
                <w:rFonts w:ascii="Times New Roman" w:eastAsia="SimSun" w:hAnsi="Times New Roman"/>
                <w:i/>
                <w:sz w:val="20"/>
                <w:szCs w:val="20"/>
              </w:rPr>
              <w:t>Našlaičiai ir tėvų globos netekę vaikai</w:t>
            </w:r>
          </w:p>
          <w:p w:rsidR="002E26D1" w:rsidRPr="006B1198" w:rsidRDefault="002E26D1" w:rsidP="00D54F81">
            <w:pPr>
              <w:ind w:firstLine="0"/>
              <w:jc w:val="left"/>
              <w:rPr>
                <w:rFonts w:ascii="Times New Roman" w:hAnsi="Times New Roman"/>
                <w:sz w:val="20"/>
                <w:szCs w:val="20"/>
              </w:rPr>
            </w:pPr>
          </w:p>
        </w:tc>
        <w:tc>
          <w:tcPr>
            <w:tcW w:w="1560" w:type="dxa"/>
            <w:shd w:val="clear" w:color="auto" w:fill="auto"/>
          </w:tcPr>
          <w:p w:rsidR="002E26D1" w:rsidRPr="006B1198" w:rsidRDefault="002E26D1" w:rsidP="00D54F81">
            <w:pPr>
              <w:ind w:firstLine="0"/>
              <w:jc w:val="left"/>
              <w:rPr>
                <w:rFonts w:ascii="Times New Roman" w:eastAsia="SimSun" w:hAnsi="Times New Roman"/>
                <w:sz w:val="20"/>
                <w:szCs w:val="20"/>
              </w:rPr>
            </w:pPr>
            <w:r w:rsidRPr="006B1198">
              <w:rPr>
                <w:rFonts w:ascii="Times New Roman" w:eastAsia="SimSun" w:hAnsi="Times New Roman"/>
                <w:sz w:val="20"/>
                <w:szCs w:val="20"/>
              </w:rPr>
              <w:t>LR Vaiko teisių apsaugos pagrindų įstatymas (1996)</w:t>
            </w:r>
          </w:p>
          <w:p w:rsidR="002E26D1" w:rsidRPr="006B1198" w:rsidRDefault="002E26D1" w:rsidP="00D54F81">
            <w:pPr>
              <w:jc w:val="left"/>
              <w:rPr>
                <w:rFonts w:ascii="Times New Roman" w:eastAsia="SimSun" w:hAnsi="Times New Roman"/>
                <w:sz w:val="20"/>
                <w:szCs w:val="20"/>
              </w:rPr>
            </w:pPr>
          </w:p>
        </w:tc>
        <w:tc>
          <w:tcPr>
            <w:tcW w:w="1559" w:type="dxa"/>
            <w:shd w:val="clear" w:color="auto" w:fill="auto"/>
          </w:tcPr>
          <w:p w:rsidR="002E26D1" w:rsidRPr="006B1198" w:rsidRDefault="002E26D1" w:rsidP="00D54F81">
            <w:pPr>
              <w:ind w:firstLine="0"/>
              <w:jc w:val="left"/>
              <w:rPr>
                <w:rFonts w:ascii="Times New Roman" w:eastAsia="SimSun" w:hAnsi="Times New Roman"/>
                <w:color w:val="000000"/>
                <w:sz w:val="20"/>
                <w:szCs w:val="20"/>
              </w:rPr>
            </w:pPr>
            <w:r w:rsidRPr="006B1198">
              <w:rPr>
                <w:rFonts w:ascii="Times New Roman" w:eastAsia="SimSun" w:hAnsi="Times New Roman"/>
                <w:color w:val="000000"/>
                <w:sz w:val="20"/>
                <w:szCs w:val="20"/>
              </w:rPr>
              <w:t>Ugdymo turinys</w:t>
            </w:r>
          </w:p>
          <w:p w:rsidR="002E26D1" w:rsidRPr="006B1198" w:rsidRDefault="002E26D1" w:rsidP="00D54F81">
            <w:pPr>
              <w:ind w:firstLine="0"/>
              <w:jc w:val="left"/>
              <w:rPr>
                <w:rFonts w:ascii="Times New Roman" w:eastAsia="SimSun" w:hAnsi="Times New Roman"/>
                <w:color w:val="000000"/>
                <w:sz w:val="20"/>
                <w:szCs w:val="20"/>
              </w:rPr>
            </w:pPr>
            <w:r w:rsidRPr="006B1198">
              <w:rPr>
                <w:rFonts w:ascii="Times New Roman" w:eastAsia="SimSun" w:hAnsi="Times New Roman"/>
                <w:color w:val="000000"/>
                <w:sz w:val="20"/>
                <w:szCs w:val="20"/>
              </w:rPr>
              <w:t>Ugdymo turinio organizavimas</w:t>
            </w:r>
          </w:p>
        </w:tc>
        <w:tc>
          <w:tcPr>
            <w:tcW w:w="3969" w:type="dxa"/>
            <w:shd w:val="clear" w:color="auto" w:fill="auto"/>
          </w:tcPr>
          <w:p w:rsidR="002E26D1" w:rsidRPr="006B1198" w:rsidRDefault="002E26D1" w:rsidP="00D54F81">
            <w:pPr>
              <w:ind w:firstLine="0"/>
              <w:jc w:val="left"/>
              <w:rPr>
                <w:rFonts w:ascii="Times New Roman" w:eastAsia="SimSun" w:hAnsi="Times New Roman"/>
                <w:color w:val="000000"/>
                <w:sz w:val="20"/>
                <w:szCs w:val="20"/>
                <w:shd w:val="clear" w:color="auto" w:fill="FFFFFF"/>
              </w:rPr>
            </w:pPr>
            <w:r w:rsidRPr="006B1198">
              <w:rPr>
                <w:rFonts w:ascii="Times New Roman" w:eastAsia="SimSun" w:hAnsi="Times New Roman"/>
                <w:color w:val="000000"/>
                <w:sz w:val="20"/>
                <w:szCs w:val="20"/>
                <w:shd w:val="clear" w:color="auto" w:fill="FFFFFF"/>
              </w:rPr>
              <w:t>Našlaičiui, besimokančiam bendrojo lavinimo mokykloje, teikiama papildoma įstatymų ar kitų teisės aktų nustatyta valstybės, vietos savivaldos institucijų parama</w:t>
            </w:r>
          </w:p>
        </w:tc>
        <w:tc>
          <w:tcPr>
            <w:tcW w:w="1524" w:type="dxa"/>
            <w:shd w:val="clear" w:color="auto" w:fill="auto"/>
          </w:tcPr>
          <w:p w:rsidR="002E26D1" w:rsidRPr="006B1198" w:rsidRDefault="002E26D1" w:rsidP="00D54F81">
            <w:pPr>
              <w:ind w:firstLine="0"/>
              <w:jc w:val="left"/>
              <w:rPr>
                <w:rFonts w:ascii="Times New Roman" w:eastAsia="SimSun" w:hAnsi="Times New Roman"/>
                <w:color w:val="000000"/>
                <w:sz w:val="20"/>
                <w:szCs w:val="20"/>
                <w:shd w:val="clear" w:color="auto" w:fill="FFFFFF"/>
              </w:rPr>
            </w:pPr>
            <w:r w:rsidRPr="006B1198">
              <w:rPr>
                <w:rFonts w:ascii="Times New Roman" w:eastAsia="SimSun" w:hAnsi="Times New Roman"/>
                <w:color w:val="000000"/>
                <w:sz w:val="20"/>
                <w:szCs w:val="20"/>
                <w:shd w:val="clear" w:color="auto" w:fill="FFFFFF"/>
              </w:rPr>
              <w:t>Visiškai įgyvendinama</w:t>
            </w:r>
          </w:p>
        </w:tc>
      </w:tr>
      <w:tr w:rsidR="002E26D1" w:rsidRPr="006B1198" w:rsidTr="00D06F68">
        <w:tc>
          <w:tcPr>
            <w:tcW w:w="1242" w:type="dxa"/>
            <w:vMerge/>
            <w:shd w:val="clear" w:color="auto" w:fill="auto"/>
          </w:tcPr>
          <w:p w:rsidR="002E26D1" w:rsidRPr="006B1198" w:rsidRDefault="002E26D1" w:rsidP="00D54F81">
            <w:pPr>
              <w:ind w:firstLine="0"/>
              <w:jc w:val="left"/>
              <w:rPr>
                <w:rFonts w:ascii="Times New Roman" w:hAnsi="Times New Roman"/>
                <w:sz w:val="20"/>
                <w:szCs w:val="20"/>
              </w:rPr>
            </w:pPr>
          </w:p>
        </w:tc>
        <w:tc>
          <w:tcPr>
            <w:tcW w:w="1560" w:type="dxa"/>
            <w:shd w:val="clear" w:color="auto" w:fill="auto"/>
          </w:tcPr>
          <w:p w:rsidR="002E26D1" w:rsidRPr="006B1198" w:rsidRDefault="002E26D1" w:rsidP="00D54F81">
            <w:pPr>
              <w:pStyle w:val="HTMLiankstoformatuotas"/>
              <w:ind w:left="0"/>
              <w:rPr>
                <w:rFonts w:ascii="Times New Roman" w:eastAsia="SimSun" w:hAnsi="Times New Roman"/>
                <w:color w:val="000000"/>
              </w:rPr>
            </w:pPr>
            <w:r w:rsidRPr="006B1198">
              <w:rPr>
                <w:rFonts w:ascii="Times New Roman" w:eastAsia="SimSun" w:hAnsi="Times New Roman"/>
                <w:color w:val="000000"/>
              </w:rPr>
              <w:t>LR socialinės apsaugos ir darbo ministro įsakymas „Dėl bendrųjų valstybės ir savivaldybių vaikų globos namų nuostatų patvirtinimo“ (2005)</w:t>
            </w:r>
          </w:p>
        </w:tc>
        <w:tc>
          <w:tcPr>
            <w:tcW w:w="1559" w:type="dxa"/>
            <w:shd w:val="clear" w:color="auto" w:fill="auto"/>
          </w:tcPr>
          <w:p w:rsidR="002E26D1" w:rsidRPr="006B1198" w:rsidRDefault="002E26D1" w:rsidP="00D54F81">
            <w:pPr>
              <w:ind w:firstLine="0"/>
              <w:jc w:val="left"/>
              <w:rPr>
                <w:rFonts w:ascii="Times New Roman" w:eastAsia="SimSun" w:hAnsi="Times New Roman"/>
                <w:color w:val="000000"/>
                <w:sz w:val="20"/>
                <w:szCs w:val="20"/>
              </w:rPr>
            </w:pPr>
            <w:r w:rsidRPr="006B1198">
              <w:rPr>
                <w:rFonts w:ascii="Times New Roman" w:eastAsia="SimSun" w:hAnsi="Times New Roman"/>
                <w:color w:val="000000"/>
                <w:sz w:val="20"/>
                <w:szCs w:val="20"/>
              </w:rPr>
              <w:t>Edukacinės ir socialinės paslaugos</w:t>
            </w:r>
          </w:p>
          <w:p w:rsidR="002E26D1" w:rsidRPr="006B1198" w:rsidRDefault="002E26D1" w:rsidP="00D54F81">
            <w:pPr>
              <w:ind w:firstLine="0"/>
              <w:jc w:val="left"/>
              <w:rPr>
                <w:rFonts w:ascii="Times New Roman" w:eastAsia="SimSun" w:hAnsi="Times New Roman"/>
                <w:color w:val="000000"/>
                <w:sz w:val="20"/>
                <w:szCs w:val="20"/>
              </w:rPr>
            </w:pPr>
            <w:r w:rsidRPr="006B1198">
              <w:rPr>
                <w:rFonts w:ascii="Times New Roman" w:eastAsia="SimSun" w:hAnsi="Times New Roman"/>
                <w:color w:val="000000"/>
                <w:sz w:val="20"/>
                <w:szCs w:val="20"/>
              </w:rPr>
              <w:t>Ugdymo turinys</w:t>
            </w:r>
          </w:p>
          <w:p w:rsidR="002E26D1" w:rsidRPr="006B1198" w:rsidRDefault="002E26D1" w:rsidP="00D54F81">
            <w:pPr>
              <w:ind w:firstLine="0"/>
              <w:jc w:val="left"/>
              <w:rPr>
                <w:rFonts w:ascii="Times New Roman" w:eastAsia="SimSun" w:hAnsi="Times New Roman"/>
                <w:color w:val="000000"/>
                <w:sz w:val="20"/>
                <w:szCs w:val="20"/>
              </w:rPr>
            </w:pPr>
            <w:r w:rsidRPr="006B1198">
              <w:rPr>
                <w:rFonts w:ascii="Times New Roman" w:eastAsia="SimSun" w:hAnsi="Times New Roman"/>
                <w:color w:val="000000"/>
                <w:sz w:val="20"/>
                <w:szCs w:val="20"/>
              </w:rPr>
              <w:t>Ugdymo turinio organizavimas</w:t>
            </w:r>
          </w:p>
          <w:p w:rsidR="002E26D1" w:rsidRPr="006B1198" w:rsidRDefault="002E26D1" w:rsidP="00D54F81">
            <w:pPr>
              <w:pStyle w:val="HTMLiankstoformatuotas"/>
              <w:ind w:left="0"/>
              <w:rPr>
                <w:rFonts w:ascii="Times New Roman" w:eastAsia="SimSun" w:hAnsi="Times New Roman"/>
                <w:b/>
                <w:color w:val="000000"/>
              </w:rPr>
            </w:pPr>
          </w:p>
        </w:tc>
        <w:tc>
          <w:tcPr>
            <w:tcW w:w="3969" w:type="dxa"/>
            <w:shd w:val="clear" w:color="auto" w:fill="auto"/>
          </w:tcPr>
          <w:p w:rsidR="002E26D1" w:rsidRPr="006B1198" w:rsidRDefault="002E26D1" w:rsidP="00D54F81">
            <w:pPr>
              <w:pStyle w:val="HTMLiankstoformatuotas"/>
              <w:ind w:left="0"/>
              <w:rPr>
                <w:rFonts w:ascii="Times New Roman" w:eastAsia="SimSun" w:hAnsi="Times New Roman"/>
              </w:rPr>
            </w:pPr>
            <w:r w:rsidRPr="006B1198">
              <w:rPr>
                <w:rFonts w:ascii="Times New Roman" w:eastAsia="SimSun" w:hAnsi="Times New Roman"/>
              </w:rPr>
              <w:t>Užtikrinti vaikui globos (rūpybos), ugdymo, teikiamų socialinių paslaugų kokybę; užtikrinti, kad vaikų globos įstaigoje pagal įvertintus individualius vaiko poreikius būtų sudaromas ir įgyvendinamas individualus vaiko ugdymo planas; pažinti vaiko individualumą, plėtoti gebėjimus, rūpintis jo dvasiniu ir fiziniu ugdymu, skatinti vaiko fizinę, psichinę bei socialinę brandą, ugdyti pilietiškumą, dorinius, šeiminius, darbinius, socialinius, sveikos gyvensenos ir higienos įgūdžius</w:t>
            </w:r>
          </w:p>
        </w:tc>
        <w:tc>
          <w:tcPr>
            <w:tcW w:w="1524" w:type="dxa"/>
            <w:shd w:val="clear" w:color="auto" w:fill="auto"/>
          </w:tcPr>
          <w:p w:rsidR="002E26D1" w:rsidRPr="006B1198" w:rsidRDefault="002E26D1" w:rsidP="002E26D1">
            <w:pPr>
              <w:ind w:firstLine="0"/>
              <w:jc w:val="left"/>
              <w:rPr>
                <w:rFonts w:ascii="Times New Roman" w:eastAsia="SimSun" w:hAnsi="Times New Roman"/>
                <w:b/>
                <w:sz w:val="20"/>
                <w:szCs w:val="20"/>
              </w:rPr>
            </w:pPr>
            <w:r w:rsidRPr="006B1198">
              <w:rPr>
                <w:rFonts w:ascii="Times New Roman" w:eastAsia="SimSun" w:hAnsi="Times New Roman"/>
                <w:sz w:val="20"/>
                <w:szCs w:val="20"/>
              </w:rPr>
              <w:t>Iš dalies įgyvendinama, dažniausiai priklauso nuo mokyklos bendruomenės ir esamos organizacinės kultūros</w:t>
            </w:r>
          </w:p>
          <w:p w:rsidR="002E26D1" w:rsidRPr="006B1198" w:rsidRDefault="002E26D1" w:rsidP="002E26D1">
            <w:pPr>
              <w:jc w:val="left"/>
              <w:rPr>
                <w:rFonts w:ascii="Times New Roman" w:eastAsia="SimSun" w:hAnsi="Times New Roman"/>
                <w:color w:val="000000"/>
                <w:sz w:val="20"/>
                <w:szCs w:val="20"/>
              </w:rPr>
            </w:pPr>
          </w:p>
        </w:tc>
      </w:tr>
      <w:tr w:rsidR="002E26D1" w:rsidRPr="006B1198" w:rsidTr="00D06F68">
        <w:tc>
          <w:tcPr>
            <w:tcW w:w="1242" w:type="dxa"/>
            <w:vMerge/>
            <w:shd w:val="clear" w:color="auto" w:fill="auto"/>
          </w:tcPr>
          <w:p w:rsidR="002E26D1" w:rsidRPr="006B1198" w:rsidRDefault="002E26D1" w:rsidP="00D54F81">
            <w:pPr>
              <w:ind w:firstLine="0"/>
              <w:jc w:val="left"/>
              <w:rPr>
                <w:rFonts w:ascii="Times New Roman" w:hAnsi="Times New Roman"/>
                <w:sz w:val="20"/>
                <w:szCs w:val="20"/>
              </w:rPr>
            </w:pPr>
          </w:p>
        </w:tc>
        <w:tc>
          <w:tcPr>
            <w:tcW w:w="1560" w:type="dxa"/>
            <w:shd w:val="clear" w:color="auto" w:fill="auto"/>
          </w:tcPr>
          <w:p w:rsidR="002E26D1" w:rsidRPr="006B1198" w:rsidRDefault="002E26D1" w:rsidP="00D54F81">
            <w:pPr>
              <w:ind w:firstLine="0"/>
              <w:jc w:val="left"/>
              <w:rPr>
                <w:rFonts w:ascii="Times New Roman" w:eastAsia="SimSun" w:hAnsi="Times New Roman"/>
                <w:color w:val="000000"/>
                <w:sz w:val="20"/>
                <w:szCs w:val="20"/>
              </w:rPr>
            </w:pPr>
            <w:r w:rsidRPr="006B1198">
              <w:rPr>
                <w:rFonts w:ascii="Times New Roman" w:eastAsia="SimSun" w:hAnsi="Times New Roman"/>
                <w:bCs/>
                <w:color w:val="000000"/>
                <w:sz w:val="20"/>
                <w:szCs w:val="20"/>
              </w:rPr>
              <w:t>LR išmokų vaikams</w:t>
            </w:r>
            <w:r w:rsidRPr="006B1198">
              <w:rPr>
                <w:rFonts w:ascii="Times New Roman" w:eastAsia="SimSun" w:hAnsi="Times New Roman"/>
                <w:color w:val="000000"/>
                <w:sz w:val="20"/>
                <w:szCs w:val="20"/>
              </w:rPr>
              <w:t xml:space="preserve"> </w:t>
            </w:r>
            <w:r w:rsidRPr="006B1198">
              <w:rPr>
                <w:rFonts w:ascii="Times New Roman" w:eastAsia="SimSun" w:hAnsi="Times New Roman"/>
                <w:bCs/>
                <w:color w:val="000000"/>
                <w:sz w:val="20"/>
                <w:szCs w:val="20"/>
              </w:rPr>
              <w:t>įstatymas (2012)</w:t>
            </w:r>
          </w:p>
        </w:tc>
        <w:tc>
          <w:tcPr>
            <w:tcW w:w="1559" w:type="dxa"/>
            <w:shd w:val="clear" w:color="auto" w:fill="auto"/>
          </w:tcPr>
          <w:p w:rsidR="002E26D1" w:rsidRPr="006B1198" w:rsidRDefault="002E26D1" w:rsidP="00D54F81">
            <w:pPr>
              <w:ind w:firstLine="0"/>
              <w:jc w:val="left"/>
              <w:rPr>
                <w:rFonts w:ascii="Times New Roman" w:eastAsia="SimSun" w:hAnsi="Times New Roman"/>
                <w:color w:val="000000"/>
                <w:sz w:val="20"/>
                <w:szCs w:val="20"/>
              </w:rPr>
            </w:pPr>
            <w:r w:rsidRPr="006B1198">
              <w:rPr>
                <w:rFonts w:ascii="Times New Roman" w:eastAsia="SimSun" w:hAnsi="Times New Roman"/>
                <w:color w:val="000000"/>
                <w:sz w:val="20"/>
                <w:szCs w:val="20"/>
              </w:rPr>
              <w:t>Edukacinės ir socialinės paslaugos</w:t>
            </w:r>
          </w:p>
          <w:p w:rsidR="002E26D1" w:rsidRPr="006B1198" w:rsidRDefault="002E26D1" w:rsidP="00D54F81">
            <w:pPr>
              <w:jc w:val="left"/>
              <w:rPr>
                <w:rFonts w:ascii="Times New Roman" w:eastAsia="SimSun" w:hAnsi="Times New Roman"/>
                <w:color w:val="000000"/>
                <w:sz w:val="20"/>
                <w:szCs w:val="20"/>
                <w:shd w:val="clear" w:color="auto" w:fill="FFFFFF"/>
              </w:rPr>
            </w:pPr>
          </w:p>
        </w:tc>
        <w:tc>
          <w:tcPr>
            <w:tcW w:w="3969" w:type="dxa"/>
            <w:shd w:val="clear" w:color="auto" w:fill="auto"/>
          </w:tcPr>
          <w:p w:rsidR="002E26D1" w:rsidRPr="006B1198" w:rsidRDefault="002E26D1" w:rsidP="00D54F81">
            <w:pPr>
              <w:ind w:firstLine="0"/>
              <w:jc w:val="left"/>
              <w:rPr>
                <w:rFonts w:ascii="Times New Roman" w:eastAsia="SimSun" w:hAnsi="Times New Roman"/>
                <w:color w:val="000000"/>
                <w:sz w:val="20"/>
                <w:szCs w:val="20"/>
                <w:shd w:val="clear" w:color="auto" w:fill="FFFFFF"/>
              </w:rPr>
            </w:pPr>
            <w:r w:rsidRPr="006B1198">
              <w:rPr>
                <w:rFonts w:ascii="Times New Roman" w:eastAsia="SimSun" w:hAnsi="Times New Roman"/>
                <w:color w:val="000000"/>
                <w:sz w:val="20"/>
                <w:szCs w:val="20"/>
              </w:rPr>
              <w:t>Vaikui, kuris mokosi pagal bendrojo ugdymo mokymo programas ir yra išlaikomas (nemokamai gauna nakvynę ir maistą) bendrojo ugdymo mokyklos, mokslo metais skiriama 2 bazinių socialinių išmokų dydžio išmoka per mėnesį</w:t>
            </w:r>
          </w:p>
        </w:tc>
        <w:tc>
          <w:tcPr>
            <w:tcW w:w="1524" w:type="dxa"/>
            <w:shd w:val="clear" w:color="auto" w:fill="auto"/>
          </w:tcPr>
          <w:p w:rsidR="002E26D1" w:rsidRPr="006B1198" w:rsidRDefault="002E26D1" w:rsidP="002E26D1">
            <w:pPr>
              <w:ind w:firstLine="0"/>
              <w:jc w:val="left"/>
              <w:rPr>
                <w:rFonts w:ascii="Times New Roman" w:eastAsia="SimSun" w:hAnsi="Times New Roman"/>
                <w:color w:val="000000"/>
                <w:sz w:val="20"/>
                <w:szCs w:val="20"/>
                <w:shd w:val="clear" w:color="auto" w:fill="FFFFFF"/>
              </w:rPr>
            </w:pPr>
            <w:r w:rsidRPr="006B1198">
              <w:rPr>
                <w:rFonts w:ascii="Times New Roman" w:eastAsia="SimSun" w:hAnsi="Times New Roman"/>
                <w:color w:val="000000"/>
                <w:sz w:val="20"/>
                <w:szCs w:val="20"/>
                <w:shd w:val="clear" w:color="auto" w:fill="FFFFFF"/>
              </w:rPr>
              <w:t>Visiškai įgyvendinama</w:t>
            </w:r>
          </w:p>
        </w:tc>
      </w:tr>
      <w:tr w:rsidR="00AE4787" w:rsidRPr="006B1198" w:rsidTr="00D06F68">
        <w:tc>
          <w:tcPr>
            <w:tcW w:w="1242" w:type="dxa"/>
            <w:vMerge w:val="restart"/>
            <w:shd w:val="clear" w:color="auto" w:fill="auto"/>
          </w:tcPr>
          <w:p w:rsidR="00AE4787" w:rsidRPr="006B1198" w:rsidRDefault="00AE4787" w:rsidP="00D54F81">
            <w:pPr>
              <w:ind w:firstLine="0"/>
              <w:jc w:val="left"/>
              <w:rPr>
                <w:rFonts w:ascii="Times New Roman" w:hAnsi="Times New Roman"/>
                <w:sz w:val="20"/>
                <w:szCs w:val="20"/>
              </w:rPr>
            </w:pPr>
            <w:r w:rsidRPr="006B1198">
              <w:rPr>
                <w:rFonts w:ascii="Times New Roman" w:eastAsia="SimSun" w:hAnsi="Times New Roman"/>
                <w:i/>
                <w:sz w:val="20"/>
                <w:szCs w:val="20"/>
              </w:rPr>
              <w:t>Tautinių mažumų atstovai</w:t>
            </w:r>
          </w:p>
        </w:tc>
        <w:tc>
          <w:tcPr>
            <w:tcW w:w="1560" w:type="dxa"/>
            <w:shd w:val="clear" w:color="auto" w:fill="auto"/>
          </w:tcPr>
          <w:p w:rsidR="00AE4787" w:rsidRPr="006B1198" w:rsidRDefault="00AE4787" w:rsidP="00AE4787">
            <w:pPr>
              <w:ind w:firstLine="0"/>
              <w:jc w:val="left"/>
              <w:rPr>
                <w:rFonts w:ascii="Times New Roman" w:eastAsia="SimSun" w:hAnsi="Times New Roman"/>
                <w:sz w:val="20"/>
                <w:szCs w:val="20"/>
              </w:rPr>
            </w:pPr>
            <w:r w:rsidRPr="006B1198">
              <w:rPr>
                <w:rFonts w:ascii="Times New Roman" w:eastAsia="SimSun" w:hAnsi="Times New Roman"/>
                <w:sz w:val="20"/>
                <w:szCs w:val="20"/>
              </w:rPr>
              <w:t>Tautinių mažumų mokyklų integravimo į LR švietimo sistemą nuostatos (1992)</w:t>
            </w:r>
          </w:p>
        </w:tc>
        <w:tc>
          <w:tcPr>
            <w:tcW w:w="1559" w:type="dxa"/>
            <w:shd w:val="clear" w:color="auto" w:fill="auto"/>
          </w:tcPr>
          <w:p w:rsidR="00AE4787" w:rsidRPr="006B1198" w:rsidRDefault="00AE4787" w:rsidP="00D54F81">
            <w:pPr>
              <w:ind w:firstLine="0"/>
              <w:jc w:val="left"/>
              <w:rPr>
                <w:rFonts w:ascii="Times New Roman" w:eastAsia="SimSun" w:hAnsi="Times New Roman"/>
                <w:color w:val="000000"/>
                <w:sz w:val="20"/>
                <w:szCs w:val="20"/>
              </w:rPr>
            </w:pPr>
            <w:r w:rsidRPr="006B1198">
              <w:rPr>
                <w:rFonts w:ascii="Times New Roman" w:eastAsia="SimSun" w:hAnsi="Times New Roman"/>
                <w:color w:val="000000"/>
                <w:sz w:val="20"/>
                <w:szCs w:val="20"/>
              </w:rPr>
              <w:t>Ugdymo turinys</w:t>
            </w:r>
          </w:p>
          <w:p w:rsidR="00AE4787" w:rsidRPr="006B1198" w:rsidRDefault="00AE4787" w:rsidP="00D54F81">
            <w:pPr>
              <w:ind w:firstLine="0"/>
              <w:jc w:val="left"/>
              <w:rPr>
                <w:rFonts w:ascii="Times New Roman" w:eastAsia="SimSun" w:hAnsi="Times New Roman"/>
                <w:color w:val="000000"/>
                <w:sz w:val="20"/>
                <w:szCs w:val="20"/>
              </w:rPr>
            </w:pPr>
            <w:r w:rsidRPr="006B1198">
              <w:rPr>
                <w:rFonts w:ascii="Times New Roman" w:eastAsia="SimSun" w:hAnsi="Times New Roman"/>
                <w:color w:val="000000"/>
                <w:sz w:val="20"/>
                <w:szCs w:val="20"/>
              </w:rPr>
              <w:t>Ugdymo turinio organizavimas</w:t>
            </w:r>
          </w:p>
          <w:p w:rsidR="00AE4787" w:rsidRPr="006B1198" w:rsidRDefault="00AE4787" w:rsidP="00D54F81">
            <w:pPr>
              <w:ind w:firstLine="0"/>
              <w:jc w:val="left"/>
              <w:rPr>
                <w:rFonts w:ascii="Times New Roman" w:eastAsia="SimSun" w:hAnsi="Times New Roman"/>
                <w:sz w:val="20"/>
                <w:szCs w:val="20"/>
              </w:rPr>
            </w:pPr>
          </w:p>
        </w:tc>
        <w:tc>
          <w:tcPr>
            <w:tcW w:w="3969" w:type="dxa"/>
            <w:shd w:val="clear" w:color="auto" w:fill="auto"/>
          </w:tcPr>
          <w:p w:rsidR="00AE4787" w:rsidRPr="006B1198" w:rsidRDefault="00AE4787" w:rsidP="00D54F81">
            <w:pPr>
              <w:ind w:firstLine="0"/>
              <w:jc w:val="left"/>
              <w:rPr>
                <w:rFonts w:ascii="Times New Roman" w:eastAsia="SimSun" w:hAnsi="Times New Roman"/>
                <w:color w:val="000000"/>
                <w:sz w:val="20"/>
                <w:szCs w:val="20"/>
              </w:rPr>
            </w:pPr>
            <w:r w:rsidRPr="006B1198">
              <w:rPr>
                <w:rFonts w:ascii="Times New Roman" w:eastAsia="SimSun" w:hAnsi="Times New Roman"/>
                <w:color w:val="000000"/>
                <w:sz w:val="20"/>
                <w:szCs w:val="20"/>
              </w:rPr>
              <w:t>Sudaromos sąlygos lenkų ir rusų tautinių mažumų mokyklose naudotis Lietuvoje parengtais gimtosios kalbos vadovėliais bei iš lietuvių kalbos išverstais pradinės ir pagrindinės mokyklos mokomųjų dalykų vadovėliais</w:t>
            </w:r>
          </w:p>
        </w:tc>
        <w:tc>
          <w:tcPr>
            <w:tcW w:w="1524" w:type="dxa"/>
            <w:shd w:val="clear" w:color="auto" w:fill="auto"/>
          </w:tcPr>
          <w:p w:rsidR="00AE4787" w:rsidRPr="006B1198" w:rsidRDefault="00AE4787" w:rsidP="00D54F81">
            <w:pPr>
              <w:ind w:firstLine="0"/>
              <w:jc w:val="left"/>
              <w:rPr>
                <w:rFonts w:ascii="Times New Roman" w:eastAsia="SimSun" w:hAnsi="Times New Roman"/>
                <w:color w:val="000000"/>
                <w:sz w:val="20"/>
                <w:szCs w:val="20"/>
                <w:shd w:val="clear" w:color="auto" w:fill="FFFFFF"/>
              </w:rPr>
            </w:pPr>
            <w:r w:rsidRPr="006B1198">
              <w:rPr>
                <w:rFonts w:ascii="Times New Roman" w:eastAsia="SimSun" w:hAnsi="Times New Roman"/>
                <w:color w:val="000000"/>
                <w:sz w:val="20"/>
                <w:szCs w:val="20"/>
                <w:shd w:val="clear" w:color="auto" w:fill="FFFFFF"/>
              </w:rPr>
              <w:t>Visiškai įgyvendinama</w:t>
            </w:r>
          </w:p>
          <w:p w:rsidR="00AE4787" w:rsidRPr="006B1198" w:rsidRDefault="00AE4787" w:rsidP="00D54F81">
            <w:pPr>
              <w:ind w:firstLine="0"/>
              <w:jc w:val="left"/>
              <w:rPr>
                <w:rFonts w:ascii="Times New Roman" w:eastAsia="SimSun" w:hAnsi="Times New Roman"/>
                <w:sz w:val="20"/>
                <w:szCs w:val="20"/>
              </w:rPr>
            </w:pPr>
          </w:p>
        </w:tc>
      </w:tr>
      <w:tr w:rsidR="00AE4787" w:rsidRPr="006B1198" w:rsidTr="00D06F68">
        <w:tc>
          <w:tcPr>
            <w:tcW w:w="1242" w:type="dxa"/>
            <w:vMerge/>
            <w:shd w:val="clear" w:color="auto" w:fill="auto"/>
          </w:tcPr>
          <w:p w:rsidR="00AE4787" w:rsidRPr="006B1198" w:rsidRDefault="00AE4787" w:rsidP="00D54F81">
            <w:pPr>
              <w:ind w:firstLine="0"/>
              <w:jc w:val="left"/>
              <w:rPr>
                <w:rFonts w:ascii="Times New Roman" w:hAnsi="Times New Roman"/>
                <w:sz w:val="20"/>
                <w:szCs w:val="20"/>
              </w:rPr>
            </w:pPr>
          </w:p>
        </w:tc>
        <w:tc>
          <w:tcPr>
            <w:tcW w:w="1560" w:type="dxa"/>
            <w:shd w:val="clear" w:color="auto" w:fill="auto"/>
          </w:tcPr>
          <w:p w:rsidR="00AE4787" w:rsidRPr="006B1198" w:rsidRDefault="00AE4787" w:rsidP="00D54F81">
            <w:pPr>
              <w:ind w:firstLine="0"/>
              <w:jc w:val="left"/>
              <w:rPr>
                <w:rFonts w:ascii="Times New Roman" w:hAnsi="Times New Roman"/>
                <w:sz w:val="20"/>
                <w:szCs w:val="20"/>
              </w:rPr>
            </w:pPr>
            <w:r w:rsidRPr="006B1198">
              <w:rPr>
                <w:rFonts w:ascii="Times New Roman" w:eastAsia="SimSun" w:hAnsi="Times New Roman"/>
                <w:color w:val="000000"/>
                <w:sz w:val="20"/>
                <w:szCs w:val="20"/>
              </w:rPr>
              <w:t>LR švietimo ir mokslo ministro įsakymas dėl tautinių mažumų švietimo nuostatų (2002)</w:t>
            </w:r>
          </w:p>
        </w:tc>
        <w:tc>
          <w:tcPr>
            <w:tcW w:w="1559" w:type="dxa"/>
            <w:shd w:val="clear" w:color="auto" w:fill="auto"/>
          </w:tcPr>
          <w:p w:rsidR="00AE4787" w:rsidRPr="006B1198" w:rsidRDefault="00AE4787" w:rsidP="00D54F81">
            <w:pPr>
              <w:ind w:firstLine="0"/>
              <w:jc w:val="left"/>
              <w:rPr>
                <w:rFonts w:ascii="Times New Roman" w:eastAsia="SimSun" w:hAnsi="Times New Roman"/>
                <w:sz w:val="20"/>
                <w:szCs w:val="20"/>
              </w:rPr>
            </w:pPr>
            <w:r w:rsidRPr="006B1198">
              <w:rPr>
                <w:rFonts w:ascii="Times New Roman" w:eastAsia="SimSun" w:hAnsi="Times New Roman"/>
                <w:sz w:val="20"/>
                <w:szCs w:val="20"/>
              </w:rPr>
              <w:t>Įtraukusis ugdymas</w:t>
            </w:r>
          </w:p>
          <w:p w:rsidR="00AE4787" w:rsidRPr="006B1198" w:rsidRDefault="00AE4787" w:rsidP="00D54F81">
            <w:pPr>
              <w:ind w:firstLine="0"/>
              <w:jc w:val="left"/>
              <w:rPr>
                <w:rFonts w:ascii="Times New Roman" w:eastAsia="SimSun" w:hAnsi="Times New Roman"/>
                <w:sz w:val="20"/>
                <w:szCs w:val="20"/>
              </w:rPr>
            </w:pPr>
            <w:r w:rsidRPr="006B1198">
              <w:rPr>
                <w:rFonts w:ascii="Times New Roman" w:eastAsia="SimSun" w:hAnsi="Times New Roman"/>
                <w:sz w:val="20"/>
                <w:szCs w:val="20"/>
              </w:rPr>
              <w:t>Mokyklos mikroklimatas</w:t>
            </w:r>
          </w:p>
          <w:p w:rsidR="00AE4787" w:rsidRPr="006B1198" w:rsidRDefault="00AE4787" w:rsidP="00D54F81">
            <w:pPr>
              <w:ind w:firstLine="0"/>
              <w:jc w:val="left"/>
              <w:rPr>
                <w:rFonts w:ascii="Times New Roman" w:eastAsia="SimSun" w:hAnsi="Times New Roman"/>
                <w:color w:val="000000"/>
                <w:sz w:val="20"/>
                <w:szCs w:val="20"/>
              </w:rPr>
            </w:pPr>
            <w:r w:rsidRPr="006B1198">
              <w:rPr>
                <w:rFonts w:ascii="Times New Roman" w:eastAsia="SimSun" w:hAnsi="Times New Roman"/>
                <w:color w:val="000000"/>
                <w:sz w:val="20"/>
                <w:szCs w:val="20"/>
              </w:rPr>
              <w:t>Ugdymo turinys</w:t>
            </w:r>
          </w:p>
          <w:p w:rsidR="00AE4787" w:rsidRPr="006B1198" w:rsidRDefault="00AE4787" w:rsidP="00D54F81">
            <w:pPr>
              <w:ind w:firstLine="0"/>
              <w:jc w:val="left"/>
              <w:rPr>
                <w:rFonts w:ascii="Times New Roman" w:hAnsi="Times New Roman"/>
                <w:sz w:val="20"/>
                <w:szCs w:val="20"/>
              </w:rPr>
            </w:pPr>
          </w:p>
        </w:tc>
        <w:tc>
          <w:tcPr>
            <w:tcW w:w="3969" w:type="dxa"/>
            <w:shd w:val="clear" w:color="auto" w:fill="auto"/>
          </w:tcPr>
          <w:p w:rsidR="00AE4787" w:rsidRPr="006B1198" w:rsidRDefault="00AE4787" w:rsidP="00D54F81">
            <w:pPr>
              <w:ind w:firstLine="0"/>
              <w:jc w:val="left"/>
              <w:rPr>
                <w:rFonts w:ascii="Times New Roman" w:eastAsia="SimSun" w:hAnsi="Times New Roman"/>
                <w:color w:val="000000"/>
                <w:sz w:val="20"/>
                <w:szCs w:val="20"/>
              </w:rPr>
            </w:pPr>
            <w:r w:rsidRPr="006B1198">
              <w:rPr>
                <w:rFonts w:ascii="Times New Roman" w:eastAsia="SimSun" w:hAnsi="Times New Roman"/>
                <w:color w:val="000000"/>
                <w:sz w:val="20"/>
                <w:szCs w:val="20"/>
              </w:rPr>
              <w:t>Tautinių mažumų moksleiviams numatoma galimybė įsigyti savąja tautine kultūra paremtą</w:t>
            </w:r>
          </w:p>
          <w:p w:rsidR="00AE4787" w:rsidRPr="006B1198" w:rsidRDefault="00AE4787" w:rsidP="00D54F81">
            <w:pPr>
              <w:ind w:firstLine="0"/>
              <w:jc w:val="left"/>
              <w:rPr>
                <w:rFonts w:ascii="Times New Roman" w:hAnsi="Times New Roman"/>
                <w:sz w:val="20"/>
                <w:szCs w:val="20"/>
              </w:rPr>
            </w:pPr>
            <w:r w:rsidRPr="006B1198">
              <w:rPr>
                <w:rFonts w:ascii="Times New Roman" w:eastAsia="SimSun" w:hAnsi="Times New Roman"/>
                <w:color w:val="000000"/>
                <w:sz w:val="20"/>
                <w:szCs w:val="20"/>
              </w:rPr>
              <w:t>bendrąjį išsilavinimą, dalį dalykų dėstant jų gimtąja kalba;</w:t>
            </w:r>
            <w:r w:rsidRPr="006B1198">
              <w:rPr>
                <w:rFonts w:ascii="Times New Roman" w:eastAsia="SimSun" w:hAnsi="Times New Roman"/>
                <w:iCs/>
                <w:color w:val="000000"/>
                <w:sz w:val="20"/>
                <w:szCs w:val="20"/>
              </w:rPr>
              <w:t xml:space="preserve"> </w:t>
            </w:r>
            <w:r w:rsidRPr="006B1198">
              <w:rPr>
                <w:rFonts w:ascii="Times New Roman" w:hAnsi="Times New Roman"/>
                <w:iCs/>
                <w:color w:val="000000"/>
                <w:sz w:val="20"/>
                <w:szCs w:val="20"/>
              </w:rPr>
              <w:t>tautinių mažumų bendrojo lavinimo mokykla</w:t>
            </w:r>
            <w:r w:rsidRPr="006B1198">
              <w:rPr>
                <w:rFonts w:ascii="Times New Roman" w:hAnsi="Times New Roman"/>
                <w:color w:val="000000"/>
                <w:sz w:val="20"/>
                <w:szCs w:val="20"/>
              </w:rPr>
              <w:t xml:space="preserve"> atliepia mokyklos bendruomenės narių siekį ugdyti ir puoselėti etnokultūrinį tautinei mažumai priklausančių asmenų identitetą, užtikrinti tautinės mažumos kultūros tęstinumą bei sklaidą Lietuvos kultūrinėje erdvėje</w:t>
            </w:r>
          </w:p>
        </w:tc>
        <w:tc>
          <w:tcPr>
            <w:tcW w:w="1524" w:type="dxa"/>
            <w:shd w:val="clear" w:color="auto" w:fill="auto"/>
          </w:tcPr>
          <w:p w:rsidR="00AE4787" w:rsidRPr="006B1198" w:rsidRDefault="00AE4787" w:rsidP="00D54F81">
            <w:pPr>
              <w:ind w:firstLine="0"/>
              <w:jc w:val="left"/>
              <w:rPr>
                <w:rFonts w:ascii="Times New Roman" w:hAnsi="Times New Roman"/>
                <w:sz w:val="20"/>
                <w:szCs w:val="20"/>
              </w:rPr>
            </w:pPr>
            <w:r w:rsidRPr="006B1198">
              <w:rPr>
                <w:rFonts w:ascii="Times New Roman" w:eastAsia="SimSun" w:hAnsi="Times New Roman"/>
                <w:color w:val="000000"/>
                <w:sz w:val="20"/>
                <w:szCs w:val="20"/>
                <w:shd w:val="clear" w:color="auto" w:fill="FFFFFF"/>
              </w:rPr>
              <w:t>Visiškai įgyvendinama</w:t>
            </w:r>
          </w:p>
        </w:tc>
      </w:tr>
    </w:tbl>
    <w:p w:rsidR="00E90FCA" w:rsidRDefault="00E90FCA" w:rsidP="00040869">
      <w:pPr>
        <w:spacing w:line="360" w:lineRule="auto"/>
        <w:rPr>
          <w:rFonts w:ascii="Times New Roman" w:hAnsi="Times New Roman"/>
          <w:sz w:val="24"/>
          <w:szCs w:val="24"/>
        </w:rPr>
      </w:pPr>
      <w:r w:rsidRPr="00D63006">
        <w:rPr>
          <w:i/>
        </w:rPr>
        <w:t xml:space="preserve">Lentelė </w:t>
      </w:r>
      <w:r w:rsidRPr="00D63006">
        <w:rPr>
          <w:i/>
        </w:rPr>
        <w:fldChar w:fldCharType="begin"/>
      </w:r>
      <w:r w:rsidRPr="00D63006">
        <w:rPr>
          <w:i/>
        </w:rPr>
        <w:instrText xml:space="preserve"> SEQ Lentelė \* ARABIC </w:instrText>
      </w:r>
      <w:r w:rsidRPr="00D63006">
        <w:rPr>
          <w:i/>
        </w:rPr>
        <w:fldChar w:fldCharType="separate"/>
      </w:r>
      <w:r w:rsidR="00B30646">
        <w:rPr>
          <w:i/>
          <w:noProof/>
        </w:rPr>
        <w:t>1</w:t>
      </w:r>
      <w:r w:rsidRPr="00D63006">
        <w:rPr>
          <w:i/>
        </w:rPr>
        <w:fldChar w:fldCharType="end"/>
      </w:r>
    </w:p>
    <w:p w:rsidR="00040869" w:rsidRPr="00040869" w:rsidRDefault="00040869" w:rsidP="00040869">
      <w:pPr>
        <w:spacing w:line="360" w:lineRule="auto"/>
        <w:rPr>
          <w:rFonts w:ascii="Times New Roman" w:hAnsi="Times New Roman"/>
          <w:sz w:val="24"/>
          <w:szCs w:val="24"/>
        </w:rPr>
      </w:pPr>
      <w:r w:rsidRPr="00040869">
        <w:rPr>
          <w:rFonts w:ascii="Times New Roman" w:hAnsi="Times New Roman"/>
          <w:sz w:val="24"/>
          <w:szCs w:val="24"/>
        </w:rPr>
        <w:t>Lentelėje nagrinėtus dokumentus galima</w:t>
      </w:r>
      <w:r w:rsidR="00AE4787">
        <w:rPr>
          <w:rFonts w:ascii="Times New Roman" w:hAnsi="Times New Roman"/>
          <w:sz w:val="24"/>
          <w:szCs w:val="24"/>
        </w:rPr>
        <w:t xml:space="preserve"> suskirstyti į keletą tipų: </w:t>
      </w:r>
      <w:r w:rsidRPr="00040869">
        <w:rPr>
          <w:rFonts w:ascii="Times New Roman" w:hAnsi="Times New Roman"/>
          <w:sz w:val="24"/>
          <w:szCs w:val="24"/>
        </w:rPr>
        <w:t>dokumentai, laiduojantys geografinį</w:t>
      </w:r>
      <w:r w:rsidR="009B4ED6">
        <w:rPr>
          <w:rFonts w:ascii="Times New Roman" w:hAnsi="Times New Roman"/>
          <w:sz w:val="24"/>
          <w:szCs w:val="24"/>
        </w:rPr>
        <w:t xml:space="preserve"> ir fizinį švietimo prieinamumą,</w:t>
      </w:r>
      <w:r w:rsidRPr="00040869">
        <w:rPr>
          <w:rFonts w:ascii="Times New Roman" w:hAnsi="Times New Roman"/>
          <w:sz w:val="24"/>
          <w:szCs w:val="24"/>
        </w:rPr>
        <w:t xml:space="preserve"> dokumentai, laiduojantys švietimo prieinamumą per ugdymo proceso organizavimą</w:t>
      </w:r>
      <w:r w:rsidR="009B4ED6">
        <w:rPr>
          <w:rFonts w:ascii="Times New Roman" w:hAnsi="Times New Roman"/>
          <w:sz w:val="24"/>
          <w:szCs w:val="24"/>
        </w:rPr>
        <w:t xml:space="preserve"> ir ugdymo turinį,</w:t>
      </w:r>
      <w:r w:rsidRPr="00040869">
        <w:rPr>
          <w:rFonts w:ascii="Times New Roman" w:hAnsi="Times New Roman"/>
          <w:sz w:val="24"/>
          <w:szCs w:val="24"/>
        </w:rPr>
        <w:t xml:space="preserve"> dokumentai, apibrėžiantys edukacinių, socialinių ir švietimo paslaugų teikimą. </w:t>
      </w:r>
    </w:p>
    <w:p w:rsidR="00040869" w:rsidRPr="00040869" w:rsidRDefault="00040869" w:rsidP="00040869">
      <w:pPr>
        <w:pStyle w:val="kunelis"/>
        <w:tabs>
          <w:tab w:val="left" w:pos="1296"/>
          <w:tab w:val="left" w:pos="2592"/>
          <w:tab w:val="left" w:pos="3888"/>
          <w:tab w:val="left" w:pos="5184"/>
          <w:tab w:val="left" w:pos="6480"/>
          <w:tab w:val="left" w:pos="7776"/>
          <w:tab w:val="left" w:pos="9072"/>
        </w:tabs>
        <w:spacing w:before="0" w:after="0" w:line="360" w:lineRule="auto"/>
        <w:ind w:firstLine="567"/>
        <w:rPr>
          <w:szCs w:val="24"/>
        </w:rPr>
      </w:pPr>
      <w:r w:rsidRPr="00040869">
        <w:rPr>
          <w:szCs w:val="24"/>
        </w:rPr>
        <w:t xml:space="preserve">Politiniai, ekonominiai ir socialiniai veiksniai savo ruožtu veikia švietimo kaitą ir prieinamumą. Todėl ir valstybėje dėl laisvosios rinkos susidariusi socialinė nelygybė bei </w:t>
      </w:r>
      <w:r w:rsidRPr="00040869">
        <w:rPr>
          <w:szCs w:val="24"/>
        </w:rPr>
        <w:lastRenderedPageBreak/>
        <w:t xml:space="preserve">išryškėjusios įtampos persikelia į švietimo </w:t>
      </w:r>
      <w:r w:rsidR="00781544" w:rsidRPr="00781544">
        <w:rPr>
          <w:color w:val="auto"/>
          <w:szCs w:val="24"/>
        </w:rPr>
        <w:t>instituciją</w:t>
      </w:r>
      <w:r w:rsidRPr="00781544">
        <w:rPr>
          <w:color w:val="auto"/>
          <w:szCs w:val="24"/>
        </w:rPr>
        <w:t>.</w:t>
      </w:r>
      <w:r w:rsidRPr="00040869">
        <w:rPr>
          <w:szCs w:val="24"/>
        </w:rPr>
        <w:t xml:space="preserve"> Švietimas reikšmingas tuo, kad suteikia kvalifikaciją ir teisėtai leidžia naudotis socialinėmis bei ekonominėmis galimybėmis, todėl yra ta vieta, kurioje įvairios socialinės grupės kovoja dėl pozicijų ir pranašumo Taigi švietimas negali būti atsietas nuo politinių ir ekonominių veiksnių ir išvengti jų poveikio.</w:t>
      </w:r>
    </w:p>
    <w:p w:rsidR="003F3C20" w:rsidRPr="0064772E" w:rsidRDefault="00040869" w:rsidP="003F3C20">
      <w:pPr>
        <w:pStyle w:val="kunelis"/>
        <w:tabs>
          <w:tab w:val="left" w:pos="1296"/>
          <w:tab w:val="left" w:pos="2592"/>
          <w:tab w:val="left" w:pos="3888"/>
          <w:tab w:val="left" w:pos="5184"/>
          <w:tab w:val="left" w:pos="6480"/>
          <w:tab w:val="left" w:pos="7776"/>
          <w:tab w:val="left" w:pos="9072"/>
        </w:tabs>
        <w:spacing w:before="0" w:after="0" w:line="360" w:lineRule="auto"/>
        <w:ind w:firstLine="567"/>
        <w:rPr>
          <w:szCs w:val="24"/>
        </w:rPr>
      </w:pPr>
      <w:r w:rsidRPr="00040869">
        <w:rPr>
          <w:szCs w:val="24"/>
        </w:rPr>
        <w:t>Didėjanti bedarbystė tiesiogiai veikia ir  ugdymo dalyvių socialinę ir ekonominę padėtį, kuri turėjo įtakos gyvenimo lygiui, o tai tiesiogiai veikė švietimo prieinamumą ir dalyvavimą švietimo sistemoje.</w:t>
      </w:r>
      <w:r w:rsidR="003F3C20" w:rsidRPr="003F3C20">
        <w:rPr>
          <w:szCs w:val="24"/>
        </w:rPr>
        <w:t xml:space="preserve"> </w:t>
      </w:r>
      <w:r w:rsidR="003F3C20" w:rsidRPr="0064772E">
        <w:rPr>
          <w:szCs w:val="24"/>
        </w:rPr>
        <w:t xml:space="preserve">Politiniai ir ekonominiai veiksniai laiduoja tokių socialinių reiškinių kaip bedarbystė, skurdas, diskriminacija atsiradimą, jie turi tiesioginės įtakos mokinių gyvenimo būdui, savivertei, socialinei padėčiai visuomenėje ir t. t. Sunkiomis sąlygomis gyvenantys vaikai patiria materialinį nepriteklių, kuris apima nepakankamą apsirūpinimą maistu, prastą sveikatą, žemą išsilavinimo lygį, drabužių ir gyvenamojo būsto, kuro trūkumą, nepakankamą apsirūpinimą atsargomis. Ryškus trūkumas – tiek materialinio turto, tiek žmogiškojo kapitalo. Kiekvienas išanalizuotas veiksnys (politinis, ekonominis, socialinis) turi savitą istoriją, yra autonomiškas ir santykinai vienas nuo kito nepriklauso. Kita vertus, šiuos veiksnius atskirti sudėtinga, nes jie nėra aiškiai apibrėžti. Be to, veikia vienas kitą. Tad logiška, kad aptarti politiniai ir ekonominiai švietimo veiksniai tiesiogiai veikia visuomenės struktūrizaciją, švietimo funkcijas, jų kaitą, o tai skirtingų socialinių grupių ir gebėjimų mokiniams lemia švietimo prieinamumą ir lygiavertį dalyvavimą ugdymo procese. </w:t>
      </w:r>
    </w:p>
    <w:p w:rsidR="003F3C20" w:rsidRPr="00AE4787" w:rsidRDefault="003F3C20" w:rsidP="003F3C20">
      <w:pPr>
        <w:pStyle w:val="kunelis"/>
        <w:tabs>
          <w:tab w:val="left" w:pos="1296"/>
          <w:tab w:val="left" w:pos="2592"/>
          <w:tab w:val="left" w:pos="3888"/>
          <w:tab w:val="left" w:pos="5184"/>
          <w:tab w:val="left" w:pos="6480"/>
          <w:tab w:val="left" w:pos="7776"/>
          <w:tab w:val="left" w:pos="9072"/>
        </w:tabs>
        <w:spacing w:before="0" w:after="0" w:line="360" w:lineRule="auto"/>
        <w:ind w:firstLine="567"/>
        <w:rPr>
          <w:color w:val="auto"/>
          <w:szCs w:val="24"/>
        </w:rPr>
      </w:pPr>
      <w:r w:rsidRPr="00AE4787">
        <w:rPr>
          <w:color w:val="auto"/>
          <w:szCs w:val="24"/>
        </w:rPr>
        <w:t>Todėl ir kreipiamas dėmesys, kad atsirastų tokio tipo švietimo institucijos, kaip Kretingos suaugusiųjų ir jaunimo mokymo centras, k</w:t>
      </w:r>
      <w:r w:rsidR="00AE4787" w:rsidRPr="00AE4787">
        <w:rPr>
          <w:color w:val="auto"/>
          <w:szCs w:val="24"/>
        </w:rPr>
        <w:t>uriuose būtų laiduotas mokymasis tiems mokinimas</w:t>
      </w:r>
      <w:r w:rsidRPr="00AE4787">
        <w:rPr>
          <w:color w:val="auto"/>
          <w:szCs w:val="24"/>
        </w:rPr>
        <w:t>, kurie nenori ar dėl savo gebė</w:t>
      </w:r>
      <w:r w:rsidR="00AE4787" w:rsidRPr="00AE4787">
        <w:rPr>
          <w:color w:val="auto"/>
          <w:szCs w:val="24"/>
        </w:rPr>
        <w:t>jimų negali mokytis progimnazijose</w:t>
      </w:r>
      <w:r w:rsidRPr="00AE4787">
        <w:rPr>
          <w:color w:val="auto"/>
          <w:szCs w:val="24"/>
        </w:rPr>
        <w:t xml:space="preserve"> ar gimnazijose. </w:t>
      </w:r>
    </w:p>
    <w:p w:rsidR="00781544" w:rsidRPr="00781544" w:rsidRDefault="00781544" w:rsidP="00FC75E8">
      <w:pPr>
        <w:pStyle w:val="Antrat4"/>
      </w:pPr>
      <w:bookmarkStart w:id="18" w:name="_Toc377251647"/>
      <w:r w:rsidRPr="00781544">
        <w:t>Ekonominiai veiksniai</w:t>
      </w:r>
      <w:bookmarkEnd w:id="18"/>
    </w:p>
    <w:p w:rsidR="00781544" w:rsidRPr="00781544" w:rsidRDefault="00781544" w:rsidP="009B4ED6">
      <w:pPr>
        <w:spacing w:line="360" w:lineRule="auto"/>
        <w:rPr>
          <w:rFonts w:ascii="Times New Roman" w:hAnsi="Times New Roman"/>
          <w:sz w:val="24"/>
          <w:szCs w:val="24"/>
        </w:rPr>
      </w:pPr>
      <w:r w:rsidRPr="00781544">
        <w:rPr>
          <w:rFonts w:ascii="Times New Roman" w:hAnsi="Times New Roman"/>
          <w:sz w:val="24"/>
          <w:szCs w:val="24"/>
        </w:rPr>
        <w:t xml:space="preserve">Ekonominė padėtis šalyje lemia švietimo finansavimą ir paklausą. Siekiant įvertinti ekonominę būklę reikia apžvelgti pagrindinius Lietuvos finansinius rodiklius. </w:t>
      </w:r>
    </w:p>
    <w:p w:rsidR="00781544" w:rsidRPr="00781544" w:rsidRDefault="00781544" w:rsidP="00781544">
      <w:pPr>
        <w:spacing w:line="360" w:lineRule="auto"/>
        <w:rPr>
          <w:rFonts w:ascii="Times New Roman" w:hAnsi="Times New Roman"/>
          <w:sz w:val="24"/>
          <w:szCs w:val="24"/>
        </w:rPr>
      </w:pPr>
      <w:r w:rsidRPr="00781544">
        <w:rPr>
          <w:rFonts w:ascii="Times New Roman" w:hAnsi="Times New Roman"/>
          <w:sz w:val="24"/>
          <w:szCs w:val="24"/>
        </w:rPr>
        <w:t xml:space="preserve">Lietuvos statistikos departamento duomenimis 2005–2007 m. laikotarpiu Lietuvos ekonomika augo vidutiniškai 8,5 procento kasmet. 2008 m. augimas sulėtėjo iki 2,9 procento, o 2009 m. šalies ūkis patyrė gilią recesiją (-14,8 %). Dėl sumažėjusios užsienio investicijų grąžos Lietuvoje 2009 m. šalies BNP (bendrasis nacionalinis produktas) pirmą kartą per dešimtmetį viršijo BVP (bendrąjį vidaus produktą). Galutiniai metiniai 2010 m. makroekonomikos rodiklių įverčiai rodo, kad Lietuvos ekonomika ėmė atsigauti – BVP augo 1,6 procento, o nominali BVP vertė siekė 95 676 mln. litų. 2011 m. BVP augo 6 procentais ir sudarė 106 893 mln. litų. Remiantis metinių makroekonomikos rodiklių įverčiais, Lietuvos BVP 2012 m. augo 3,7 procento, o nominali BVP vertė siekė 113 735 mln. litų. </w:t>
      </w:r>
    </w:p>
    <w:p w:rsidR="00781544" w:rsidRPr="00781544" w:rsidRDefault="00781544" w:rsidP="00781544">
      <w:pPr>
        <w:spacing w:line="360" w:lineRule="auto"/>
        <w:rPr>
          <w:rFonts w:ascii="Times New Roman" w:hAnsi="Times New Roman"/>
          <w:sz w:val="24"/>
          <w:szCs w:val="24"/>
        </w:rPr>
      </w:pPr>
      <w:r w:rsidRPr="00781544">
        <w:rPr>
          <w:rFonts w:ascii="Times New Roman" w:hAnsi="Times New Roman"/>
          <w:sz w:val="24"/>
          <w:szCs w:val="24"/>
        </w:rPr>
        <w:t xml:space="preserve">2012 m. labiausiai pridėtinė vertė augo žemės ūkio, miškininkystės ir žuvininkystės (11,8 %), administracinės ir aptarnavimo (9,8 %), didmeninės ir mažmeninės prekybos (7,6 %) bei transporto ir saugojimo (6,7 %) veiklos srityse. Palyginti su 2011 m., mažėjo pridėtinė vertė, sukurta kasybos </w:t>
      </w:r>
      <w:r w:rsidRPr="00781544">
        <w:rPr>
          <w:rFonts w:ascii="Times New Roman" w:hAnsi="Times New Roman"/>
          <w:sz w:val="24"/>
          <w:szCs w:val="24"/>
        </w:rPr>
        <w:lastRenderedPageBreak/>
        <w:t xml:space="preserve">ir karjerų eksploatavimo (-6,2 %), statybos (-5,4 %), elektros, dujų, garo tiekimo ir oro kondicionavimo (-3,6 %), finansinės ir draudimo veiklos (-2,4 %), profesinės, mokslinės ir techninės veiklos (-2,1 %), švietimo (-1,1 %) ir vandens tiekimo; nuotekų valymo, atliekų tvarkymo ir regeneravimo (-0,9 %) įmonėse. </w:t>
      </w:r>
    </w:p>
    <w:p w:rsidR="00781544" w:rsidRPr="00781544" w:rsidRDefault="00781544" w:rsidP="00781544">
      <w:pPr>
        <w:spacing w:line="360" w:lineRule="auto"/>
        <w:rPr>
          <w:rFonts w:ascii="Times New Roman" w:hAnsi="Times New Roman"/>
          <w:sz w:val="24"/>
          <w:szCs w:val="24"/>
        </w:rPr>
      </w:pPr>
      <w:r w:rsidRPr="00781544">
        <w:rPr>
          <w:rFonts w:ascii="Times New Roman" w:hAnsi="Times New Roman"/>
          <w:sz w:val="24"/>
          <w:szCs w:val="24"/>
        </w:rPr>
        <w:t>Namų ūkių ir valdžios sektoriaus vartojimo išlaidos 2012 m. augo atitinkamai 3,9 ir 0,6 procento. Bendrojo pagrindinio kapitalo formavimas, sparčiai augęs 2011 m. (20,7 %), 2012 m. sumažėjo 3,6 procento. Prekių ir paslaugų eksportas ir importas, pradėję augti nuo 2010 m., toliau didėjo ir 2012 m. 2012 m. buvo eksportuota 11,8 procento daugiau prekių ir paslaugų negu 2011 m., o prekių ir paslaugų importas išaugo 6,1 procento.</w:t>
      </w:r>
    </w:p>
    <w:p w:rsidR="00781544" w:rsidRPr="00781544" w:rsidRDefault="00781544" w:rsidP="00781544">
      <w:pPr>
        <w:autoSpaceDE w:val="0"/>
        <w:autoSpaceDN w:val="0"/>
        <w:adjustRightInd w:val="0"/>
        <w:spacing w:line="360" w:lineRule="auto"/>
        <w:rPr>
          <w:rFonts w:ascii="Times New Roman" w:hAnsi="Times New Roman"/>
          <w:sz w:val="24"/>
          <w:szCs w:val="24"/>
        </w:rPr>
      </w:pPr>
      <w:r w:rsidRPr="00781544">
        <w:rPr>
          <w:rFonts w:ascii="Times New Roman" w:hAnsi="Times New Roman"/>
          <w:sz w:val="24"/>
          <w:szCs w:val="24"/>
        </w:rPr>
        <w:t xml:space="preserve">Gerėjantys ekonominiai šalies rodikliai lemia didesnį pajamų surinkimą ir deficito mažėjimą, kas turi įtakos, geresniam švietimo sistemos finansavimui. </w:t>
      </w:r>
    </w:p>
    <w:p w:rsidR="0064772E" w:rsidRDefault="00781544" w:rsidP="0064772E">
      <w:pPr>
        <w:autoSpaceDE w:val="0"/>
        <w:autoSpaceDN w:val="0"/>
        <w:adjustRightInd w:val="0"/>
        <w:spacing w:line="360" w:lineRule="auto"/>
        <w:rPr>
          <w:rFonts w:ascii="Times New Roman" w:hAnsi="Times New Roman"/>
          <w:sz w:val="24"/>
          <w:szCs w:val="24"/>
        </w:rPr>
      </w:pPr>
      <w:r w:rsidRPr="00781544">
        <w:rPr>
          <w:rFonts w:ascii="Times New Roman" w:hAnsi="Times New Roman"/>
          <w:sz w:val="24"/>
          <w:szCs w:val="24"/>
        </w:rPr>
        <w:t>Visos konsoliduotos valdžios sektoriaus pajamos 2012 m. sudarė 37,2 mlrd. litų ir, palyginti su 2011 m., padidėjo 4,9 procento. Valdžios sektoriaus konsoliduotos išlaidos 201</w:t>
      </w:r>
      <w:r w:rsidR="00577E15">
        <w:rPr>
          <w:rFonts w:ascii="Times New Roman" w:hAnsi="Times New Roman"/>
          <w:sz w:val="24"/>
          <w:szCs w:val="24"/>
        </w:rPr>
        <w:t>2 m., palyginti su 2011 m., suma</w:t>
      </w:r>
      <w:r w:rsidRPr="00781544">
        <w:rPr>
          <w:rFonts w:ascii="Times New Roman" w:hAnsi="Times New Roman"/>
          <w:sz w:val="24"/>
          <w:szCs w:val="24"/>
        </w:rPr>
        <w:t>žėjo 1 procentu ir sudarė 40,9 mlrd. litų. Valdžios išlaidos galutiniam vartojimui padidėjo 0,3 procento, o išlaidos bendrajam pagrindiniam kapitalui formuoti sumažėjo 10,4 procento. Socialinės pašalpos ir pervedimai 2012 m. padidėjo 1,1 procento. Pajamų didėjimas ir išlaidų mažėjimas lėmė valdžios sektoriaus deficito sumažėjimą nuo 5848,1 mln. litų (5,5 %BVP) 2011 m. iki 3692,6 mln. litų (3,2 % BVP)</w:t>
      </w:r>
    </w:p>
    <w:p w:rsidR="00781544" w:rsidRPr="0085074C" w:rsidRDefault="00781544" w:rsidP="0085074C">
      <w:pPr>
        <w:pStyle w:val="Antrat"/>
        <w:rPr>
          <w:rFonts w:ascii="Times New Roman" w:hAnsi="Times New Roman"/>
          <w:b w:val="0"/>
          <w:i/>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035"/>
        <w:gridCol w:w="853"/>
        <w:gridCol w:w="1176"/>
        <w:gridCol w:w="851"/>
        <w:gridCol w:w="1176"/>
        <w:gridCol w:w="681"/>
      </w:tblGrid>
      <w:tr w:rsidR="00781544" w:rsidRPr="00781544" w:rsidTr="0085074C">
        <w:trPr>
          <w:trHeight w:val="396"/>
          <w:jc w:val="center"/>
        </w:trPr>
        <w:tc>
          <w:tcPr>
            <w:tcW w:w="1809" w:type="dxa"/>
            <w:vMerge w:val="restart"/>
            <w:shd w:val="clear" w:color="auto" w:fill="auto"/>
          </w:tcPr>
          <w:p w:rsidR="00781544" w:rsidRPr="00A34273" w:rsidRDefault="00781544" w:rsidP="00A34273">
            <w:pPr>
              <w:ind w:firstLine="0"/>
              <w:jc w:val="center"/>
              <w:rPr>
                <w:rFonts w:ascii="Times New Roman" w:hAnsi="Times New Roman"/>
                <w:sz w:val="24"/>
                <w:szCs w:val="24"/>
              </w:rPr>
            </w:pPr>
          </w:p>
        </w:tc>
        <w:tc>
          <w:tcPr>
            <w:tcW w:w="1888" w:type="dxa"/>
            <w:gridSpan w:val="2"/>
            <w:shd w:val="clear" w:color="auto" w:fill="auto"/>
          </w:tcPr>
          <w:p w:rsidR="00781544" w:rsidRPr="00A34273" w:rsidRDefault="00781544" w:rsidP="00A34273">
            <w:pPr>
              <w:ind w:firstLine="0"/>
              <w:jc w:val="center"/>
              <w:rPr>
                <w:rFonts w:ascii="Times New Roman" w:hAnsi="Times New Roman"/>
                <w:sz w:val="24"/>
                <w:szCs w:val="24"/>
              </w:rPr>
            </w:pPr>
            <w:r w:rsidRPr="00A34273">
              <w:rPr>
                <w:rFonts w:ascii="Times New Roman" w:hAnsi="Times New Roman"/>
                <w:sz w:val="24"/>
                <w:szCs w:val="24"/>
              </w:rPr>
              <w:t>2010 m.</w:t>
            </w:r>
          </w:p>
        </w:tc>
        <w:tc>
          <w:tcPr>
            <w:tcW w:w="2027" w:type="dxa"/>
            <w:gridSpan w:val="2"/>
            <w:shd w:val="clear" w:color="auto" w:fill="auto"/>
          </w:tcPr>
          <w:p w:rsidR="00781544" w:rsidRPr="00A34273" w:rsidRDefault="00781544" w:rsidP="00A34273">
            <w:pPr>
              <w:ind w:firstLine="0"/>
              <w:jc w:val="center"/>
              <w:rPr>
                <w:rFonts w:ascii="Times New Roman" w:hAnsi="Times New Roman"/>
                <w:sz w:val="24"/>
                <w:szCs w:val="24"/>
              </w:rPr>
            </w:pPr>
            <w:r w:rsidRPr="00A34273">
              <w:rPr>
                <w:rFonts w:ascii="Times New Roman" w:hAnsi="Times New Roman"/>
                <w:sz w:val="24"/>
                <w:szCs w:val="24"/>
              </w:rPr>
              <w:t>2011 m.</w:t>
            </w:r>
          </w:p>
        </w:tc>
        <w:tc>
          <w:tcPr>
            <w:tcW w:w="1857" w:type="dxa"/>
            <w:gridSpan w:val="2"/>
            <w:shd w:val="clear" w:color="auto" w:fill="auto"/>
          </w:tcPr>
          <w:p w:rsidR="00781544" w:rsidRPr="00A34273" w:rsidRDefault="00781544" w:rsidP="00A34273">
            <w:pPr>
              <w:ind w:firstLine="0"/>
              <w:jc w:val="center"/>
              <w:rPr>
                <w:rFonts w:ascii="Times New Roman" w:hAnsi="Times New Roman"/>
                <w:sz w:val="24"/>
                <w:szCs w:val="24"/>
              </w:rPr>
            </w:pPr>
            <w:r w:rsidRPr="00A34273">
              <w:rPr>
                <w:rFonts w:ascii="Times New Roman" w:hAnsi="Times New Roman"/>
                <w:sz w:val="24"/>
                <w:szCs w:val="24"/>
              </w:rPr>
              <w:t>2012 m.</w:t>
            </w:r>
          </w:p>
        </w:tc>
      </w:tr>
      <w:tr w:rsidR="00781544" w:rsidRPr="00781544" w:rsidTr="0085074C">
        <w:trPr>
          <w:trHeight w:val="362"/>
          <w:jc w:val="center"/>
        </w:trPr>
        <w:tc>
          <w:tcPr>
            <w:tcW w:w="1809" w:type="dxa"/>
            <w:vMerge/>
            <w:shd w:val="clear" w:color="auto" w:fill="auto"/>
          </w:tcPr>
          <w:p w:rsidR="00781544" w:rsidRPr="00A34273" w:rsidRDefault="00781544" w:rsidP="00A34273">
            <w:pPr>
              <w:ind w:firstLine="0"/>
              <w:jc w:val="center"/>
              <w:rPr>
                <w:rFonts w:ascii="Times New Roman" w:hAnsi="Times New Roman"/>
                <w:sz w:val="24"/>
                <w:szCs w:val="24"/>
              </w:rPr>
            </w:pPr>
          </w:p>
        </w:tc>
        <w:tc>
          <w:tcPr>
            <w:tcW w:w="1035" w:type="dxa"/>
            <w:shd w:val="clear" w:color="auto" w:fill="auto"/>
          </w:tcPr>
          <w:p w:rsidR="00781544" w:rsidRPr="00A34273" w:rsidRDefault="00781544" w:rsidP="00A34273">
            <w:pPr>
              <w:ind w:firstLine="0"/>
              <w:jc w:val="center"/>
              <w:rPr>
                <w:rFonts w:ascii="Times New Roman" w:hAnsi="Times New Roman"/>
                <w:sz w:val="24"/>
                <w:szCs w:val="24"/>
              </w:rPr>
            </w:pPr>
            <w:r w:rsidRPr="00A34273">
              <w:rPr>
                <w:rFonts w:ascii="Times New Roman" w:hAnsi="Times New Roman"/>
                <w:sz w:val="24"/>
                <w:szCs w:val="24"/>
              </w:rPr>
              <w:t>Tūkst. Lt</w:t>
            </w:r>
          </w:p>
        </w:tc>
        <w:tc>
          <w:tcPr>
            <w:tcW w:w="853" w:type="dxa"/>
            <w:shd w:val="clear" w:color="auto" w:fill="auto"/>
          </w:tcPr>
          <w:p w:rsidR="00781544" w:rsidRPr="00A34273" w:rsidRDefault="00781544" w:rsidP="00A34273">
            <w:pPr>
              <w:ind w:firstLine="0"/>
              <w:jc w:val="center"/>
              <w:rPr>
                <w:rFonts w:ascii="Times New Roman" w:hAnsi="Times New Roman"/>
                <w:sz w:val="24"/>
                <w:szCs w:val="24"/>
                <w:lang w:val="en-US"/>
              </w:rPr>
            </w:pPr>
            <w:r w:rsidRPr="00A34273">
              <w:rPr>
                <w:rFonts w:ascii="Times New Roman" w:hAnsi="Times New Roman"/>
                <w:sz w:val="24"/>
                <w:szCs w:val="24"/>
                <w:lang w:val="en-US"/>
              </w:rPr>
              <w:t>%</w:t>
            </w:r>
          </w:p>
        </w:tc>
        <w:tc>
          <w:tcPr>
            <w:tcW w:w="1176" w:type="dxa"/>
            <w:shd w:val="clear" w:color="auto" w:fill="auto"/>
          </w:tcPr>
          <w:p w:rsidR="00781544" w:rsidRPr="00A34273" w:rsidRDefault="00781544" w:rsidP="00A34273">
            <w:pPr>
              <w:ind w:firstLine="0"/>
              <w:jc w:val="center"/>
              <w:rPr>
                <w:rFonts w:ascii="Times New Roman" w:hAnsi="Times New Roman"/>
                <w:sz w:val="24"/>
                <w:szCs w:val="24"/>
              </w:rPr>
            </w:pPr>
            <w:r w:rsidRPr="00A34273">
              <w:rPr>
                <w:rFonts w:ascii="Times New Roman" w:hAnsi="Times New Roman"/>
                <w:sz w:val="24"/>
                <w:szCs w:val="24"/>
              </w:rPr>
              <w:t>Tūkst. Lt</w:t>
            </w:r>
          </w:p>
        </w:tc>
        <w:tc>
          <w:tcPr>
            <w:tcW w:w="851" w:type="dxa"/>
            <w:shd w:val="clear" w:color="auto" w:fill="auto"/>
          </w:tcPr>
          <w:p w:rsidR="00781544" w:rsidRPr="00A34273" w:rsidRDefault="00781544" w:rsidP="00A34273">
            <w:pPr>
              <w:ind w:firstLine="0"/>
              <w:jc w:val="center"/>
              <w:rPr>
                <w:rFonts w:ascii="Times New Roman" w:hAnsi="Times New Roman"/>
                <w:sz w:val="24"/>
                <w:szCs w:val="24"/>
              </w:rPr>
            </w:pPr>
            <w:r w:rsidRPr="00A34273">
              <w:rPr>
                <w:rFonts w:ascii="Times New Roman" w:hAnsi="Times New Roman"/>
                <w:sz w:val="24"/>
                <w:szCs w:val="24"/>
              </w:rPr>
              <w:t>%</w:t>
            </w:r>
          </w:p>
        </w:tc>
        <w:tc>
          <w:tcPr>
            <w:tcW w:w="1176" w:type="dxa"/>
            <w:shd w:val="clear" w:color="auto" w:fill="auto"/>
          </w:tcPr>
          <w:p w:rsidR="00781544" w:rsidRPr="00A34273" w:rsidRDefault="00781544" w:rsidP="00A34273">
            <w:pPr>
              <w:ind w:firstLine="0"/>
              <w:jc w:val="center"/>
              <w:rPr>
                <w:rFonts w:ascii="Times New Roman" w:hAnsi="Times New Roman"/>
                <w:sz w:val="24"/>
                <w:szCs w:val="24"/>
              </w:rPr>
            </w:pPr>
            <w:r w:rsidRPr="00A34273">
              <w:rPr>
                <w:rFonts w:ascii="Times New Roman" w:hAnsi="Times New Roman"/>
                <w:sz w:val="24"/>
                <w:szCs w:val="24"/>
              </w:rPr>
              <w:t>Tūkst. Lt</w:t>
            </w:r>
          </w:p>
        </w:tc>
        <w:tc>
          <w:tcPr>
            <w:tcW w:w="681" w:type="dxa"/>
            <w:shd w:val="clear" w:color="auto" w:fill="auto"/>
          </w:tcPr>
          <w:p w:rsidR="00781544" w:rsidRPr="00A34273" w:rsidRDefault="00781544" w:rsidP="00A34273">
            <w:pPr>
              <w:ind w:firstLine="0"/>
              <w:jc w:val="center"/>
              <w:rPr>
                <w:rFonts w:ascii="Times New Roman" w:hAnsi="Times New Roman"/>
                <w:sz w:val="24"/>
                <w:szCs w:val="24"/>
              </w:rPr>
            </w:pPr>
            <w:r w:rsidRPr="00A34273">
              <w:rPr>
                <w:rFonts w:ascii="Times New Roman" w:hAnsi="Times New Roman"/>
                <w:sz w:val="24"/>
                <w:szCs w:val="24"/>
              </w:rPr>
              <w:t>%</w:t>
            </w:r>
          </w:p>
        </w:tc>
      </w:tr>
      <w:tr w:rsidR="00781544" w:rsidRPr="00781544" w:rsidTr="0085074C">
        <w:trPr>
          <w:trHeight w:val="427"/>
          <w:jc w:val="center"/>
        </w:trPr>
        <w:tc>
          <w:tcPr>
            <w:tcW w:w="1809" w:type="dxa"/>
            <w:shd w:val="clear" w:color="auto" w:fill="auto"/>
          </w:tcPr>
          <w:p w:rsidR="00781544" w:rsidRPr="00A34273" w:rsidRDefault="00781544" w:rsidP="00A34273">
            <w:pPr>
              <w:ind w:firstLine="0"/>
              <w:jc w:val="center"/>
              <w:rPr>
                <w:rFonts w:ascii="Times New Roman" w:hAnsi="Times New Roman"/>
                <w:b/>
                <w:sz w:val="20"/>
                <w:szCs w:val="20"/>
              </w:rPr>
            </w:pPr>
            <w:r w:rsidRPr="00A34273">
              <w:rPr>
                <w:rFonts w:ascii="Times New Roman" w:hAnsi="Times New Roman"/>
                <w:b/>
                <w:sz w:val="20"/>
                <w:szCs w:val="20"/>
              </w:rPr>
              <w:t>Išlaidos</w:t>
            </w:r>
          </w:p>
        </w:tc>
        <w:tc>
          <w:tcPr>
            <w:tcW w:w="1035" w:type="dxa"/>
            <w:shd w:val="clear" w:color="auto" w:fill="auto"/>
          </w:tcPr>
          <w:p w:rsidR="00781544" w:rsidRPr="00A34273" w:rsidRDefault="00781544" w:rsidP="00A34273">
            <w:pPr>
              <w:ind w:firstLine="0"/>
              <w:jc w:val="center"/>
              <w:rPr>
                <w:rFonts w:ascii="Times New Roman" w:hAnsi="Times New Roman"/>
                <w:b/>
                <w:sz w:val="20"/>
                <w:szCs w:val="20"/>
              </w:rPr>
            </w:pPr>
            <w:r w:rsidRPr="00A34273">
              <w:rPr>
                <w:rFonts w:ascii="Times New Roman" w:hAnsi="Times New Roman"/>
                <w:b/>
                <w:bCs/>
                <w:sz w:val="20"/>
                <w:szCs w:val="20"/>
              </w:rPr>
              <w:t>27616403</w:t>
            </w:r>
          </w:p>
        </w:tc>
        <w:tc>
          <w:tcPr>
            <w:tcW w:w="853" w:type="dxa"/>
            <w:shd w:val="clear" w:color="auto" w:fill="auto"/>
          </w:tcPr>
          <w:p w:rsidR="00781544" w:rsidRPr="00A34273" w:rsidRDefault="00781544" w:rsidP="00A34273">
            <w:pPr>
              <w:ind w:firstLine="0"/>
              <w:jc w:val="center"/>
              <w:rPr>
                <w:rFonts w:ascii="Times New Roman" w:hAnsi="Times New Roman"/>
                <w:b/>
                <w:sz w:val="20"/>
                <w:szCs w:val="20"/>
              </w:rPr>
            </w:pPr>
            <w:r w:rsidRPr="00A34273">
              <w:rPr>
                <w:rFonts w:ascii="Times New Roman" w:hAnsi="Times New Roman"/>
                <w:b/>
                <w:sz w:val="20"/>
                <w:szCs w:val="20"/>
              </w:rPr>
              <w:t>100</w:t>
            </w:r>
          </w:p>
        </w:tc>
        <w:tc>
          <w:tcPr>
            <w:tcW w:w="1176" w:type="dxa"/>
            <w:shd w:val="clear" w:color="auto" w:fill="auto"/>
          </w:tcPr>
          <w:p w:rsidR="00781544" w:rsidRPr="00A34273" w:rsidRDefault="00781544" w:rsidP="00A34273">
            <w:pPr>
              <w:ind w:firstLine="0"/>
              <w:jc w:val="center"/>
              <w:rPr>
                <w:rFonts w:ascii="Times New Roman" w:hAnsi="Times New Roman"/>
                <w:b/>
                <w:sz w:val="20"/>
                <w:szCs w:val="20"/>
              </w:rPr>
            </w:pPr>
            <w:r w:rsidRPr="00A34273">
              <w:rPr>
                <w:rFonts w:ascii="Times New Roman" w:hAnsi="Times New Roman"/>
                <w:b/>
                <w:bCs/>
                <w:sz w:val="20"/>
                <w:szCs w:val="20"/>
              </w:rPr>
              <w:t>28652842</w:t>
            </w:r>
          </w:p>
        </w:tc>
        <w:tc>
          <w:tcPr>
            <w:tcW w:w="851" w:type="dxa"/>
            <w:shd w:val="clear" w:color="auto" w:fill="auto"/>
          </w:tcPr>
          <w:p w:rsidR="00781544" w:rsidRPr="00A34273" w:rsidRDefault="00781544" w:rsidP="00A34273">
            <w:pPr>
              <w:ind w:firstLine="0"/>
              <w:jc w:val="center"/>
              <w:rPr>
                <w:rFonts w:ascii="Times New Roman" w:hAnsi="Times New Roman"/>
                <w:b/>
                <w:sz w:val="20"/>
                <w:szCs w:val="20"/>
              </w:rPr>
            </w:pPr>
            <w:r w:rsidRPr="00A34273">
              <w:rPr>
                <w:rFonts w:ascii="Times New Roman" w:hAnsi="Times New Roman"/>
                <w:b/>
                <w:sz w:val="20"/>
                <w:szCs w:val="20"/>
              </w:rPr>
              <w:t>100</w:t>
            </w:r>
          </w:p>
        </w:tc>
        <w:tc>
          <w:tcPr>
            <w:tcW w:w="1176" w:type="dxa"/>
            <w:shd w:val="clear" w:color="auto" w:fill="auto"/>
          </w:tcPr>
          <w:p w:rsidR="00781544" w:rsidRPr="00A34273" w:rsidRDefault="00781544" w:rsidP="00A34273">
            <w:pPr>
              <w:ind w:firstLine="0"/>
              <w:jc w:val="center"/>
              <w:rPr>
                <w:rFonts w:ascii="Times New Roman" w:hAnsi="Times New Roman"/>
                <w:b/>
                <w:sz w:val="20"/>
                <w:szCs w:val="20"/>
              </w:rPr>
            </w:pPr>
            <w:r w:rsidRPr="00A34273">
              <w:rPr>
                <w:rFonts w:ascii="Times New Roman" w:hAnsi="Times New Roman"/>
                <w:b/>
                <w:bCs/>
                <w:sz w:val="20"/>
                <w:szCs w:val="20"/>
              </w:rPr>
              <w:t>27921329</w:t>
            </w:r>
          </w:p>
        </w:tc>
        <w:tc>
          <w:tcPr>
            <w:tcW w:w="681" w:type="dxa"/>
            <w:shd w:val="clear" w:color="auto" w:fill="auto"/>
          </w:tcPr>
          <w:p w:rsidR="00781544" w:rsidRPr="00A34273" w:rsidRDefault="00781544" w:rsidP="00A34273">
            <w:pPr>
              <w:ind w:firstLine="0"/>
              <w:jc w:val="center"/>
              <w:rPr>
                <w:rFonts w:ascii="Times New Roman" w:hAnsi="Times New Roman"/>
                <w:b/>
                <w:sz w:val="20"/>
                <w:szCs w:val="20"/>
              </w:rPr>
            </w:pPr>
            <w:r w:rsidRPr="00A34273">
              <w:rPr>
                <w:rFonts w:ascii="Times New Roman" w:hAnsi="Times New Roman"/>
                <w:b/>
                <w:sz w:val="20"/>
                <w:szCs w:val="20"/>
              </w:rPr>
              <w:t>100</w:t>
            </w:r>
          </w:p>
        </w:tc>
      </w:tr>
      <w:tr w:rsidR="00781544" w:rsidRPr="00781544" w:rsidTr="0085074C">
        <w:trPr>
          <w:trHeight w:val="420"/>
          <w:jc w:val="center"/>
        </w:trPr>
        <w:tc>
          <w:tcPr>
            <w:tcW w:w="1809" w:type="dxa"/>
            <w:shd w:val="clear" w:color="auto" w:fill="auto"/>
          </w:tcPr>
          <w:p w:rsidR="00781544" w:rsidRPr="00A34273" w:rsidRDefault="00781544" w:rsidP="00A34273">
            <w:pPr>
              <w:ind w:firstLine="0"/>
              <w:jc w:val="center"/>
              <w:rPr>
                <w:rFonts w:ascii="Times New Roman" w:hAnsi="Times New Roman"/>
                <w:b/>
                <w:sz w:val="20"/>
                <w:szCs w:val="20"/>
              </w:rPr>
            </w:pPr>
            <w:r w:rsidRPr="00A34273">
              <w:rPr>
                <w:rFonts w:ascii="Times New Roman" w:hAnsi="Times New Roman"/>
                <w:b/>
                <w:sz w:val="20"/>
                <w:szCs w:val="20"/>
              </w:rPr>
              <w:t>Ekonomikai</w:t>
            </w:r>
          </w:p>
        </w:tc>
        <w:tc>
          <w:tcPr>
            <w:tcW w:w="1035" w:type="dxa"/>
            <w:shd w:val="clear" w:color="auto" w:fill="auto"/>
          </w:tcPr>
          <w:p w:rsidR="00781544" w:rsidRPr="00A34273" w:rsidRDefault="00781544" w:rsidP="00A34273">
            <w:pPr>
              <w:ind w:firstLine="0"/>
              <w:jc w:val="center"/>
              <w:rPr>
                <w:rFonts w:ascii="Times New Roman" w:hAnsi="Times New Roman"/>
                <w:b/>
                <w:sz w:val="20"/>
                <w:szCs w:val="20"/>
              </w:rPr>
            </w:pPr>
            <w:r w:rsidRPr="00A34273">
              <w:rPr>
                <w:rFonts w:ascii="Times New Roman" w:hAnsi="Times New Roman"/>
                <w:b/>
                <w:bCs/>
                <w:sz w:val="20"/>
                <w:szCs w:val="20"/>
              </w:rPr>
              <w:t>6665459</w:t>
            </w:r>
          </w:p>
        </w:tc>
        <w:tc>
          <w:tcPr>
            <w:tcW w:w="853" w:type="dxa"/>
            <w:shd w:val="clear" w:color="auto" w:fill="auto"/>
          </w:tcPr>
          <w:p w:rsidR="00781544" w:rsidRPr="00A34273" w:rsidRDefault="00781544" w:rsidP="00A34273">
            <w:pPr>
              <w:ind w:firstLine="0"/>
              <w:jc w:val="center"/>
              <w:rPr>
                <w:rFonts w:ascii="Times New Roman" w:hAnsi="Times New Roman"/>
                <w:b/>
                <w:sz w:val="20"/>
                <w:szCs w:val="20"/>
              </w:rPr>
            </w:pPr>
            <w:r w:rsidRPr="00A34273">
              <w:rPr>
                <w:rFonts w:ascii="Times New Roman" w:hAnsi="Times New Roman"/>
                <w:b/>
                <w:sz w:val="20"/>
                <w:szCs w:val="20"/>
              </w:rPr>
              <w:t>24,1</w:t>
            </w:r>
          </w:p>
        </w:tc>
        <w:tc>
          <w:tcPr>
            <w:tcW w:w="1176" w:type="dxa"/>
            <w:shd w:val="clear" w:color="auto" w:fill="auto"/>
          </w:tcPr>
          <w:p w:rsidR="00781544" w:rsidRPr="00A34273" w:rsidRDefault="00781544" w:rsidP="00A34273">
            <w:pPr>
              <w:ind w:firstLine="0"/>
              <w:jc w:val="center"/>
              <w:rPr>
                <w:rFonts w:ascii="Times New Roman" w:hAnsi="Times New Roman"/>
                <w:b/>
                <w:sz w:val="20"/>
                <w:szCs w:val="20"/>
              </w:rPr>
            </w:pPr>
            <w:r w:rsidRPr="00A34273">
              <w:rPr>
                <w:rFonts w:ascii="Times New Roman" w:hAnsi="Times New Roman"/>
                <w:b/>
                <w:bCs/>
                <w:sz w:val="20"/>
                <w:szCs w:val="20"/>
              </w:rPr>
              <w:t>6727215</w:t>
            </w:r>
          </w:p>
        </w:tc>
        <w:tc>
          <w:tcPr>
            <w:tcW w:w="851" w:type="dxa"/>
            <w:shd w:val="clear" w:color="auto" w:fill="auto"/>
          </w:tcPr>
          <w:p w:rsidR="00781544" w:rsidRPr="00A34273" w:rsidRDefault="00781544" w:rsidP="00A34273">
            <w:pPr>
              <w:ind w:firstLine="0"/>
              <w:jc w:val="center"/>
              <w:rPr>
                <w:rFonts w:ascii="Times New Roman" w:hAnsi="Times New Roman"/>
                <w:b/>
                <w:sz w:val="20"/>
                <w:szCs w:val="20"/>
              </w:rPr>
            </w:pPr>
            <w:r w:rsidRPr="00A34273">
              <w:rPr>
                <w:rFonts w:ascii="Times New Roman" w:hAnsi="Times New Roman"/>
                <w:b/>
                <w:sz w:val="20"/>
                <w:szCs w:val="20"/>
              </w:rPr>
              <w:t>23,5</w:t>
            </w:r>
          </w:p>
        </w:tc>
        <w:tc>
          <w:tcPr>
            <w:tcW w:w="1176" w:type="dxa"/>
            <w:shd w:val="clear" w:color="auto" w:fill="auto"/>
          </w:tcPr>
          <w:p w:rsidR="00781544" w:rsidRPr="00A34273" w:rsidRDefault="00781544" w:rsidP="00A34273">
            <w:pPr>
              <w:ind w:firstLine="0"/>
              <w:jc w:val="center"/>
              <w:rPr>
                <w:rFonts w:ascii="Times New Roman" w:hAnsi="Times New Roman"/>
                <w:b/>
                <w:sz w:val="20"/>
                <w:szCs w:val="20"/>
              </w:rPr>
            </w:pPr>
            <w:r w:rsidRPr="00A34273">
              <w:rPr>
                <w:rFonts w:ascii="Times New Roman" w:hAnsi="Times New Roman"/>
                <w:b/>
                <w:bCs/>
                <w:sz w:val="20"/>
                <w:szCs w:val="20"/>
              </w:rPr>
              <w:t>6359859</w:t>
            </w:r>
          </w:p>
        </w:tc>
        <w:tc>
          <w:tcPr>
            <w:tcW w:w="681" w:type="dxa"/>
            <w:shd w:val="clear" w:color="auto" w:fill="auto"/>
          </w:tcPr>
          <w:p w:rsidR="00781544" w:rsidRPr="00A34273" w:rsidRDefault="00781544" w:rsidP="00A34273">
            <w:pPr>
              <w:ind w:firstLine="0"/>
              <w:jc w:val="center"/>
              <w:rPr>
                <w:rFonts w:ascii="Times New Roman" w:hAnsi="Times New Roman"/>
                <w:b/>
                <w:sz w:val="20"/>
                <w:szCs w:val="20"/>
              </w:rPr>
            </w:pPr>
            <w:r w:rsidRPr="00A34273">
              <w:rPr>
                <w:rFonts w:ascii="Times New Roman" w:hAnsi="Times New Roman"/>
                <w:b/>
                <w:sz w:val="20"/>
                <w:szCs w:val="20"/>
              </w:rPr>
              <w:t>22,8</w:t>
            </w:r>
          </w:p>
        </w:tc>
      </w:tr>
      <w:tr w:rsidR="00781544" w:rsidRPr="00781544" w:rsidTr="0085074C">
        <w:trPr>
          <w:jc w:val="center"/>
        </w:trPr>
        <w:tc>
          <w:tcPr>
            <w:tcW w:w="1809" w:type="dxa"/>
            <w:shd w:val="clear" w:color="auto" w:fill="auto"/>
          </w:tcPr>
          <w:p w:rsidR="00781544" w:rsidRPr="00A34273" w:rsidRDefault="00781544" w:rsidP="00A34273">
            <w:pPr>
              <w:ind w:firstLine="0"/>
              <w:jc w:val="center"/>
              <w:rPr>
                <w:rFonts w:ascii="Times New Roman" w:hAnsi="Times New Roman"/>
                <w:sz w:val="20"/>
                <w:szCs w:val="20"/>
              </w:rPr>
            </w:pPr>
            <w:r w:rsidRPr="00A34273">
              <w:rPr>
                <w:rFonts w:ascii="Times New Roman" w:hAnsi="Times New Roman"/>
                <w:sz w:val="20"/>
                <w:szCs w:val="20"/>
              </w:rPr>
              <w:t>Ekonomika</w:t>
            </w:r>
          </w:p>
        </w:tc>
        <w:tc>
          <w:tcPr>
            <w:tcW w:w="1035" w:type="dxa"/>
            <w:shd w:val="clear" w:color="auto" w:fill="auto"/>
          </w:tcPr>
          <w:p w:rsidR="00781544" w:rsidRPr="00A34273" w:rsidRDefault="00781544" w:rsidP="00A34273">
            <w:pPr>
              <w:ind w:firstLine="0"/>
              <w:jc w:val="center"/>
              <w:rPr>
                <w:rFonts w:ascii="Times New Roman" w:hAnsi="Times New Roman"/>
                <w:sz w:val="20"/>
                <w:szCs w:val="20"/>
              </w:rPr>
            </w:pPr>
            <w:r w:rsidRPr="00A34273">
              <w:rPr>
                <w:rFonts w:ascii="Times New Roman" w:hAnsi="Times New Roman"/>
                <w:sz w:val="20"/>
                <w:szCs w:val="20"/>
              </w:rPr>
              <w:t>6400495</w:t>
            </w:r>
          </w:p>
        </w:tc>
        <w:tc>
          <w:tcPr>
            <w:tcW w:w="853" w:type="dxa"/>
            <w:shd w:val="clear" w:color="auto" w:fill="auto"/>
          </w:tcPr>
          <w:p w:rsidR="00781544" w:rsidRPr="00A34273" w:rsidRDefault="00781544" w:rsidP="00A34273">
            <w:pPr>
              <w:ind w:firstLine="0"/>
              <w:jc w:val="center"/>
              <w:rPr>
                <w:rFonts w:ascii="Times New Roman" w:hAnsi="Times New Roman"/>
                <w:sz w:val="20"/>
                <w:szCs w:val="20"/>
              </w:rPr>
            </w:pPr>
            <w:r w:rsidRPr="00A34273">
              <w:rPr>
                <w:rFonts w:ascii="Times New Roman" w:hAnsi="Times New Roman"/>
                <w:sz w:val="20"/>
                <w:szCs w:val="20"/>
              </w:rPr>
              <w:t>23,2</w:t>
            </w:r>
          </w:p>
        </w:tc>
        <w:tc>
          <w:tcPr>
            <w:tcW w:w="1176" w:type="dxa"/>
            <w:shd w:val="clear" w:color="auto" w:fill="auto"/>
          </w:tcPr>
          <w:p w:rsidR="00781544" w:rsidRPr="00A34273" w:rsidRDefault="00781544" w:rsidP="00A34273">
            <w:pPr>
              <w:ind w:firstLine="0"/>
              <w:jc w:val="center"/>
              <w:rPr>
                <w:rFonts w:ascii="Times New Roman" w:hAnsi="Times New Roman"/>
                <w:sz w:val="20"/>
                <w:szCs w:val="20"/>
              </w:rPr>
            </w:pPr>
            <w:r w:rsidRPr="00A34273">
              <w:rPr>
                <w:rFonts w:ascii="Times New Roman" w:hAnsi="Times New Roman"/>
                <w:sz w:val="20"/>
                <w:szCs w:val="20"/>
              </w:rPr>
              <w:t>6431712</w:t>
            </w:r>
          </w:p>
        </w:tc>
        <w:tc>
          <w:tcPr>
            <w:tcW w:w="851" w:type="dxa"/>
            <w:shd w:val="clear" w:color="auto" w:fill="auto"/>
          </w:tcPr>
          <w:p w:rsidR="00781544" w:rsidRPr="00A34273" w:rsidRDefault="00781544" w:rsidP="00A34273">
            <w:pPr>
              <w:ind w:firstLine="0"/>
              <w:jc w:val="center"/>
              <w:rPr>
                <w:rFonts w:ascii="Times New Roman" w:hAnsi="Times New Roman"/>
                <w:sz w:val="20"/>
                <w:szCs w:val="20"/>
              </w:rPr>
            </w:pPr>
            <w:r w:rsidRPr="00A34273">
              <w:rPr>
                <w:rFonts w:ascii="Times New Roman" w:hAnsi="Times New Roman"/>
                <w:sz w:val="20"/>
                <w:szCs w:val="20"/>
              </w:rPr>
              <w:t>22,4</w:t>
            </w:r>
          </w:p>
        </w:tc>
        <w:tc>
          <w:tcPr>
            <w:tcW w:w="1176" w:type="dxa"/>
            <w:shd w:val="clear" w:color="auto" w:fill="auto"/>
          </w:tcPr>
          <w:p w:rsidR="00781544" w:rsidRPr="00A34273" w:rsidRDefault="00781544" w:rsidP="00A34273">
            <w:pPr>
              <w:ind w:firstLine="0"/>
              <w:jc w:val="center"/>
              <w:rPr>
                <w:rFonts w:ascii="Times New Roman" w:hAnsi="Times New Roman"/>
                <w:sz w:val="20"/>
                <w:szCs w:val="20"/>
              </w:rPr>
            </w:pPr>
            <w:r w:rsidRPr="00A34273">
              <w:rPr>
                <w:rFonts w:ascii="Times New Roman" w:hAnsi="Times New Roman"/>
                <w:sz w:val="20"/>
                <w:szCs w:val="20"/>
              </w:rPr>
              <w:t>6084132</w:t>
            </w:r>
          </w:p>
        </w:tc>
        <w:tc>
          <w:tcPr>
            <w:tcW w:w="681" w:type="dxa"/>
            <w:shd w:val="clear" w:color="auto" w:fill="auto"/>
          </w:tcPr>
          <w:p w:rsidR="00781544" w:rsidRPr="00A34273" w:rsidRDefault="00781544" w:rsidP="00A34273">
            <w:pPr>
              <w:ind w:firstLine="0"/>
              <w:jc w:val="center"/>
              <w:rPr>
                <w:rFonts w:ascii="Times New Roman" w:hAnsi="Times New Roman"/>
                <w:sz w:val="20"/>
                <w:szCs w:val="20"/>
              </w:rPr>
            </w:pPr>
            <w:r w:rsidRPr="00A34273">
              <w:rPr>
                <w:rFonts w:ascii="Times New Roman" w:hAnsi="Times New Roman"/>
                <w:sz w:val="20"/>
                <w:szCs w:val="20"/>
              </w:rPr>
              <w:t>21,8</w:t>
            </w:r>
          </w:p>
        </w:tc>
      </w:tr>
      <w:tr w:rsidR="00781544" w:rsidRPr="00781544" w:rsidTr="0085074C">
        <w:trPr>
          <w:jc w:val="center"/>
        </w:trPr>
        <w:tc>
          <w:tcPr>
            <w:tcW w:w="1809" w:type="dxa"/>
            <w:shd w:val="clear" w:color="auto" w:fill="auto"/>
          </w:tcPr>
          <w:p w:rsidR="00781544" w:rsidRPr="00A34273" w:rsidRDefault="00781544" w:rsidP="00A34273">
            <w:pPr>
              <w:ind w:firstLine="0"/>
              <w:jc w:val="center"/>
              <w:rPr>
                <w:rFonts w:ascii="Times New Roman" w:hAnsi="Times New Roman"/>
                <w:sz w:val="20"/>
                <w:szCs w:val="20"/>
              </w:rPr>
            </w:pPr>
            <w:r w:rsidRPr="00A34273">
              <w:rPr>
                <w:rFonts w:ascii="Times New Roman" w:hAnsi="Times New Roman"/>
                <w:sz w:val="20"/>
                <w:szCs w:val="20"/>
              </w:rPr>
              <w:t>Būstas ir komunalinis ūkis</w:t>
            </w:r>
          </w:p>
        </w:tc>
        <w:tc>
          <w:tcPr>
            <w:tcW w:w="1035" w:type="dxa"/>
            <w:shd w:val="clear" w:color="auto" w:fill="auto"/>
          </w:tcPr>
          <w:p w:rsidR="00781544" w:rsidRPr="00A34273" w:rsidRDefault="00781544" w:rsidP="00A34273">
            <w:pPr>
              <w:ind w:firstLine="0"/>
              <w:jc w:val="center"/>
              <w:rPr>
                <w:rFonts w:ascii="Times New Roman" w:hAnsi="Times New Roman"/>
                <w:sz w:val="20"/>
                <w:szCs w:val="20"/>
              </w:rPr>
            </w:pPr>
            <w:r w:rsidRPr="00A34273">
              <w:rPr>
                <w:rFonts w:ascii="Times New Roman" w:hAnsi="Times New Roman"/>
                <w:sz w:val="20"/>
                <w:szCs w:val="20"/>
              </w:rPr>
              <w:t>264964</w:t>
            </w:r>
          </w:p>
        </w:tc>
        <w:tc>
          <w:tcPr>
            <w:tcW w:w="853" w:type="dxa"/>
            <w:shd w:val="clear" w:color="auto" w:fill="auto"/>
          </w:tcPr>
          <w:p w:rsidR="00781544" w:rsidRPr="00A34273" w:rsidRDefault="00781544" w:rsidP="00A34273">
            <w:pPr>
              <w:ind w:firstLine="0"/>
              <w:jc w:val="center"/>
              <w:rPr>
                <w:rFonts w:ascii="Times New Roman" w:hAnsi="Times New Roman"/>
                <w:sz w:val="20"/>
                <w:szCs w:val="20"/>
              </w:rPr>
            </w:pPr>
            <w:r w:rsidRPr="00A34273">
              <w:rPr>
                <w:rFonts w:ascii="Times New Roman" w:hAnsi="Times New Roman"/>
                <w:sz w:val="20"/>
                <w:szCs w:val="20"/>
              </w:rPr>
              <w:t>1</w:t>
            </w:r>
          </w:p>
        </w:tc>
        <w:tc>
          <w:tcPr>
            <w:tcW w:w="1176" w:type="dxa"/>
            <w:shd w:val="clear" w:color="auto" w:fill="auto"/>
          </w:tcPr>
          <w:p w:rsidR="00781544" w:rsidRPr="00A34273" w:rsidRDefault="00781544" w:rsidP="00A34273">
            <w:pPr>
              <w:ind w:firstLine="0"/>
              <w:jc w:val="center"/>
              <w:rPr>
                <w:rFonts w:ascii="Times New Roman" w:hAnsi="Times New Roman"/>
                <w:sz w:val="20"/>
                <w:szCs w:val="20"/>
              </w:rPr>
            </w:pPr>
            <w:r w:rsidRPr="00A34273">
              <w:rPr>
                <w:rFonts w:ascii="Times New Roman" w:hAnsi="Times New Roman"/>
                <w:sz w:val="20"/>
                <w:szCs w:val="20"/>
              </w:rPr>
              <w:t>295503</w:t>
            </w:r>
          </w:p>
        </w:tc>
        <w:tc>
          <w:tcPr>
            <w:tcW w:w="851" w:type="dxa"/>
            <w:shd w:val="clear" w:color="auto" w:fill="auto"/>
          </w:tcPr>
          <w:p w:rsidR="00781544" w:rsidRPr="00A34273" w:rsidRDefault="00781544" w:rsidP="00A34273">
            <w:pPr>
              <w:ind w:firstLine="0"/>
              <w:jc w:val="center"/>
              <w:rPr>
                <w:rFonts w:ascii="Times New Roman" w:hAnsi="Times New Roman"/>
                <w:sz w:val="20"/>
                <w:szCs w:val="20"/>
              </w:rPr>
            </w:pPr>
            <w:r w:rsidRPr="00A34273">
              <w:rPr>
                <w:rFonts w:ascii="Times New Roman" w:hAnsi="Times New Roman"/>
                <w:sz w:val="20"/>
                <w:szCs w:val="20"/>
              </w:rPr>
              <w:t>1</w:t>
            </w:r>
          </w:p>
        </w:tc>
        <w:tc>
          <w:tcPr>
            <w:tcW w:w="1176" w:type="dxa"/>
            <w:shd w:val="clear" w:color="auto" w:fill="auto"/>
          </w:tcPr>
          <w:p w:rsidR="00781544" w:rsidRPr="00A34273" w:rsidRDefault="00781544" w:rsidP="00A34273">
            <w:pPr>
              <w:ind w:firstLine="0"/>
              <w:jc w:val="center"/>
              <w:rPr>
                <w:rFonts w:ascii="Times New Roman" w:hAnsi="Times New Roman"/>
                <w:sz w:val="20"/>
                <w:szCs w:val="20"/>
              </w:rPr>
            </w:pPr>
            <w:r w:rsidRPr="00A34273">
              <w:rPr>
                <w:rFonts w:ascii="Times New Roman" w:hAnsi="Times New Roman"/>
                <w:sz w:val="20"/>
                <w:szCs w:val="20"/>
              </w:rPr>
              <w:t>275727</w:t>
            </w:r>
          </w:p>
        </w:tc>
        <w:tc>
          <w:tcPr>
            <w:tcW w:w="681" w:type="dxa"/>
            <w:shd w:val="clear" w:color="auto" w:fill="auto"/>
          </w:tcPr>
          <w:p w:rsidR="00781544" w:rsidRPr="00A34273" w:rsidRDefault="00781544" w:rsidP="00A34273">
            <w:pPr>
              <w:ind w:firstLine="0"/>
              <w:jc w:val="center"/>
              <w:rPr>
                <w:rFonts w:ascii="Times New Roman" w:hAnsi="Times New Roman"/>
                <w:sz w:val="20"/>
                <w:szCs w:val="20"/>
              </w:rPr>
            </w:pPr>
            <w:r w:rsidRPr="00A34273">
              <w:rPr>
                <w:rFonts w:ascii="Times New Roman" w:hAnsi="Times New Roman"/>
                <w:sz w:val="20"/>
                <w:szCs w:val="20"/>
              </w:rPr>
              <w:t>1</w:t>
            </w:r>
          </w:p>
        </w:tc>
      </w:tr>
      <w:tr w:rsidR="00781544" w:rsidRPr="00781544" w:rsidTr="0085074C">
        <w:trPr>
          <w:jc w:val="center"/>
        </w:trPr>
        <w:tc>
          <w:tcPr>
            <w:tcW w:w="1809" w:type="dxa"/>
            <w:shd w:val="clear" w:color="auto" w:fill="auto"/>
          </w:tcPr>
          <w:p w:rsidR="00781544" w:rsidRPr="00A34273" w:rsidRDefault="00781544" w:rsidP="00A34273">
            <w:pPr>
              <w:ind w:firstLine="0"/>
              <w:jc w:val="center"/>
              <w:rPr>
                <w:rFonts w:ascii="Times New Roman" w:hAnsi="Times New Roman"/>
                <w:b/>
                <w:sz w:val="20"/>
                <w:szCs w:val="20"/>
              </w:rPr>
            </w:pPr>
            <w:r w:rsidRPr="00A34273">
              <w:rPr>
                <w:rFonts w:ascii="Times New Roman" w:hAnsi="Times New Roman"/>
                <w:b/>
                <w:sz w:val="20"/>
                <w:szCs w:val="20"/>
              </w:rPr>
              <w:t>Socialinei sferai</w:t>
            </w:r>
          </w:p>
        </w:tc>
        <w:tc>
          <w:tcPr>
            <w:tcW w:w="1035" w:type="dxa"/>
            <w:shd w:val="clear" w:color="auto" w:fill="auto"/>
          </w:tcPr>
          <w:p w:rsidR="00781544" w:rsidRPr="00A34273" w:rsidRDefault="00781544" w:rsidP="00A34273">
            <w:pPr>
              <w:ind w:firstLine="0"/>
              <w:jc w:val="center"/>
              <w:rPr>
                <w:rFonts w:ascii="Times New Roman" w:hAnsi="Times New Roman"/>
                <w:b/>
                <w:sz w:val="20"/>
                <w:szCs w:val="20"/>
              </w:rPr>
            </w:pPr>
            <w:r w:rsidRPr="00A34273">
              <w:rPr>
                <w:rFonts w:ascii="Times New Roman" w:hAnsi="Times New Roman"/>
                <w:b/>
                <w:sz w:val="20"/>
                <w:szCs w:val="20"/>
              </w:rPr>
              <w:t>12566388</w:t>
            </w:r>
          </w:p>
        </w:tc>
        <w:tc>
          <w:tcPr>
            <w:tcW w:w="853" w:type="dxa"/>
            <w:shd w:val="clear" w:color="auto" w:fill="auto"/>
          </w:tcPr>
          <w:p w:rsidR="00781544" w:rsidRPr="00A34273" w:rsidRDefault="00781544" w:rsidP="00A34273">
            <w:pPr>
              <w:ind w:firstLine="0"/>
              <w:jc w:val="center"/>
              <w:rPr>
                <w:rFonts w:ascii="Times New Roman" w:hAnsi="Times New Roman"/>
                <w:b/>
                <w:sz w:val="20"/>
                <w:szCs w:val="20"/>
              </w:rPr>
            </w:pPr>
            <w:r w:rsidRPr="00A34273">
              <w:rPr>
                <w:rFonts w:ascii="Times New Roman" w:hAnsi="Times New Roman"/>
                <w:b/>
                <w:sz w:val="20"/>
                <w:szCs w:val="20"/>
              </w:rPr>
              <w:t>45,5</w:t>
            </w:r>
          </w:p>
        </w:tc>
        <w:tc>
          <w:tcPr>
            <w:tcW w:w="1176" w:type="dxa"/>
            <w:shd w:val="clear" w:color="auto" w:fill="auto"/>
          </w:tcPr>
          <w:p w:rsidR="00781544" w:rsidRPr="00A34273" w:rsidRDefault="00781544" w:rsidP="00A34273">
            <w:pPr>
              <w:ind w:firstLine="0"/>
              <w:jc w:val="center"/>
              <w:rPr>
                <w:rFonts w:ascii="Times New Roman" w:hAnsi="Times New Roman"/>
                <w:b/>
                <w:sz w:val="20"/>
                <w:szCs w:val="20"/>
              </w:rPr>
            </w:pPr>
            <w:r w:rsidRPr="00A34273">
              <w:rPr>
                <w:rFonts w:ascii="Times New Roman" w:hAnsi="Times New Roman"/>
                <w:b/>
                <w:sz w:val="20"/>
                <w:szCs w:val="20"/>
              </w:rPr>
              <w:t>13081043</w:t>
            </w:r>
          </w:p>
        </w:tc>
        <w:tc>
          <w:tcPr>
            <w:tcW w:w="851" w:type="dxa"/>
            <w:shd w:val="clear" w:color="auto" w:fill="auto"/>
          </w:tcPr>
          <w:p w:rsidR="00781544" w:rsidRPr="00A34273" w:rsidRDefault="00781544" w:rsidP="00A34273">
            <w:pPr>
              <w:ind w:firstLine="0"/>
              <w:jc w:val="center"/>
              <w:rPr>
                <w:rFonts w:ascii="Times New Roman" w:hAnsi="Times New Roman"/>
                <w:b/>
                <w:sz w:val="20"/>
                <w:szCs w:val="20"/>
              </w:rPr>
            </w:pPr>
            <w:r w:rsidRPr="00A34273">
              <w:rPr>
                <w:rFonts w:ascii="Times New Roman" w:hAnsi="Times New Roman"/>
                <w:b/>
                <w:sz w:val="20"/>
                <w:szCs w:val="20"/>
              </w:rPr>
              <w:t>45,7</w:t>
            </w:r>
          </w:p>
        </w:tc>
        <w:tc>
          <w:tcPr>
            <w:tcW w:w="1176" w:type="dxa"/>
            <w:shd w:val="clear" w:color="auto" w:fill="auto"/>
          </w:tcPr>
          <w:p w:rsidR="00781544" w:rsidRPr="00A34273" w:rsidRDefault="00781544" w:rsidP="00A34273">
            <w:pPr>
              <w:ind w:firstLine="0"/>
              <w:jc w:val="center"/>
              <w:rPr>
                <w:rFonts w:ascii="Times New Roman" w:hAnsi="Times New Roman"/>
                <w:b/>
                <w:sz w:val="20"/>
                <w:szCs w:val="20"/>
              </w:rPr>
            </w:pPr>
            <w:r w:rsidRPr="00A34273">
              <w:rPr>
                <w:rFonts w:ascii="Times New Roman" w:hAnsi="Times New Roman"/>
                <w:b/>
                <w:sz w:val="20"/>
                <w:szCs w:val="20"/>
              </w:rPr>
              <w:t>12456169</w:t>
            </w:r>
          </w:p>
        </w:tc>
        <w:tc>
          <w:tcPr>
            <w:tcW w:w="681" w:type="dxa"/>
            <w:shd w:val="clear" w:color="auto" w:fill="auto"/>
          </w:tcPr>
          <w:p w:rsidR="00781544" w:rsidRPr="00A34273" w:rsidRDefault="00781544" w:rsidP="00A34273">
            <w:pPr>
              <w:ind w:firstLine="0"/>
              <w:jc w:val="center"/>
              <w:rPr>
                <w:rFonts w:ascii="Times New Roman" w:hAnsi="Times New Roman"/>
                <w:b/>
                <w:sz w:val="20"/>
                <w:szCs w:val="20"/>
              </w:rPr>
            </w:pPr>
            <w:r w:rsidRPr="00A34273">
              <w:rPr>
                <w:rFonts w:ascii="Times New Roman" w:hAnsi="Times New Roman"/>
                <w:b/>
                <w:sz w:val="20"/>
                <w:szCs w:val="20"/>
              </w:rPr>
              <w:t>44,6</w:t>
            </w:r>
          </w:p>
        </w:tc>
      </w:tr>
      <w:tr w:rsidR="00781544" w:rsidRPr="00781544" w:rsidTr="0085074C">
        <w:trPr>
          <w:jc w:val="center"/>
        </w:trPr>
        <w:tc>
          <w:tcPr>
            <w:tcW w:w="1809" w:type="dxa"/>
            <w:shd w:val="clear" w:color="auto" w:fill="auto"/>
          </w:tcPr>
          <w:p w:rsidR="00781544" w:rsidRPr="00A34273" w:rsidRDefault="00781544" w:rsidP="00A34273">
            <w:pPr>
              <w:ind w:firstLine="0"/>
              <w:jc w:val="center"/>
              <w:rPr>
                <w:rFonts w:ascii="Times New Roman" w:hAnsi="Times New Roman"/>
                <w:sz w:val="20"/>
                <w:szCs w:val="20"/>
              </w:rPr>
            </w:pPr>
            <w:r w:rsidRPr="00A34273">
              <w:rPr>
                <w:rFonts w:ascii="Times New Roman" w:hAnsi="Times New Roman"/>
                <w:sz w:val="20"/>
                <w:szCs w:val="20"/>
              </w:rPr>
              <w:t>Švietimas</w:t>
            </w:r>
          </w:p>
        </w:tc>
        <w:tc>
          <w:tcPr>
            <w:tcW w:w="1035" w:type="dxa"/>
            <w:shd w:val="clear" w:color="auto" w:fill="auto"/>
          </w:tcPr>
          <w:p w:rsidR="00781544" w:rsidRPr="00A34273" w:rsidRDefault="00781544" w:rsidP="00A34273">
            <w:pPr>
              <w:ind w:firstLine="0"/>
              <w:jc w:val="center"/>
              <w:rPr>
                <w:rFonts w:ascii="Times New Roman" w:hAnsi="Times New Roman"/>
                <w:sz w:val="20"/>
                <w:szCs w:val="20"/>
              </w:rPr>
            </w:pPr>
            <w:r w:rsidRPr="00A34273">
              <w:rPr>
                <w:rFonts w:ascii="Times New Roman" w:hAnsi="Times New Roman"/>
                <w:sz w:val="20"/>
                <w:szCs w:val="20"/>
              </w:rPr>
              <w:t>5844417</w:t>
            </w:r>
          </w:p>
        </w:tc>
        <w:tc>
          <w:tcPr>
            <w:tcW w:w="853" w:type="dxa"/>
            <w:shd w:val="clear" w:color="auto" w:fill="auto"/>
          </w:tcPr>
          <w:p w:rsidR="00781544" w:rsidRPr="00A34273" w:rsidRDefault="00781544" w:rsidP="00A34273">
            <w:pPr>
              <w:ind w:firstLine="0"/>
              <w:jc w:val="center"/>
              <w:rPr>
                <w:rFonts w:ascii="Times New Roman" w:hAnsi="Times New Roman"/>
                <w:sz w:val="20"/>
                <w:szCs w:val="20"/>
              </w:rPr>
            </w:pPr>
            <w:r w:rsidRPr="00A34273">
              <w:rPr>
                <w:rFonts w:ascii="Times New Roman" w:hAnsi="Times New Roman"/>
                <w:sz w:val="20"/>
                <w:szCs w:val="20"/>
              </w:rPr>
              <w:t>21,2</w:t>
            </w:r>
          </w:p>
        </w:tc>
        <w:tc>
          <w:tcPr>
            <w:tcW w:w="1176" w:type="dxa"/>
            <w:shd w:val="clear" w:color="auto" w:fill="auto"/>
          </w:tcPr>
          <w:p w:rsidR="00781544" w:rsidRPr="00A34273" w:rsidRDefault="00781544" w:rsidP="00A34273">
            <w:pPr>
              <w:ind w:firstLine="0"/>
              <w:jc w:val="center"/>
              <w:rPr>
                <w:rFonts w:ascii="Times New Roman" w:hAnsi="Times New Roman"/>
                <w:sz w:val="20"/>
                <w:szCs w:val="20"/>
              </w:rPr>
            </w:pPr>
            <w:r w:rsidRPr="00A34273">
              <w:rPr>
                <w:rFonts w:ascii="Times New Roman" w:hAnsi="Times New Roman"/>
                <w:sz w:val="20"/>
                <w:szCs w:val="20"/>
              </w:rPr>
              <w:t>6243750,5</w:t>
            </w:r>
          </w:p>
        </w:tc>
        <w:tc>
          <w:tcPr>
            <w:tcW w:w="851" w:type="dxa"/>
            <w:shd w:val="clear" w:color="auto" w:fill="auto"/>
          </w:tcPr>
          <w:p w:rsidR="00781544" w:rsidRPr="00A34273" w:rsidRDefault="00781544" w:rsidP="00A34273">
            <w:pPr>
              <w:ind w:firstLine="0"/>
              <w:jc w:val="center"/>
              <w:rPr>
                <w:rFonts w:ascii="Times New Roman" w:hAnsi="Times New Roman"/>
                <w:sz w:val="20"/>
                <w:szCs w:val="20"/>
              </w:rPr>
            </w:pPr>
            <w:r w:rsidRPr="00A34273">
              <w:rPr>
                <w:rFonts w:ascii="Times New Roman" w:hAnsi="Times New Roman"/>
                <w:sz w:val="20"/>
                <w:szCs w:val="20"/>
              </w:rPr>
              <w:t>21,8</w:t>
            </w:r>
          </w:p>
        </w:tc>
        <w:tc>
          <w:tcPr>
            <w:tcW w:w="1176" w:type="dxa"/>
            <w:shd w:val="clear" w:color="auto" w:fill="auto"/>
          </w:tcPr>
          <w:p w:rsidR="00781544" w:rsidRPr="00A34273" w:rsidRDefault="00781544" w:rsidP="00A34273">
            <w:pPr>
              <w:ind w:firstLine="0"/>
              <w:jc w:val="center"/>
              <w:rPr>
                <w:rFonts w:ascii="Times New Roman" w:hAnsi="Times New Roman"/>
                <w:sz w:val="20"/>
                <w:szCs w:val="20"/>
              </w:rPr>
            </w:pPr>
            <w:r w:rsidRPr="00A34273">
              <w:rPr>
                <w:rFonts w:ascii="Times New Roman" w:hAnsi="Times New Roman"/>
                <w:sz w:val="20"/>
                <w:szCs w:val="20"/>
              </w:rPr>
              <w:t>5930956</w:t>
            </w:r>
          </w:p>
        </w:tc>
        <w:tc>
          <w:tcPr>
            <w:tcW w:w="681" w:type="dxa"/>
            <w:shd w:val="clear" w:color="auto" w:fill="auto"/>
          </w:tcPr>
          <w:p w:rsidR="00781544" w:rsidRPr="00A34273" w:rsidRDefault="00781544" w:rsidP="00A34273">
            <w:pPr>
              <w:ind w:firstLine="0"/>
              <w:jc w:val="center"/>
              <w:rPr>
                <w:rFonts w:ascii="Times New Roman" w:hAnsi="Times New Roman"/>
                <w:sz w:val="20"/>
                <w:szCs w:val="20"/>
              </w:rPr>
            </w:pPr>
            <w:r w:rsidRPr="00A34273">
              <w:rPr>
                <w:rFonts w:ascii="Times New Roman" w:hAnsi="Times New Roman"/>
                <w:sz w:val="20"/>
                <w:szCs w:val="20"/>
              </w:rPr>
              <w:t>21,2</w:t>
            </w:r>
          </w:p>
        </w:tc>
      </w:tr>
      <w:tr w:rsidR="00781544" w:rsidRPr="00781544" w:rsidTr="0085074C">
        <w:trPr>
          <w:jc w:val="center"/>
        </w:trPr>
        <w:tc>
          <w:tcPr>
            <w:tcW w:w="1809" w:type="dxa"/>
            <w:shd w:val="clear" w:color="auto" w:fill="auto"/>
          </w:tcPr>
          <w:p w:rsidR="00781544" w:rsidRPr="00A34273" w:rsidRDefault="00781544" w:rsidP="00A34273">
            <w:pPr>
              <w:ind w:firstLine="0"/>
              <w:jc w:val="center"/>
              <w:rPr>
                <w:rFonts w:ascii="Times New Roman" w:hAnsi="Times New Roman"/>
                <w:sz w:val="20"/>
                <w:szCs w:val="20"/>
              </w:rPr>
            </w:pPr>
            <w:r w:rsidRPr="00A34273">
              <w:rPr>
                <w:rFonts w:ascii="Times New Roman" w:hAnsi="Times New Roman"/>
                <w:sz w:val="20"/>
                <w:szCs w:val="20"/>
              </w:rPr>
              <w:t>Sveikatos apsauga</w:t>
            </w:r>
          </w:p>
        </w:tc>
        <w:tc>
          <w:tcPr>
            <w:tcW w:w="1035" w:type="dxa"/>
            <w:shd w:val="clear" w:color="auto" w:fill="auto"/>
          </w:tcPr>
          <w:p w:rsidR="00781544" w:rsidRPr="00A34273" w:rsidRDefault="00781544" w:rsidP="00A34273">
            <w:pPr>
              <w:ind w:firstLine="0"/>
              <w:jc w:val="center"/>
              <w:rPr>
                <w:rFonts w:ascii="Times New Roman" w:hAnsi="Times New Roman"/>
                <w:sz w:val="20"/>
                <w:szCs w:val="20"/>
              </w:rPr>
            </w:pPr>
            <w:r w:rsidRPr="00A34273">
              <w:rPr>
                <w:rFonts w:ascii="Times New Roman" w:hAnsi="Times New Roman"/>
                <w:sz w:val="20"/>
                <w:szCs w:val="20"/>
              </w:rPr>
              <w:t>2295465</w:t>
            </w:r>
          </w:p>
        </w:tc>
        <w:tc>
          <w:tcPr>
            <w:tcW w:w="853" w:type="dxa"/>
            <w:shd w:val="clear" w:color="auto" w:fill="auto"/>
          </w:tcPr>
          <w:p w:rsidR="00781544" w:rsidRPr="00A34273" w:rsidRDefault="00781544" w:rsidP="00A34273">
            <w:pPr>
              <w:ind w:firstLine="0"/>
              <w:jc w:val="center"/>
              <w:rPr>
                <w:rFonts w:ascii="Times New Roman" w:hAnsi="Times New Roman"/>
                <w:sz w:val="20"/>
                <w:szCs w:val="20"/>
              </w:rPr>
            </w:pPr>
            <w:r w:rsidRPr="00A34273">
              <w:rPr>
                <w:rFonts w:ascii="Times New Roman" w:hAnsi="Times New Roman"/>
                <w:sz w:val="20"/>
                <w:szCs w:val="20"/>
              </w:rPr>
              <w:t>8,3</w:t>
            </w:r>
          </w:p>
        </w:tc>
        <w:tc>
          <w:tcPr>
            <w:tcW w:w="1176" w:type="dxa"/>
            <w:shd w:val="clear" w:color="auto" w:fill="auto"/>
          </w:tcPr>
          <w:p w:rsidR="00781544" w:rsidRPr="00A34273" w:rsidRDefault="00781544" w:rsidP="00A34273">
            <w:pPr>
              <w:ind w:firstLine="0"/>
              <w:jc w:val="center"/>
              <w:rPr>
                <w:rFonts w:ascii="Times New Roman" w:hAnsi="Times New Roman"/>
                <w:sz w:val="20"/>
                <w:szCs w:val="20"/>
              </w:rPr>
            </w:pPr>
            <w:r w:rsidRPr="00A34273">
              <w:rPr>
                <w:rFonts w:ascii="Times New Roman" w:hAnsi="Times New Roman"/>
                <w:sz w:val="20"/>
                <w:szCs w:val="20"/>
              </w:rPr>
              <w:t>2221074</w:t>
            </w:r>
          </w:p>
        </w:tc>
        <w:tc>
          <w:tcPr>
            <w:tcW w:w="851" w:type="dxa"/>
            <w:shd w:val="clear" w:color="auto" w:fill="auto"/>
          </w:tcPr>
          <w:p w:rsidR="00781544" w:rsidRPr="00A34273" w:rsidRDefault="00781544" w:rsidP="00A34273">
            <w:pPr>
              <w:ind w:firstLine="0"/>
              <w:jc w:val="center"/>
              <w:rPr>
                <w:rFonts w:ascii="Times New Roman" w:hAnsi="Times New Roman"/>
                <w:sz w:val="20"/>
                <w:szCs w:val="20"/>
              </w:rPr>
            </w:pPr>
            <w:r w:rsidRPr="00A34273">
              <w:rPr>
                <w:rFonts w:ascii="Times New Roman" w:hAnsi="Times New Roman"/>
                <w:sz w:val="20"/>
                <w:szCs w:val="20"/>
              </w:rPr>
              <w:t>7,8</w:t>
            </w:r>
          </w:p>
        </w:tc>
        <w:tc>
          <w:tcPr>
            <w:tcW w:w="1176" w:type="dxa"/>
            <w:shd w:val="clear" w:color="auto" w:fill="auto"/>
          </w:tcPr>
          <w:p w:rsidR="00781544" w:rsidRPr="00A34273" w:rsidRDefault="00781544" w:rsidP="00A34273">
            <w:pPr>
              <w:ind w:firstLine="0"/>
              <w:jc w:val="center"/>
              <w:rPr>
                <w:rFonts w:ascii="Times New Roman" w:hAnsi="Times New Roman"/>
                <w:sz w:val="20"/>
                <w:szCs w:val="20"/>
              </w:rPr>
            </w:pPr>
            <w:r w:rsidRPr="00A34273">
              <w:rPr>
                <w:rFonts w:ascii="Times New Roman" w:hAnsi="Times New Roman"/>
                <w:sz w:val="20"/>
                <w:szCs w:val="20"/>
              </w:rPr>
              <w:t>1922066</w:t>
            </w:r>
          </w:p>
        </w:tc>
        <w:tc>
          <w:tcPr>
            <w:tcW w:w="681" w:type="dxa"/>
            <w:shd w:val="clear" w:color="auto" w:fill="auto"/>
          </w:tcPr>
          <w:p w:rsidR="00781544" w:rsidRPr="00A34273" w:rsidRDefault="00781544" w:rsidP="00A34273">
            <w:pPr>
              <w:ind w:firstLine="0"/>
              <w:jc w:val="center"/>
              <w:rPr>
                <w:rFonts w:ascii="Times New Roman" w:hAnsi="Times New Roman"/>
                <w:sz w:val="20"/>
                <w:szCs w:val="20"/>
              </w:rPr>
            </w:pPr>
            <w:r w:rsidRPr="00A34273">
              <w:rPr>
                <w:rFonts w:ascii="Times New Roman" w:hAnsi="Times New Roman"/>
                <w:sz w:val="20"/>
                <w:szCs w:val="20"/>
              </w:rPr>
              <w:t>6,9</w:t>
            </w:r>
          </w:p>
        </w:tc>
      </w:tr>
      <w:tr w:rsidR="00781544" w:rsidRPr="00781544" w:rsidTr="0085074C">
        <w:trPr>
          <w:jc w:val="center"/>
        </w:trPr>
        <w:tc>
          <w:tcPr>
            <w:tcW w:w="1809" w:type="dxa"/>
            <w:shd w:val="clear" w:color="auto" w:fill="auto"/>
          </w:tcPr>
          <w:p w:rsidR="00781544" w:rsidRPr="00A34273" w:rsidRDefault="00781544" w:rsidP="00A34273">
            <w:pPr>
              <w:ind w:firstLine="0"/>
              <w:jc w:val="center"/>
              <w:rPr>
                <w:rFonts w:ascii="Times New Roman" w:hAnsi="Times New Roman"/>
                <w:sz w:val="20"/>
                <w:szCs w:val="20"/>
              </w:rPr>
            </w:pPr>
            <w:r w:rsidRPr="00A34273">
              <w:rPr>
                <w:rFonts w:ascii="Times New Roman" w:hAnsi="Times New Roman"/>
                <w:sz w:val="20"/>
                <w:szCs w:val="20"/>
              </w:rPr>
              <w:t>Socialinė apsauga</w:t>
            </w:r>
          </w:p>
        </w:tc>
        <w:tc>
          <w:tcPr>
            <w:tcW w:w="1035" w:type="dxa"/>
            <w:shd w:val="clear" w:color="auto" w:fill="auto"/>
          </w:tcPr>
          <w:p w:rsidR="00781544" w:rsidRPr="00A34273" w:rsidRDefault="00781544" w:rsidP="00A34273">
            <w:pPr>
              <w:ind w:firstLine="0"/>
              <w:jc w:val="center"/>
              <w:rPr>
                <w:rFonts w:ascii="Times New Roman" w:hAnsi="Times New Roman"/>
                <w:sz w:val="20"/>
                <w:szCs w:val="20"/>
              </w:rPr>
            </w:pPr>
            <w:r w:rsidRPr="00A34273">
              <w:rPr>
                <w:rFonts w:ascii="Times New Roman" w:hAnsi="Times New Roman"/>
                <w:sz w:val="20"/>
                <w:szCs w:val="20"/>
              </w:rPr>
              <w:t>3658636</w:t>
            </w:r>
          </w:p>
        </w:tc>
        <w:tc>
          <w:tcPr>
            <w:tcW w:w="853" w:type="dxa"/>
            <w:shd w:val="clear" w:color="auto" w:fill="auto"/>
          </w:tcPr>
          <w:p w:rsidR="00781544" w:rsidRPr="00A34273" w:rsidRDefault="00781544" w:rsidP="00A34273">
            <w:pPr>
              <w:ind w:firstLine="0"/>
              <w:jc w:val="center"/>
              <w:rPr>
                <w:rFonts w:ascii="Times New Roman" w:hAnsi="Times New Roman"/>
                <w:sz w:val="20"/>
                <w:szCs w:val="20"/>
              </w:rPr>
            </w:pPr>
            <w:r w:rsidRPr="00A34273">
              <w:rPr>
                <w:rFonts w:ascii="Times New Roman" w:hAnsi="Times New Roman"/>
                <w:sz w:val="20"/>
                <w:szCs w:val="20"/>
              </w:rPr>
              <w:t>13,2</w:t>
            </w:r>
          </w:p>
        </w:tc>
        <w:tc>
          <w:tcPr>
            <w:tcW w:w="1176" w:type="dxa"/>
            <w:shd w:val="clear" w:color="auto" w:fill="auto"/>
          </w:tcPr>
          <w:p w:rsidR="00781544" w:rsidRPr="00A34273" w:rsidRDefault="00781544" w:rsidP="00A34273">
            <w:pPr>
              <w:ind w:firstLine="0"/>
              <w:jc w:val="center"/>
              <w:rPr>
                <w:rFonts w:ascii="Times New Roman" w:hAnsi="Times New Roman"/>
                <w:sz w:val="20"/>
                <w:szCs w:val="20"/>
              </w:rPr>
            </w:pPr>
            <w:r w:rsidRPr="00A34273">
              <w:rPr>
                <w:rFonts w:ascii="Times New Roman" w:hAnsi="Times New Roman"/>
                <w:sz w:val="20"/>
                <w:szCs w:val="20"/>
              </w:rPr>
              <w:t>3702025</w:t>
            </w:r>
          </w:p>
        </w:tc>
        <w:tc>
          <w:tcPr>
            <w:tcW w:w="851" w:type="dxa"/>
            <w:shd w:val="clear" w:color="auto" w:fill="auto"/>
          </w:tcPr>
          <w:p w:rsidR="00781544" w:rsidRPr="00A34273" w:rsidRDefault="00781544" w:rsidP="00A34273">
            <w:pPr>
              <w:ind w:firstLine="0"/>
              <w:jc w:val="center"/>
              <w:rPr>
                <w:rFonts w:ascii="Times New Roman" w:hAnsi="Times New Roman"/>
                <w:sz w:val="20"/>
                <w:szCs w:val="20"/>
              </w:rPr>
            </w:pPr>
            <w:r w:rsidRPr="00A34273">
              <w:rPr>
                <w:rFonts w:ascii="Times New Roman" w:hAnsi="Times New Roman"/>
                <w:sz w:val="20"/>
                <w:szCs w:val="20"/>
              </w:rPr>
              <w:t>12,9</w:t>
            </w:r>
          </w:p>
        </w:tc>
        <w:tc>
          <w:tcPr>
            <w:tcW w:w="1176" w:type="dxa"/>
            <w:shd w:val="clear" w:color="auto" w:fill="auto"/>
          </w:tcPr>
          <w:p w:rsidR="00781544" w:rsidRPr="00A34273" w:rsidRDefault="00781544" w:rsidP="00A34273">
            <w:pPr>
              <w:ind w:firstLine="0"/>
              <w:jc w:val="center"/>
              <w:rPr>
                <w:rFonts w:ascii="Times New Roman" w:hAnsi="Times New Roman"/>
                <w:sz w:val="20"/>
                <w:szCs w:val="20"/>
              </w:rPr>
            </w:pPr>
            <w:r w:rsidRPr="00A34273">
              <w:rPr>
                <w:rFonts w:ascii="Times New Roman" w:hAnsi="Times New Roman"/>
                <w:sz w:val="20"/>
                <w:szCs w:val="20"/>
              </w:rPr>
              <w:t>3686657</w:t>
            </w:r>
          </w:p>
        </w:tc>
        <w:tc>
          <w:tcPr>
            <w:tcW w:w="681" w:type="dxa"/>
            <w:shd w:val="clear" w:color="auto" w:fill="auto"/>
          </w:tcPr>
          <w:p w:rsidR="00781544" w:rsidRPr="00A34273" w:rsidRDefault="00781544" w:rsidP="00A34273">
            <w:pPr>
              <w:ind w:firstLine="0"/>
              <w:jc w:val="center"/>
              <w:rPr>
                <w:rFonts w:ascii="Times New Roman" w:hAnsi="Times New Roman"/>
                <w:sz w:val="20"/>
                <w:szCs w:val="20"/>
              </w:rPr>
            </w:pPr>
            <w:r w:rsidRPr="00A34273">
              <w:rPr>
                <w:rFonts w:ascii="Times New Roman" w:hAnsi="Times New Roman"/>
                <w:sz w:val="20"/>
                <w:szCs w:val="20"/>
              </w:rPr>
              <w:t>13,2</w:t>
            </w:r>
          </w:p>
        </w:tc>
      </w:tr>
      <w:tr w:rsidR="00781544" w:rsidRPr="00781544" w:rsidTr="0085074C">
        <w:trPr>
          <w:jc w:val="center"/>
        </w:trPr>
        <w:tc>
          <w:tcPr>
            <w:tcW w:w="1809" w:type="dxa"/>
            <w:shd w:val="clear" w:color="auto" w:fill="auto"/>
          </w:tcPr>
          <w:p w:rsidR="00781544" w:rsidRPr="00A34273" w:rsidRDefault="00781544" w:rsidP="00A34273">
            <w:pPr>
              <w:ind w:firstLine="0"/>
              <w:jc w:val="center"/>
              <w:rPr>
                <w:rFonts w:ascii="Times New Roman" w:hAnsi="Times New Roman"/>
                <w:sz w:val="20"/>
                <w:szCs w:val="20"/>
              </w:rPr>
            </w:pPr>
            <w:r w:rsidRPr="00A34273">
              <w:rPr>
                <w:rFonts w:ascii="Times New Roman" w:hAnsi="Times New Roman"/>
                <w:sz w:val="20"/>
                <w:szCs w:val="20"/>
              </w:rPr>
              <w:t>Poilsis, kultūra, religija</w:t>
            </w:r>
          </w:p>
        </w:tc>
        <w:tc>
          <w:tcPr>
            <w:tcW w:w="1035" w:type="dxa"/>
            <w:shd w:val="clear" w:color="auto" w:fill="auto"/>
          </w:tcPr>
          <w:p w:rsidR="00781544" w:rsidRPr="00A34273" w:rsidRDefault="00781544" w:rsidP="00A34273">
            <w:pPr>
              <w:ind w:firstLine="0"/>
              <w:jc w:val="center"/>
              <w:rPr>
                <w:rFonts w:ascii="Times New Roman" w:hAnsi="Times New Roman"/>
                <w:sz w:val="20"/>
                <w:szCs w:val="20"/>
              </w:rPr>
            </w:pPr>
            <w:r w:rsidRPr="00A34273">
              <w:rPr>
                <w:rFonts w:ascii="Times New Roman" w:hAnsi="Times New Roman"/>
                <w:sz w:val="20"/>
                <w:szCs w:val="20"/>
              </w:rPr>
              <w:t>767870</w:t>
            </w:r>
          </w:p>
        </w:tc>
        <w:tc>
          <w:tcPr>
            <w:tcW w:w="853" w:type="dxa"/>
            <w:shd w:val="clear" w:color="auto" w:fill="auto"/>
          </w:tcPr>
          <w:p w:rsidR="00781544" w:rsidRPr="00A34273" w:rsidRDefault="00781544" w:rsidP="00A34273">
            <w:pPr>
              <w:ind w:firstLine="0"/>
              <w:jc w:val="center"/>
              <w:rPr>
                <w:rFonts w:ascii="Times New Roman" w:hAnsi="Times New Roman"/>
                <w:sz w:val="20"/>
                <w:szCs w:val="20"/>
              </w:rPr>
            </w:pPr>
            <w:r w:rsidRPr="00A34273">
              <w:rPr>
                <w:rFonts w:ascii="Times New Roman" w:hAnsi="Times New Roman"/>
                <w:sz w:val="20"/>
                <w:szCs w:val="20"/>
              </w:rPr>
              <w:t>2,8</w:t>
            </w:r>
          </w:p>
        </w:tc>
        <w:tc>
          <w:tcPr>
            <w:tcW w:w="1176" w:type="dxa"/>
            <w:shd w:val="clear" w:color="auto" w:fill="auto"/>
          </w:tcPr>
          <w:p w:rsidR="00781544" w:rsidRPr="00A34273" w:rsidRDefault="00781544" w:rsidP="00A34273">
            <w:pPr>
              <w:ind w:firstLine="0"/>
              <w:jc w:val="center"/>
              <w:rPr>
                <w:rFonts w:ascii="Times New Roman" w:hAnsi="Times New Roman"/>
                <w:sz w:val="20"/>
                <w:szCs w:val="20"/>
              </w:rPr>
            </w:pPr>
            <w:r w:rsidRPr="00A34273">
              <w:rPr>
                <w:rFonts w:ascii="Times New Roman" w:hAnsi="Times New Roman"/>
                <w:sz w:val="20"/>
                <w:szCs w:val="20"/>
              </w:rPr>
              <w:t>914194</w:t>
            </w:r>
          </w:p>
        </w:tc>
        <w:tc>
          <w:tcPr>
            <w:tcW w:w="851" w:type="dxa"/>
            <w:shd w:val="clear" w:color="auto" w:fill="auto"/>
          </w:tcPr>
          <w:p w:rsidR="00781544" w:rsidRPr="00A34273" w:rsidRDefault="00781544" w:rsidP="00A34273">
            <w:pPr>
              <w:ind w:firstLine="0"/>
              <w:jc w:val="center"/>
              <w:rPr>
                <w:rFonts w:ascii="Times New Roman" w:hAnsi="Times New Roman"/>
                <w:sz w:val="20"/>
                <w:szCs w:val="20"/>
              </w:rPr>
            </w:pPr>
            <w:r w:rsidRPr="00A34273">
              <w:rPr>
                <w:rFonts w:ascii="Times New Roman" w:hAnsi="Times New Roman"/>
                <w:sz w:val="20"/>
                <w:szCs w:val="20"/>
              </w:rPr>
              <w:t>3,2</w:t>
            </w:r>
          </w:p>
        </w:tc>
        <w:tc>
          <w:tcPr>
            <w:tcW w:w="1176" w:type="dxa"/>
            <w:shd w:val="clear" w:color="auto" w:fill="auto"/>
          </w:tcPr>
          <w:p w:rsidR="00781544" w:rsidRPr="00A34273" w:rsidRDefault="00781544" w:rsidP="00A34273">
            <w:pPr>
              <w:ind w:firstLine="0"/>
              <w:jc w:val="center"/>
              <w:rPr>
                <w:rFonts w:ascii="Times New Roman" w:hAnsi="Times New Roman"/>
                <w:sz w:val="20"/>
                <w:szCs w:val="20"/>
              </w:rPr>
            </w:pPr>
            <w:r w:rsidRPr="00A34273">
              <w:rPr>
                <w:rFonts w:ascii="Times New Roman" w:hAnsi="Times New Roman"/>
                <w:sz w:val="20"/>
                <w:szCs w:val="20"/>
              </w:rPr>
              <w:t>916490</w:t>
            </w:r>
          </w:p>
        </w:tc>
        <w:tc>
          <w:tcPr>
            <w:tcW w:w="681" w:type="dxa"/>
            <w:shd w:val="clear" w:color="auto" w:fill="auto"/>
          </w:tcPr>
          <w:p w:rsidR="00781544" w:rsidRPr="00A34273" w:rsidRDefault="00781544" w:rsidP="00A34273">
            <w:pPr>
              <w:ind w:firstLine="0"/>
              <w:jc w:val="center"/>
              <w:rPr>
                <w:rFonts w:ascii="Times New Roman" w:hAnsi="Times New Roman"/>
                <w:sz w:val="20"/>
                <w:szCs w:val="20"/>
              </w:rPr>
            </w:pPr>
            <w:r w:rsidRPr="00A34273">
              <w:rPr>
                <w:rFonts w:ascii="Times New Roman" w:hAnsi="Times New Roman"/>
                <w:sz w:val="20"/>
                <w:szCs w:val="20"/>
              </w:rPr>
              <w:t>3,3</w:t>
            </w:r>
          </w:p>
        </w:tc>
      </w:tr>
      <w:tr w:rsidR="00781544" w:rsidRPr="00781544" w:rsidTr="0085074C">
        <w:trPr>
          <w:jc w:val="center"/>
        </w:trPr>
        <w:tc>
          <w:tcPr>
            <w:tcW w:w="1809" w:type="dxa"/>
            <w:shd w:val="clear" w:color="auto" w:fill="auto"/>
          </w:tcPr>
          <w:p w:rsidR="00781544" w:rsidRPr="00A34273" w:rsidRDefault="00781544" w:rsidP="00A34273">
            <w:pPr>
              <w:ind w:firstLine="0"/>
              <w:jc w:val="center"/>
              <w:rPr>
                <w:rFonts w:ascii="Times New Roman" w:hAnsi="Times New Roman"/>
                <w:b/>
                <w:sz w:val="20"/>
                <w:szCs w:val="20"/>
              </w:rPr>
            </w:pPr>
            <w:r w:rsidRPr="00A34273">
              <w:rPr>
                <w:rFonts w:ascii="Times New Roman" w:hAnsi="Times New Roman"/>
                <w:b/>
                <w:sz w:val="20"/>
                <w:szCs w:val="20"/>
              </w:rPr>
              <w:t>Kitoms valstybės funkcijoms</w:t>
            </w:r>
          </w:p>
        </w:tc>
        <w:tc>
          <w:tcPr>
            <w:tcW w:w="1035" w:type="dxa"/>
            <w:shd w:val="clear" w:color="auto" w:fill="auto"/>
          </w:tcPr>
          <w:p w:rsidR="00781544" w:rsidRPr="00A34273" w:rsidRDefault="00781544" w:rsidP="00A34273">
            <w:pPr>
              <w:ind w:firstLine="0"/>
              <w:jc w:val="center"/>
              <w:rPr>
                <w:rFonts w:ascii="Times New Roman" w:hAnsi="Times New Roman"/>
                <w:b/>
                <w:sz w:val="20"/>
                <w:szCs w:val="20"/>
              </w:rPr>
            </w:pPr>
            <w:r w:rsidRPr="00A34273">
              <w:rPr>
                <w:rFonts w:ascii="Times New Roman" w:hAnsi="Times New Roman"/>
                <w:b/>
                <w:sz w:val="20"/>
                <w:szCs w:val="20"/>
              </w:rPr>
              <w:t>8384557</w:t>
            </w:r>
          </w:p>
        </w:tc>
        <w:tc>
          <w:tcPr>
            <w:tcW w:w="853" w:type="dxa"/>
            <w:shd w:val="clear" w:color="auto" w:fill="auto"/>
          </w:tcPr>
          <w:p w:rsidR="00781544" w:rsidRPr="00A34273" w:rsidRDefault="00781544" w:rsidP="00A34273">
            <w:pPr>
              <w:ind w:firstLine="0"/>
              <w:jc w:val="center"/>
              <w:rPr>
                <w:rFonts w:ascii="Times New Roman" w:hAnsi="Times New Roman"/>
                <w:b/>
                <w:sz w:val="20"/>
                <w:szCs w:val="20"/>
              </w:rPr>
            </w:pPr>
            <w:r w:rsidRPr="00A34273">
              <w:rPr>
                <w:rFonts w:ascii="Times New Roman" w:hAnsi="Times New Roman"/>
                <w:b/>
                <w:sz w:val="20"/>
                <w:szCs w:val="20"/>
              </w:rPr>
              <w:t>30,4</w:t>
            </w:r>
          </w:p>
        </w:tc>
        <w:tc>
          <w:tcPr>
            <w:tcW w:w="1176" w:type="dxa"/>
            <w:shd w:val="clear" w:color="auto" w:fill="auto"/>
          </w:tcPr>
          <w:p w:rsidR="00781544" w:rsidRPr="00A34273" w:rsidRDefault="00781544" w:rsidP="00A34273">
            <w:pPr>
              <w:ind w:firstLine="0"/>
              <w:jc w:val="center"/>
              <w:rPr>
                <w:rFonts w:ascii="Times New Roman" w:hAnsi="Times New Roman"/>
                <w:b/>
                <w:sz w:val="20"/>
                <w:szCs w:val="20"/>
              </w:rPr>
            </w:pPr>
            <w:r w:rsidRPr="00A34273">
              <w:rPr>
                <w:rFonts w:ascii="Times New Roman" w:hAnsi="Times New Roman"/>
                <w:b/>
                <w:sz w:val="20"/>
                <w:szCs w:val="20"/>
              </w:rPr>
              <w:t>8844583</w:t>
            </w:r>
          </w:p>
        </w:tc>
        <w:tc>
          <w:tcPr>
            <w:tcW w:w="851" w:type="dxa"/>
            <w:shd w:val="clear" w:color="auto" w:fill="auto"/>
          </w:tcPr>
          <w:p w:rsidR="00781544" w:rsidRPr="00A34273" w:rsidRDefault="00781544" w:rsidP="00A34273">
            <w:pPr>
              <w:ind w:firstLine="0"/>
              <w:jc w:val="center"/>
              <w:rPr>
                <w:rFonts w:ascii="Times New Roman" w:hAnsi="Times New Roman"/>
                <w:b/>
                <w:sz w:val="20"/>
                <w:szCs w:val="20"/>
              </w:rPr>
            </w:pPr>
            <w:r w:rsidRPr="00A34273">
              <w:rPr>
                <w:rFonts w:ascii="Times New Roman" w:hAnsi="Times New Roman"/>
                <w:b/>
                <w:sz w:val="20"/>
                <w:szCs w:val="20"/>
              </w:rPr>
              <w:t>30,9</w:t>
            </w:r>
          </w:p>
        </w:tc>
        <w:tc>
          <w:tcPr>
            <w:tcW w:w="1176" w:type="dxa"/>
            <w:shd w:val="clear" w:color="auto" w:fill="auto"/>
          </w:tcPr>
          <w:p w:rsidR="00781544" w:rsidRPr="00A34273" w:rsidRDefault="00781544" w:rsidP="00A34273">
            <w:pPr>
              <w:ind w:firstLine="0"/>
              <w:jc w:val="center"/>
              <w:rPr>
                <w:rFonts w:ascii="Times New Roman" w:hAnsi="Times New Roman"/>
                <w:b/>
                <w:sz w:val="20"/>
                <w:szCs w:val="20"/>
              </w:rPr>
            </w:pPr>
            <w:r w:rsidRPr="00A34273">
              <w:rPr>
                <w:rFonts w:ascii="Times New Roman" w:hAnsi="Times New Roman"/>
                <w:b/>
                <w:sz w:val="20"/>
                <w:szCs w:val="20"/>
              </w:rPr>
              <w:t>9105301</w:t>
            </w:r>
          </w:p>
        </w:tc>
        <w:tc>
          <w:tcPr>
            <w:tcW w:w="681" w:type="dxa"/>
            <w:shd w:val="clear" w:color="auto" w:fill="auto"/>
          </w:tcPr>
          <w:p w:rsidR="00781544" w:rsidRPr="00A34273" w:rsidRDefault="00781544" w:rsidP="00A34273">
            <w:pPr>
              <w:ind w:firstLine="0"/>
              <w:jc w:val="center"/>
              <w:rPr>
                <w:rFonts w:ascii="Times New Roman" w:hAnsi="Times New Roman"/>
                <w:b/>
                <w:sz w:val="20"/>
                <w:szCs w:val="20"/>
              </w:rPr>
            </w:pPr>
            <w:r w:rsidRPr="00A34273">
              <w:rPr>
                <w:rFonts w:ascii="Times New Roman" w:hAnsi="Times New Roman"/>
                <w:b/>
                <w:sz w:val="20"/>
                <w:szCs w:val="20"/>
              </w:rPr>
              <w:t>32,6</w:t>
            </w:r>
          </w:p>
        </w:tc>
      </w:tr>
      <w:tr w:rsidR="00781544" w:rsidRPr="00781544" w:rsidTr="0085074C">
        <w:trPr>
          <w:jc w:val="center"/>
        </w:trPr>
        <w:tc>
          <w:tcPr>
            <w:tcW w:w="1809" w:type="dxa"/>
            <w:shd w:val="clear" w:color="auto" w:fill="auto"/>
          </w:tcPr>
          <w:p w:rsidR="00781544" w:rsidRPr="00A34273" w:rsidRDefault="00781544" w:rsidP="00A34273">
            <w:pPr>
              <w:ind w:firstLine="0"/>
              <w:jc w:val="center"/>
              <w:rPr>
                <w:rFonts w:ascii="Times New Roman" w:hAnsi="Times New Roman"/>
                <w:sz w:val="20"/>
                <w:szCs w:val="20"/>
              </w:rPr>
            </w:pPr>
            <w:r w:rsidRPr="00A34273">
              <w:rPr>
                <w:rFonts w:ascii="Times New Roman" w:hAnsi="Times New Roman"/>
                <w:sz w:val="20"/>
                <w:szCs w:val="20"/>
              </w:rPr>
              <w:t>Bendros valstybės paslaugos</w:t>
            </w:r>
          </w:p>
        </w:tc>
        <w:tc>
          <w:tcPr>
            <w:tcW w:w="1035" w:type="dxa"/>
            <w:shd w:val="clear" w:color="auto" w:fill="auto"/>
          </w:tcPr>
          <w:p w:rsidR="00781544" w:rsidRPr="00A34273" w:rsidRDefault="00781544" w:rsidP="00A34273">
            <w:pPr>
              <w:ind w:firstLine="0"/>
              <w:jc w:val="center"/>
              <w:rPr>
                <w:rFonts w:ascii="Times New Roman" w:hAnsi="Times New Roman"/>
                <w:sz w:val="20"/>
                <w:szCs w:val="20"/>
              </w:rPr>
            </w:pPr>
            <w:r w:rsidRPr="00A34273">
              <w:rPr>
                <w:rFonts w:ascii="Times New Roman" w:hAnsi="Times New Roman"/>
                <w:sz w:val="20"/>
                <w:szCs w:val="20"/>
              </w:rPr>
              <w:t>4232591</w:t>
            </w:r>
          </w:p>
        </w:tc>
        <w:tc>
          <w:tcPr>
            <w:tcW w:w="853" w:type="dxa"/>
            <w:shd w:val="clear" w:color="auto" w:fill="auto"/>
          </w:tcPr>
          <w:p w:rsidR="00781544" w:rsidRPr="00A34273" w:rsidRDefault="00781544" w:rsidP="00A34273">
            <w:pPr>
              <w:ind w:firstLine="0"/>
              <w:jc w:val="center"/>
              <w:rPr>
                <w:rFonts w:ascii="Times New Roman" w:hAnsi="Times New Roman"/>
                <w:sz w:val="20"/>
                <w:szCs w:val="20"/>
              </w:rPr>
            </w:pPr>
            <w:r w:rsidRPr="00A34273">
              <w:rPr>
                <w:rFonts w:ascii="Times New Roman" w:hAnsi="Times New Roman"/>
                <w:sz w:val="20"/>
                <w:szCs w:val="20"/>
              </w:rPr>
              <w:t>15,3</w:t>
            </w:r>
          </w:p>
        </w:tc>
        <w:tc>
          <w:tcPr>
            <w:tcW w:w="1176" w:type="dxa"/>
            <w:shd w:val="clear" w:color="auto" w:fill="auto"/>
          </w:tcPr>
          <w:p w:rsidR="00781544" w:rsidRPr="00A34273" w:rsidRDefault="00781544" w:rsidP="00A34273">
            <w:pPr>
              <w:ind w:firstLine="0"/>
              <w:jc w:val="center"/>
              <w:rPr>
                <w:rFonts w:ascii="Times New Roman" w:hAnsi="Times New Roman"/>
                <w:sz w:val="20"/>
                <w:szCs w:val="20"/>
              </w:rPr>
            </w:pPr>
            <w:r w:rsidRPr="00A34273">
              <w:rPr>
                <w:rFonts w:ascii="Times New Roman" w:hAnsi="Times New Roman"/>
                <w:sz w:val="20"/>
                <w:szCs w:val="20"/>
              </w:rPr>
              <w:t>4735365</w:t>
            </w:r>
          </w:p>
        </w:tc>
        <w:tc>
          <w:tcPr>
            <w:tcW w:w="851" w:type="dxa"/>
            <w:shd w:val="clear" w:color="auto" w:fill="auto"/>
          </w:tcPr>
          <w:p w:rsidR="00781544" w:rsidRPr="00A34273" w:rsidRDefault="00781544" w:rsidP="00A34273">
            <w:pPr>
              <w:ind w:firstLine="0"/>
              <w:jc w:val="center"/>
              <w:rPr>
                <w:rFonts w:ascii="Times New Roman" w:hAnsi="Times New Roman"/>
                <w:sz w:val="20"/>
                <w:szCs w:val="20"/>
              </w:rPr>
            </w:pPr>
            <w:r w:rsidRPr="00A34273">
              <w:rPr>
                <w:rFonts w:ascii="Times New Roman" w:hAnsi="Times New Roman"/>
                <w:sz w:val="20"/>
                <w:szCs w:val="20"/>
              </w:rPr>
              <w:t>16,5</w:t>
            </w:r>
          </w:p>
        </w:tc>
        <w:tc>
          <w:tcPr>
            <w:tcW w:w="1176" w:type="dxa"/>
            <w:shd w:val="clear" w:color="auto" w:fill="auto"/>
          </w:tcPr>
          <w:p w:rsidR="00781544" w:rsidRPr="00A34273" w:rsidRDefault="00781544" w:rsidP="00A34273">
            <w:pPr>
              <w:ind w:firstLine="0"/>
              <w:jc w:val="center"/>
              <w:rPr>
                <w:rFonts w:ascii="Times New Roman" w:hAnsi="Times New Roman"/>
                <w:sz w:val="20"/>
                <w:szCs w:val="20"/>
              </w:rPr>
            </w:pPr>
            <w:r w:rsidRPr="00A34273">
              <w:rPr>
                <w:rFonts w:ascii="Times New Roman" w:hAnsi="Times New Roman"/>
                <w:sz w:val="20"/>
                <w:szCs w:val="20"/>
              </w:rPr>
              <w:t>4928879</w:t>
            </w:r>
          </w:p>
        </w:tc>
        <w:tc>
          <w:tcPr>
            <w:tcW w:w="681" w:type="dxa"/>
            <w:shd w:val="clear" w:color="auto" w:fill="auto"/>
          </w:tcPr>
          <w:p w:rsidR="00781544" w:rsidRPr="00A34273" w:rsidRDefault="00781544" w:rsidP="00A34273">
            <w:pPr>
              <w:ind w:firstLine="0"/>
              <w:jc w:val="center"/>
              <w:rPr>
                <w:rFonts w:ascii="Times New Roman" w:hAnsi="Times New Roman"/>
                <w:sz w:val="20"/>
                <w:szCs w:val="20"/>
              </w:rPr>
            </w:pPr>
            <w:r w:rsidRPr="00A34273">
              <w:rPr>
                <w:rFonts w:ascii="Times New Roman" w:hAnsi="Times New Roman"/>
                <w:sz w:val="20"/>
                <w:szCs w:val="20"/>
              </w:rPr>
              <w:t>17,7</w:t>
            </w:r>
          </w:p>
        </w:tc>
      </w:tr>
      <w:tr w:rsidR="00781544" w:rsidRPr="00781544" w:rsidTr="0085074C">
        <w:trPr>
          <w:jc w:val="center"/>
        </w:trPr>
        <w:tc>
          <w:tcPr>
            <w:tcW w:w="1809" w:type="dxa"/>
            <w:shd w:val="clear" w:color="auto" w:fill="auto"/>
          </w:tcPr>
          <w:p w:rsidR="00781544" w:rsidRPr="00A34273" w:rsidRDefault="00781544" w:rsidP="00A34273">
            <w:pPr>
              <w:ind w:firstLine="0"/>
              <w:jc w:val="center"/>
              <w:rPr>
                <w:rFonts w:ascii="Times New Roman" w:hAnsi="Times New Roman"/>
                <w:sz w:val="20"/>
                <w:szCs w:val="20"/>
              </w:rPr>
            </w:pPr>
            <w:r w:rsidRPr="00A34273">
              <w:rPr>
                <w:rFonts w:ascii="Times New Roman" w:hAnsi="Times New Roman"/>
                <w:sz w:val="20"/>
                <w:szCs w:val="20"/>
              </w:rPr>
              <w:t>Gynyba</w:t>
            </w:r>
          </w:p>
        </w:tc>
        <w:tc>
          <w:tcPr>
            <w:tcW w:w="1035" w:type="dxa"/>
            <w:shd w:val="clear" w:color="auto" w:fill="auto"/>
          </w:tcPr>
          <w:p w:rsidR="00781544" w:rsidRPr="00A34273" w:rsidRDefault="00781544" w:rsidP="00A34273">
            <w:pPr>
              <w:ind w:firstLine="0"/>
              <w:jc w:val="center"/>
              <w:rPr>
                <w:rFonts w:ascii="Times New Roman" w:hAnsi="Times New Roman"/>
                <w:sz w:val="20"/>
                <w:szCs w:val="20"/>
              </w:rPr>
            </w:pPr>
            <w:r w:rsidRPr="00A34273">
              <w:rPr>
                <w:rFonts w:ascii="Times New Roman" w:hAnsi="Times New Roman"/>
                <w:sz w:val="20"/>
                <w:szCs w:val="20"/>
              </w:rPr>
              <w:t>989818</w:t>
            </w:r>
          </w:p>
        </w:tc>
        <w:tc>
          <w:tcPr>
            <w:tcW w:w="853" w:type="dxa"/>
            <w:shd w:val="clear" w:color="auto" w:fill="auto"/>
          </w:tcPr>
          <w:p w:rsidR="00781544" w:rsidRPr="00A34273" w:rsidRDefault="00781544" w:rsidP="00A34273">
            <w:pPr>
              <w:ind w:firstLine="0"/>
              <w:jc w:val="center"/>
              <w:rPr>
                <w:rFonts w:ascii="Times New Roman" w:hAnsi="Times New Roman"/>
                <w:sz w:val="20"/>
                <w:szCs w:val="20"/>
              </w:rPr>
            </w:pPr>
            <w:r w:rsidRPr="00A34273">
              <w:rPr>
                <w:rFonts w:ascii="Times New Roman" w:hAnsi="Times New Roman"/>
                <w:sz w:val="20"/>
                <w:szCs w:val="20"/>
              </w:rPr>
              <w:t>3,6</w:t>
            </w:r>
          </w:p>
        </w:tc>
        <w:tc>
          <w:tcPr>
            <w:tcW w:w="1176" w:type="dxa"/>
            <w:shd w:val="clear" w:color="auto" w:fill="auto"/>
          </w:tcPr>
          <w:p w:rsidR="00781544" w:rsidRPr="00A34273" w:rsidRDefault="00781544" w:rsidP="00A34273">
            <w:pPr>
              <w:ind w:firstLine="0"/>
              <w:jc w:val="center"/>
              <w:rPr>
                <w:rFonts w:ascii="Times New Roman" w:hAnsi="Times New Roman"/>
                <w:sz w:val="20"/>
                <w:szCs w:val="20"/>
              </w:rPr>
            </w:pPr>
            <w:r w:rsidRPr="00A34273">
              <w:rPr>
                <w:rFonts w:ascii="Times New Roman" w:hAnsi="Times New Roman"/>
                <w:sz w:val="20"/>
                <w:szCs w:val="20"/>
              </w:rPr>
              <w:t>10746207</w:t>
            </w:r>
          </w:p>
        </w:tc>
        <w:tc>
          <w:tcPr>
            <w:tcW w:w="851" w:type="dxa"/>
            <w:shd w:val="clear" w:color="auto" w:fill="auto"/>
          </w:tcPr>
          <w:p w:rsidR="00781544" w:rsidRPr="00A34273" w:rsidRDefault="00781544" w:rsidP="00A34273">
            <w:pPr>
              <w:ind w:firstLine="0"/>
              <w:jc w:val="center"/>
              <w:rPr>
                <w:rFonts w:ascii="Times New Roman" w:hAnsi="Times New Roman"/>
                <w:sz w:val="20"/>
                <w:szCs w:val="20"/>
              </w:rPr>
            </w:pPr>
            <w:r w:rsidRPr="00A34273">
              <w:rPr>
                <w:rFonts w:ascii="Times New Roman" w:hAnsi="Times New Roman"/>
                <w:sz w:val="20"/>
                <w:szCs w:val="20"/>
              </w:rPr>
              <w:t>3,7</w:t>
            </w:r>
          </w:p>
        </w:tc>
        <w:tc>
          <w:tcPr>
            <w:tcW w:w="1176" w:type="dxa"/>
            <w:shd w:val="clear" w:color="auto" w:fill="auto"/>
          </w:tcPr>
          <w:p w:rsidR="00781544" w:rsidRPr="00A34273" w:rsidRDefault="00781544" w:rsidP="00A34273">
            <w:pPr>
              <w:ind w:firstLine="0"/>
              <w:jc w:val="center"/>
              <w:rPr>
                <w:rFonts w:ascii="Times New Roman" w:hAnsi="Times New Roman"/>
                <w:sz w:val="20"/>
                <w:szCs w:val="20"/>
              </w:rPr>
            </w:pPr>
            <w:r w:rsidRPr="00A34273">
              <w:rPr>
                <w:rFonts w:ascii="Times New Roman" w:hAnsi="Times New Roman"/>
                <w:sz w:val="20"/>
                <w:szCs w:val="20"/>
              </w:rPr>
              <w:t>1080906</w:t>
            </w:r>
          </w:p>
        </w:tc>
        <w:tc>
          <w:tcPr>
            <w:tcW w:w="681" w:type="dxa"/>
            <w:shd w:val="clear" w:color="auto" w:fill="auto"/>
          </w:tcPr>
          <w:p w:rsidR="00781544" w:rsidRPr="00A34273" w:rsidRDefault="00781544" w:rsidP="00A34273">
            <w:pPr>
              <w:ind w:firstLine="0"/>
              <w:jc w:val="center"/>
              <w:rPr>
                <w:rFonts w:ascii="Times New Roman" w:hAnsi="Times New Roman"/>
                <w:sz w:val="20"/>
                <w:szCs w:val="20"/>
              </w:rPr>
            </w:pPr>
            <w:r w:rsidRPr="00A34273">
              <w:rPr>
                <w:rFonts w:ascii="Times New Roman" w:hAnsi="Times New Roman"/>
                <w:sz w:val="20"/>
                <w:szCs w:val="20"/>
              </w:rPr>
              <w:t>3,9</w:t>
            </w:r>
          </w:p>
        </w:tc>
      </w:tr>
    </w:tbl>
    <w:p w:rsidR="00781544" w:rsidRDefault="0085074C" w:rsidP="00195574">
      <w:pPr>
        <w:pStyle w:val="Antrat"/>
        <w:jc w:val="center"/>
        <w:rPr>
          <w:rFonts w:ascii="Times New Roman" w:hAnsi="Times New Roman"/>
          <w:b w:val="0"/>
          <w:bCs w:val="0"/>
          <w:i/>
        </w:rPr>
      </w:pPr>
      <w:r w:rsidRPr="00E254E2">
        <w:rPr>
          <w:rFonts w:ascii="Times New Roman" w:hAnsi="Times New Roman"/>
          <w:b w:val="0"/>
          <w:i/>
        </w:rPr>
        <w:t xml:space="preserve">Lentelė </w:t>
      </w:r>
      <w:r w:rsidRPr="00E254E2">
        <w:rPr>
          <w:rFonts w:ascii="Times New Roman" w:hAnsi="Times New Roman"/>
          <w:b w:val="0"/>
          <w:i/>
        </w:rPr>
        <w:fldChar w:fldCharType="begin"/>
      </w:r>
      <w:r w:rsidRPr="00E254E2">
        <w:rPr>
          <w:rFonts w:ascii="Times New Roman" w:hAnsi="Times New Roman"/>
          <w:b w:val="0"/>
          <w:i/>
        </w:rPr>
        <w:instrText xml:space="preserve"> SEQ Lentelė \* ARABIC </w:instrText>
      </w:r>
      <w:r w:rsidRPr="00E254E2">
        <w:rPr>
          <w:rFonts w:ascii="Times New Roman" w:hAnsi="Times New Roman"/>
          <w:b w:val="0"/>
          <w:i/>
        </w:rPr>
        <w:fldChar w:fldCharType="separate"/>
      </w:r>
      <w:r w:rsidR="00B30646">
        <w:rPr>
          <w:rFonts w:ascii="Times New Roman" w:hAnsi="Times New Roman"/>
          <w:b w:val="0"/>
          <w:i/>
          <w:noProof/>
        </w:rPr>
        <w:t>2</w:t>
      </w:r>
      <w:r w:rsidRPr="00E254E2">
        <w:rPr>
          <w:rFonts w:ascii="Times New Roman" w:hAnsi="Times New Roman"/>
          <w:b w:val="0"/>
          <w:i/>
        </w:rPr>
        <w:fldChar w:fldCharType="end"/>
      </w:r>
      <w:r w:rsidRPr="00E254E2">
        <w:rPr>
          <w:rFonts w:ascii="Times New Roman" w:hAnsi="Times New Roman"/>
          <w:b w:val="0"/>
          <w:i/>
        </w:rPr>
        <w:t xml:space="preserve"> </w:t>
      </w:r>
      <w:r w:rsidRPr="00E254E2">
        <w:rPr>
          <w:rFonts w:ascii="Times New Roman" w:hAnsi="Times New Roman"/>
          <w:b w:val="0"/>
          <w:bCs w:val="0"/>
          <w:i/>
        </w:rPr>
        <w:t>Valstybės ir savivaldybių biudžetų išlaidos pagal funkcijas</w:t>
      </w:r>
    </w:p>
    <w:p w:rsidR="00E254E2" w:rsidRPr="00E254E2" w:rsidRDefault="00E254E2" w:rsidP="00E254E2"/>
    <w:p w:rsidR="00781544" w:rsidRPr="00DB7121" w:rsidRDefault="00781544" w:rsidP="00781544">
      <w:pPr>
        <w:spacing w:line="360" w:lineRule="auto"/>
        <w:rPr>
          <w:rFonts w:ascii="Times New Roman" w:hAnsi="Times New Roman"/>
          <w:sz w:val="24"/>
          <w:szCs w:val="24"/>
        </w:rPr>
      </w:pPr>
      <w:r w:rsidRPr="00781544">
        <w:rPr>
          <w:rFonts w:ascii="Times New Roman" w:hAnsi="Times New Roman"/>
          <w:sz w:val="24"/>
          <w:szCs w:val="24"/>
        </w:rPr>
        <w:t>Daugiausia biudžeto lėšų 2010-2012 m. skirta socialinei sferai - apie 45 proc.</w:t>
      </w:r>
      <w:r w:rsidRPr="00DB7121">
        <w:rPr>
          <w:rFonts w:ascii="Times New Roman" w:hAnsi="Times New Roman"/>
          <w:sz w:val="24"/>
          <w:szCs w:val="24"/>
        </w:rPr>
        <w:t>, iš jų apie 22 proc.  skirta švietimui.  Mažiausias finansavimas skirtas ekonomikai – 24,1 proc. (žr. Lentelė</w:t>
      </w:r>
      <w:r w:rsidR="00CD21F3" w:rsidRPr="00DB7121">
        <w:rPr>
          <w:rFonts w:ascii="Times New Roman" w:hAnsi="Times New Roman"/>
          <w:sz w:val="24"/>
          <w:szCs w:val="24"/>
        </w:rPr>
        <w:t xml:space="preserve"> 2</w:t>
      </w:r>
      <w:r w:rsidRPr="00DB7121">
        <w:rPr>
          <w:rFonts w:ascii="Times New Roman" w:hAnsi="Times New Roman"/>
          <w:sz w:val="24"/>
          <w:szCs w:val="24"/>
        </w:rPr>
        <w:t>).</w:t>
      </w:r>
    </w:p>
    <w:p w:rsidR="00781544" w:rsidRPr="00DB7121" w:rsidRDefault="00781544" w:rsidP="00781544">
      <w:pPr>
        <w:spacing w:line="276" w:lineRule="auto"/>
        <w:ind w:firstLine="1296"/>
        <w:jc w:val="left"/>
        <w:rPr>
          <w:rFonts w:ascii="Times New Roman" w:hAnsi="Times New Roman"/>
          <w:sz w:val="24"/>
          <w:szCs w:val="24"/>
        </w:rPr>
      </w:pPr>
    </w:p>
    <w:p w:rsidR="00577E15" w:rsidRPr="00DB7121" w:rsidRDefault="00577E15" w:rsidP="00781544">
      <w:pPr>
        <w:spacing w:line="276" w:lineRule="auto"/>
        <w:ind w:firstLine="0"/>
        <w:rPr>
          <w:rFonts w:ascii="Times New Roman" w:hAnsi="Times New Roman"/>
          <w:sz w:val="24"/>
          <w:szCs w:val="24"/>
        </w:rPr>
      </w:pPr>
    </w:p>
    <w:p w:rsidR="00781544" w:rsidRPr="00D33CE7" w:rsidRDefault="00781544" w:rsidP="00D33CE7">
      <w:pPr>
        <w:pStyle w:val="Antrat"/>
        <w:rPr>
          <w:rFonts w:ascii="Times New Roman" w:hAnsi="Times New Roman"/>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1"/>
        <w:gridCol w:w="850"/>
        <w:gridCol w:w="851"/>
        <w:gridCol w:w="850"/>
        <w:gridCol w:w="851"/>
      </w:tblGrid>
      <w:tr w:rsidR="00D60F08" w:rsidRPr="00D60F08" w:rsidTr="00195574">
        <w:trPr>
          <w:jc w:val="center"/>
        </w:trPr>
        <w:tc>
          <w:tcPr>
            <w:tcW w:w="4361" w:type="dxa"/>
            <w:shd w:val="clear" w:color="auto" w:fill="auto"/>
          </w:tcPr>
          <w:p w:rsidR="00D60F08" w:rsidRPr="0090584F" w:rsidRDefault="00D60F08" w:rsidP="0090584F">
            <w:pPr>
              <w:autoSpaceDE w:val="0"/>
              <w:autoSpaceDN w:val="0"/>
              <w:adjustRightInd w:val="0"/>
              <w:ind w:firstLine="0"/>
              <w:rPr>
                <w:rFonts w:ascii="Times New Roman" w:hAnsi="Times New Roman"/>
                <w:sz w:val="24"/>
                <w:szCs w:val="24"/>
                <w:lang w:val="en-US"/>
              </w:rPr>
            </w:pPr>
          </w:p>
        </w:tc>
        <w:tc>
          <w:tcPr>
            <w:tcW w:w="850" w:type="dxa"/>
            <w:shd w:val="clear" w:color="auto" w:fill="auto"/>
          </w:tcPr>
          <w:p w:rsidR="00D60F08" w:rsidRPr="0090584F" w:rsidRDefault="00D60F08" w:rsidP="0090584F">
            <w:pPr>
              <w:autoSpaceDE w:val="0"/>
              <w:autoSpaceDN w:val="0"/>
              <w:adjustRightInd w:val="0"/>
              <w:ind w:firstLine="0"/>
              <w:rPr>
                <w:rFonts w:ascii="Times New Roman" w:hAnsi="Times New Roman"/>
                <w:lang w:val="en-US"/>
              </w:rPr>
            </w:pPr>
            <w:r w:rsidRPr="0090584F">
              <w:rPr>
                <w:rFonts w:ascii="Times New Roman" w:hAnsi="Times New Roman"/>
                <w:lang w:val="en-US"/>
              </w:rPr>
              <w:t>2005</w:t>
            </w:r>
          </w:p>
        </w:tc>
        <w:tc>
          <w:tcPr>
            <w:tcW w:w="851" w:type="dxa"/>
            <w:shd w:val="clear" w:color="auto" w:fill="auto"/>
          </w:tcPr>
          <w:p w:rsidR="00D60F08" w:rsidRPr="0090584F" w:rsidRDefault="00D60F08" w:rsidP="0090584F">
            <w:pPr>
              <w:autoSpaceDE w:val="0"/>
              <w:autoSpaceDN w:val="0"/>
              <w:adjustRightInd w:val="0"/>
              <w:ind w:firstLine="0"/>
              <w:rPr>
                <w:rFonts w:ascii="Times New Roman" w:hAnsi="Times New Roman"/>
                <w:lang w:val="en-US"/>
              </w:rPr>
            </w:pPr>
            <w:r w:rsidRPr="0090584F">
              <w:rPr>
                <w:rFonts w:ascii="Times New Roman" w:hAnsi="Times New Roman"/>
                <w:lang w:val="en-US"/>
              </w:rPr>
              <w:t>2010</w:t>
            </w:r>
          </w:p>
        </w:tc>
        <w:tc>
          <w:tcPr>
            <w:tcW w:w="850" w:type="dxa"/>
            <w:shd w:val="clear" w:color="auto" w:fill="auto"/>
          </w:tcPr>
          <w:p w:rsidR="00D60F08" w:rsidRPr="0090584F" w:rsidRDefault="00D60F08" w:rsidP="0090584F">
            <w:pPr>
              <w:autoSpaceDE w:val="0"/>
              <w:autoSpaceDN w:val="0"/>
              <w:adjustRightInd w:val="0"/>
              <w:ind w:firstLine="0"/>
              <w:rPr>
                <w:rFonts w:ascii="Times New Roman" w:hAnsi="Times New Roman"/>
                <w:lang w:val="en-US"/>
              </w:rPr>
            </w:pPr>
            <w:r w:rsidRPr="0090584F">
              <w:rPr>
                <w:rFonts w:ascii="Times New Roman" w:hAnsi="Times New Roman"/>
                <w:lang w:val="en-US"/>
              </w:rPr>
              <w:t>2011</w:t>
            </w:r>
          </w:p>
        </w:tc>
        <w:tc>
          <w:tcPr>
            <w:tcW w:w="851" w:type="dxa"/>
            <w:shd w:val="clear" w:color="auto" w:fill="auto"/>
          </w:tcPr>
          <w:p w:rsidR="00D60F08" w:rsidRPr="0090584F" w:rsidRDefault="00D60F08" w:rsidP="0090584F">
            <w:pPr>
              <w:autoSpaceDE w:val="0"/>
              <w:autoSpaceDN w:val="0"/>
              <w:adjustRightInd w:val="0"/>
              <w:ind w:firstLine="0"/>
              <w:rPr>
                <w:rFonts w:ascii="Times New Roman" w:hAnsi="Times New Roman"/>
                <w:lang w:val="en-US"/>
              </w:rPr>
            </w:pPr>
            <w:r w:rsidRPr="0090584F">
              <w:rPr>
                <w:rFonts w:ascii="Times New Roman" w:hAnsi="Times New Roman"/>
                <w:lang w:val="en-US"/>
              </w:rPr>
              <w:t>2012</w:t>
            </w:r>
          </w:p>
        </w:tc>
      </w:tr>
      <w:tr w:rsidR="00D60F08" w:rsidRPr="00D60F08" w:rsidTr="00195574">
        <w:trPr>
          <w:jc w:val="center"/>
        </w:trPr>
        <w:tc>
          <w:tcPr>
            <w:tcW w:w="4361" w:type="dxa"/>
            <w:shd w:val="clear" w:color="auto" w:fill="auto"/>
          </w:tcPr>
          <w:p w:rsidR="00D60F08" w:rsidRPr="0090584F" w:rsidRDefault="00D60F08" w:rsidP="0090584F">
            <w:pPr>
              <w:autoSpaceDE w:val="0"/>
              <w:autoSpaceDN w:val="0"/>
              <w:adjustRightInd w:val="0"/>
              <w:ind w:firstLine="0"/>
              <w:rPr>
                <w:rFonts w:ascii="Times New Roman" w:hAnsi="Times New Roman"/>
                <w:b/>
              </w:rPr>
            </w:pPr>
            <w:r w:rsidRPr="0090584F">
              <w:rPr>
                <w:rFonts w:ascii="Times New Roman" w:hAnsi="Times New Roman"/>
                <w:b/>
              </w:rPr>
              <w:t>Valstybės ir savivaldybių biudžetų išlaidos iš viso, mln. Lt</w:t>
            </w:r>
          </w:p>
        </w:tc>
        <w:tc>
          <w:tcPr>
            <w:tcW w:w="3402" w:type="dxa"/>
            <w:gridSpan w:val="4"/>
            <w:shd w:val="clear" w:color="auto" w:fill="auto"/>
            <w:vAlign w:val="center"/>
          </w:tcPr>
          <w:p w:rsidR="00D60F08" w:rsidRPr="0090584F" w:rsidRDefault="00D60F08" w:rsidP="0090584F">
            <w:pPr>
              <w:autoSpaceDE w:val="0"/>
              <w:autoSpaceDN w:val="0"/>
              <w:adjustRightInd w:val="0"/>
              <w:ind w:firstLine="0"/>
              <w:jc w:val="center"/>
              <w:rPr>
                <w:rFonts w:ascii="Times New Roman" w:hAnsi="Times New Roman"/>
                <w:b/>
                <w:lang w:val="en-US"/>
              </w:rPr>
            </w:pPr>
            <w:r w:rsidRPr="0090584F">
              <w:rPr>
                <w:rFonts w:ascii="Times New Roman" w:hAnsi="Times New Roman"/>
                <w:b/>
                <w:lang w:val="en-US"/>
              </w:rPr>
              <w:t>3918,5    5912,9    6271,0     5931,1</w:t>
            </w:r>
          </w:p>
        </w:tc>
      </w:tr>
      <w:tr w:rsidR="00D60F08" w:rsidRPr="00D60F08" w:rsidTr="00195574">
        <w:trPr>
          <w:jc w:val="center"/>
        </w:trPr>
        <w:tc>
          <w:tcPr>
            <w:tcW w:w="4361" w:type="dxa"/>
            <w:shd w:val="clear" w:color="auto" w:fill="auto"/>
          </w:tcPr>
          <w:p w:rsidR="00D60F08" w:rsidRPr="0090584F" w:rsidRDefault="00D60F08" w:rsidP="0090584F">
            <w:pPr>
              <w:autoSpaceDE w:val="0"/>
              <w:autoSpaceDN w:val="0"/>
              <w:adjustRightInd w:val="0"/>
              <w:ind w:firstLine="0"/>
              <w:rPr>
                <w:rFonts w:ascii="Times New Roman" w:hAnsi="Times New Roman"/>
              </w:rPr>
            </w:pPr>
            <w:r w:rsidRPr="0090584F">
              <w:rPr>
                <w:rFonts w:ascii="Times New Roman" w:hAnsi="Times New Roman"/>
              </w:rPr>
              <w:t>Ikimokyklinis ugdymas</w:t>
            </w:r>
          </w:p>
        </w:tc>
        <w:tc>
          <w:tcPr>
            <w:tcW w:w="3402" w:type="dxa"/>
            <w:gridSpan w:val="4"/>
            <w:shd w:val="clear" w:color="auto" w:fill="auto"/>
            <w:vAlign w:val="center"/>
          </w:tcPr>
          <w:p w:rsidR="00D60F08" w:rsidRPr="0090584F" w:rsidRDefault="00D60F08" w:rsidP="0090584F">
            <w:pPr>
              <w:autoSpaceDE w:val="0"/>
              <w:autoSpaceDN w:val="0"/>
              <w:adjustRightInd w:val="0"/>
              <w:ind w:firstLine="0"/>
              <w:jc w:val="center"/>
              <w:rPr>
                <w:rFonts w:ascii="Times New Roman" w:hAnsi="Times New Roman"/>
                <w:lang w:val="en-US"/>
              </w:rPr>
            </w:pPr>
            <w:r w:rsidRPr="0090584F">
              <w:rPr>
                <w:rFonts w:ascii="Times New Roman" w:hAnsi="Times New Roman"/>
                <w:lang w:val="en-US"/>
              </w:rPr>
              <w:t>422,7        653,9     702,3       696,4</w:t>
            </w:r>
          </w:p>
        </w:tc>
      </w:tr>
      <w:tr w:rsidR="00D60F08" w:rsidRPr="00D60F08" w:rsidTr="00195574">
        <w:trPr>
          <w:jc w:val="center"/>
        </w:trPr>
        <w:tc>
          <w:tcPr>
            <w:tcW w:w="4361" w:type="dxa"/>
            <w:shd w:val="clear" w:color="auto" w:fill="auto"/>
          </w:tcPr>
          <w:p w:rsidR="00D60F08" w:rsidRPr="0090584F" w:rsidRDefault="00D60F08" w:rsidP="0090584F">
            <w:pPr>
              <w:autoSpaceDE w:val="0"/>
              <w:autoSpaceDN w:val="0"/>
              <w:adjustRightInd w:val="0"/>
              <w:ind w:firstLine="0"/>
              <w:rPr>
                <w:rFonts w:ascii="Times New Roman" w:hAnsi="Times New Roman"/>
              </w:rPr>
            </w:pPr>
            <w:r w:rsidRPr="0090584F">
              <w:rPr>
                <w:rFonts w:ascii="Times New Roman" w:hAnsi="Times New Roman"/>
              </w:rPr>
              <w:t>Priešmokyklinis, pradinis, pagrindinis ir vidurinis ugdymas</w:t>
            </w:r>
          </w:p>
        </w:tc>
        <w:tc>
          <w:tcPr>
            <w:tcW w:w="3402" w:type="dxa"/>
            <w:gridSpan w:val="4"/>
            <w:shd w:val="clear" w:color="auto" w:fill="auto"/>
            <w:vAlign w:val="center"/>
          </w:tcPr>
          <w:p w:rsidR="00D60F08" w:rsidRPr="0090584F" w:rsidRDefault="00D60F08" w:rsidP="0090584F">
            <w:pPr>
              <w:autoSpaceDE w:val="0"/>
              <w:autoSpaceDN w:val="0"/>
              <w:adjustRightInd w:val="0"/>
              <w:ind w:firstLine="0"/>
              <w:jc w:val="center"/>
              <w:rPr>
                <w:rFonts w:ascii="Times New Roman" w:hAnsi="Times New Roman"/>
                <w:lang w:val="en-US"/>
              </w:rPr>
            </w:pPr>
            <w:r w:rsidRPr="0090584F">
              <w:rPr>
                <w:rFonts w:ascii="Times New Roman" w:hAnsi="Times New Roman"/>
                <w:lang w:val="en-US"/>
              </w:rPr>
              <w:t>1878,8     2680,4   2690,9     2536,7</w:t>
            </w:r>
          </w:p>
        </w:tc>
      </w:tr>
      <w:tr w:rsidR="00D60F08" w:rsidRPr="00D60F08" w:rsidTr="00195574">
        <w:trPr>
          <w:jc w:val="center"/>
        </w:trPr>
        <w:tc>
          <w:tcPr>
            <w:tcW w:w="4361" w:type="dxa"/>
            <w:shd w:val="clear" w:color="auto" w:fill="auto"/>
          </w:tcPr>
          <w:p w:rsidR="00D60F08" w:rsidRPr="0090584F" w:rsidRDefault="00D60F08" w:rsidP="0090584F">
            <w:pPr>
              <w:autoSpaceDE w:val="0"/>
              <w:autoSpaceDN w:val="0"/>
              <w:adjustRightInd w:val="0"/>
              <w:ind w:firstLine="0"/>
              <w:rPr>
                <w:rFonts w:ascii="Times New Roman" w:hAnsi="Times New Roman"/>
              </w:rPr>
            </w:pPr>
            <w:r w:rsidRPr="0090584F">
              <w:rPr>
                <w:rFonts w:ascii="Times New Roman" w:hAnsi="Times New Roman"/>
              </w:rPr>
              <w:t>Profesinis mokymas</w:t>
            </w:r>
          </w:p>
        </w:tc>
        <w:tc>
          <w:tcPr>
            <w:tcW w:w="3402" w:type="dxa"/>
            <w:gridSpan w:val="4"/>
            <w:shd w:val="clear" w:color="auto" w:fill="auto"/>
            <w:vAlign w:val="center"/>
          </w:tcPr>
          <w:p w:rsidR="00D60F08" w:rsidRPr="0090584F" w:rsidRDefault="00D60F08" w:rsidP="0090584F">
            <w:pPr>
              <w:autoSpaceDE w:val="0"/>
              <w:autoSpaceDN w:val="0"/>
              <w:adjustRightInd w:val="0"/>
              <w:ind w:firstLine="0"/>
              <w:jc w:val="center"/>
              <w:rPr>
                <w:rFonts w:ascii="Times New Roman" w:hAnsi="Times New Roman"/>
                <w:lang w:val="en-US"/>
              </w:rPr>
            </w:pPr>
            <w:r w:rsidRPr="0090584F">
              <w:rPr>
                <w:rFonts w:ascii="Times New Roman" w:hAnsi="Times New Roman"/>
                <w:lang w:val="en-US"/>
              </w:rPr>
              <w:t>215,4       301,9     311,4        302,7</w:t>
            </w:r>
          </w:p>
        </w:tc>
      </w:tr>
      <w:tr w:rsidR="00D60F08" w:rsidRPr="00D60F08" w:rsidTr="00195574">
        <w:trPr>
          <w:jc w:val="center"/>
        </w:trPr>
        <w:tc>
          <w:tcPr>
            <w:tcW w:w="4361" w:type="dxa"/>
            <w:shd w:val="clear" w:color="auto" w:fill="auto"/>
          </w:tcPr>
          <w:p w:rsidR="00D60F08" w:rsidRPr="0090584F" w:rsidRDefault="00D60F08" w:rsidP="0090584F">
            <w:pPr>
              <w:autoSpaceDE w:val="0"/>
              <w:autoSpaceDN w:val="0"/>
              <w:adjustRightInd w:val="0"/>
              <w:ind w:firstLine="0"/>
              <w:rPr>
                <w:rFonts w:ascii="Times New Roman" w:hAnsi="Times New Roman"/>
              </w:rPr>
            </w:pPr>
            <w:r w:rsidRPr="0090584F">
              <w:rPr>
                <w:rFonts w:ascii="Times New Roman" w:hAnsi="Times New Roman"/>
              </w:rPr>
              <w:t>Aukštojo mokslo studijos</w:t>
            </w:r>
          </w:p>
        </w:tc>
        <w:tc>
          <w:tcPr>
            <w:tcW w:w="3402" w:type="dxa"/>
            <w:gridSpan w:val="4"/>
            <w:shd w:val="clear" w:color="auto" w:fill="auto"/>
            <w:vAlign w:val="center"/>
          </w:tcPr>
          <w:p w:rsidR="00D60F08" w:rsidRPr="0090584F" w:rsidRDefault="00D60F08" w:rsidP="0090584F">
            <w:pPr>
              <w:autoSpaceDE w:val="0"/>
              <w:autoSpaceDN w:val="0"/>
              <w:adjustRightInd w:val="0"/>
              <w:ind w:firstLine="0"/>
              <w:jc w:val="center"/>
              <w:rPr>
                <w:rFonts w:ascii="Times New Roman" w:hAnsi="Times New Roman"/>
                <w:lang w:val="en-US"/>
              </w:rPr>
            </w:pPr>
            <w:r w:rsidRPr="0090584F">
              <w:rPr>
                <w:rFonts w:ascii="Times New Roman" w:hAnsi="Times New Roman"/>
                <w:lang w:val="en-US"/>
              </w:rPr>
              <w:t>898,6      1158,3   1063,6       784,9</w:t>
            </w:r>
          </w:p>
        </w:tc>
      </w:tr>
      <w:tr w:rsidR="00D60F08" w:rsidRPr="00D60F08" w:rsidTr="00195574">
        <w:trPr>
          <w:jc w:val="center"/>
        </w:trPr>
        <w:tc>
          <w:tcPr>
            <w:tcW w:w="4361" w:type="dxa"/>
            <w:shd w:val="clear" w:color="auto" w:fill="auto"/>
          </w:tcPr>
          <w:p w:rsidR="00D60F08" w:rsidRPr="0090584F" w:rsidRDefault="00D60F08" w:rsidP="0090584F">
            <w:pPr>
              <w:autoSpaceDE w:val="0"/>
              <w:autoSpaceDN w:val="0"/>
              <w:adjustRightInd w:val="0"/>
              <w:ind w:firstLine="0"/>
              <w:rPr>
                <w:rFonts w:ascii="Times New Roman" w:hAnsi="Times New Roman"/>
              </w:rPr>
            </w:pPr>
            <w:r w:rsidRPr="0090584F">
              <w:rPr>
                <w:rFonts w:ascii="Times New Roman" w:hAnsi="Times New Roman"/>
              </w:rPr>
              <w:t>Neformalusis vaikų ir suaugusiųjų švietimas</w:t>
            </w:r>
          </w:p>
        </w:tc>
        <w:tc>
          <w:tcPr>
            <w:tcW w:w="3402" w:type="dxa"/>
            <w:gridSpan w:val="4"/>
            <w:shd w:val="clear" w:color="auto" w:fill="auto"/>
            <w:vAlign w:val="center"/>
          </w:tcPr>
          <w:p w:rsidR="00D60F08" w:rsidRPr="0090584F" w:rsidRDefault="00D60F08" w:rsidP="0090584F">
            <w:pPr>
              <w:autoSpaceDE w:val="0"/>
              <w:autoSpaceDN w:val="0"/>
              <w:adjustRightInd w:val="0"/>
              <w:ind w:firstLine="0"/>
              <w:jc w:val="center"/>
              <w:rPr>
                <w:rFonts w:ascii="Times New Roman" w:hAnsi="Times New Roman"/>
                <w:lang w:val="en-US"/>
              </w:rPr>
            </w:pPr>
            <w:r w:rsidRPr="0090584F">
              <w:rPr>
                <w:rFonts w:ascii="Times New Roman" w:hAnsi="Times New Roman"/>
                <w:lang w:val="en-US"/>
              </w:rPr>
              <w:t>248,3        401,5    410,3        399,4</w:t>
            </w:r>
          </w:p>
        </w:tc>
      </w:tr>
      <w:tr w:rsidR="00D60F08" w:rsidRPr="00D60F08" w:rsidTr="00195574">
        <w:trPr>
          <w:jc w:val="center"/>
        </w:trPr>
        <w:tc>
          <w:tcPr>
            <w:tcW w:w="4361" w:type="dxa"/>
            <w:shd w:val="clear" w:color="auto" w:fill="auto"/>
          </w:tcPr>
          <w:p w:rsidR="00D60F08" w:rsidRPr="0090584F" w:rsidRDefault="00D60F08" w:rsidP="0090584F">
            <w:pPr>
              <w:autoSpaceDE w:val="0"/>
              <w:autoSpaceDN w:val="0"/>
              <w:adjustRightInd w:val="0"/>
              <w:ind w:firstLine="0"/>
              <w:rPr>
                <w:rFonts w:ascii="Times New Roman" w:hAnsi="Times New Roman"/>
              </w:rPr>
            </w:pPr>
            <w:r w:rsidRPr="0090584F">
              <w:rPr>
                <w:rFonts w:ascii="Times New Roman" w:hAnsi="Times New Roman"/>
              </w:rPr>
              <w:t>Moksliniai tyrimai ir plėtra švietimo srityje</w:t>
            </w:r>
          </w:p>
        </w:tc>
        <w:tc>
          <w:tcPr>
            <w:tcW w:w="3402" w:type="dxa"/>
            <w:gridSpan w:val="4"/>
            <w:shd w:val="clear" w:color="auto" w:fill="auto"/>
            <w:vAlign w:val="center"/>
          </w:tcPr>
          <w:p w:rsidR="00D60F08" w:rsidRPr="0090584F" w:rsidRDefault="00D60F08" w:rsidP="0090584F">
            <w:pPr>
              <w:autoSpaceDE w:val="0"/>
              <w:autoSpaceDN w:val="0"/>
              <w:adjustRightInd w:val="0"/>
              <w:ind w:firstLine="0"/>
              <w:jc w:val="center"/>
              <w:rPr>
                <w:rFonts w:ascii="Times New Roman" w:hAnsi="Times New Roman"/>
                <w:lang w:val="en-US"/>
              </w:rPr>
            </w:pPr>
            <w:r w:rsidRPr="0090584F">
              <w:rPr>
                <w:rFonts w:ascii="Times New Roman" w:hAnsi="Times New Roman"/>
                <w:lang w:val="en-US"/>
              </w:rPr>
              <w:t>4,8            140,2    150,9        171,2</w:t>
            </w:r>
          </w:p>
        </w:tc>
      </w:tr>
      <w:tr w:rsidR="00D60F08" w:rsidRPr="00D60F08" w:rsidTr="00195574">
        <w:trPr>
          <w:jc w:val="center"/>
        </w:trPr>
        <w:tc>
          <w:tcPr>
            <w:tcW w:w="4361" w:type="dxa"/>
            <w:shd w:val="clear" w:color="auto" w:fill="auto"/>
          </w:tcPr>
          <w:p w:rsidR="00D60F08" w:rsidRPr="0090584F" w:rsidRDefault="00D60F08" w:rsidP="00195574">
            <w:pPr>
              <w:autoSpaceDE w:val="0"/>
              <w:autoSpaceDN w:val="0"/>
              <w:adjustRightInd w:val="0"/>
              <w:ind w:firstLine="0"/>
              <w:jc w:val="left"/>
              <w:rPr>
                <w:rFonts w:ascii="Times New Roman" w:hAnsi="Times New Roman"/>
              </w:rPr>
            </w:pPr>
            <w:r w:rsidRPr="0090584F">
              <w:rPr>
                <w:rFonts w:ascii="Times New Roman" w:hAnsi="Times New Roman"/>
              </w:rPr>
              <w:t>Papildomos švietimo paslaugos (maitinimo, apgyvendinimo, medicinos) ir kiti su švietimu susiję reikalai (švietimo politika, administravimas ir valdymas)</w:t>
            </w:r>
          </w:p>
        </w:tc>
        <w:tc>
          <w:tcPr>
            <w:tcW w:w="3402" w:type="dxa"/>
            <w:gridSpan w:val="4"/>
            <w:shd w:val="clear" w:color="auto" w:fill="auto"/>
            <w:vAlign w:val="center"/>
          </w:tcPr>
          <w:p w:rsidR="00D60F08" w:rsidRPr="0090584F" w:rsidRDefault="00D60F08" w:rsidP="00195574">
            <w:pPr>
              <w:autoSpaceDE w:val="0"/>
              <w:autoSpaceDN w:val="0"/>
              <w:adjustRightInd w:val="0"/>
              <w:ind w:firstLine="0"/>
              <w:jc w:val="left"/>
              <w:rPr>
                <w:rFonts w:ascii="Times New Roman" w:hAnsi="Times New Roman"/>
                <w:lang w:val="en-US"/>
              </w:rPr>
            </w:pPr>
            <w:r w:rsidRPr="0090584F">
              <w:rPr>
                <w:rFonts w:ascii="Times New Roman" w:hAnsi="Times New Roman"/>
                <w:lang w:val="en-US"/>
              </w:rPr>
              <w:t>249,9        576,7    941,6       1039,8</w:t>
            </w:r>
          </w:p>
        </w:tc>
      </w:tr>
    </w:tbl>
    <w:p w:rsidR="00195574" w:rsidRPr="00E254E2" w:rsidRDefault="00195574" w:rsidP="00195574">
      <w:pPr>
        <w:pStyle w:val="Antrat"/>
        <w:jc w:val="center"/>
        <w:rPr>
          <w:rFonts w:ascii="Times New Roman" w:hAnsi="Times New Roman"/>
          <w:b w:val="0"/>
          <w:sz w:val="24"/>
          <w:szCs w:val="24"/>
        </w:rPr>
      </w:pPr>
      <w:r w:rsidRPr="00E254E2">
        <w:rPr>
          <w:rFonts w:ascii="Times New Roman" w:hAnsi="Times New Roman"/>
          <w:b w:val="0"/>
          <w:i/>
        </w:rPr>
        <w:t xml:space="preserve">Lentelė </w:t>
      </w:r>
      <w:r w:rsidRPr="00E254E2">
        <w:rPr>
          <w:rFonts w:ascii="Times New Roman" w:hAnsi="Times New Roman"/>
          <w:b w:val="0"/>
          <w:i/>
        </w:rPr>
        <w:fldChar w:fldCharType="begin"/>
      </w:r>
      <w:r w:rsidRPr="00E254E2">
        <w:rPr>
          <w:rFonts w:ascii="Times New Roman" w:hAnsi="Times New Roman"/>
          <w:b w:val="0"/>
          <w:i/>
        </w:rPr>
        <w:instrText xml:space="preserve"> SEQ Lentelė \* ARABIC </w:instrText>
      </w:r>
      <w:r w:rsidRPr="00E254E2">
        <w:rPr>
          <w:rFonts w:ascii="Times New Roman" w:hAnsi="Times New Roman"/>
          <w:b w:val="0"/>
          <w:i/>
        </w:rPr>
        <w:fldChar w:fldCharType="separate"/>
      </w:r>
      <w:r w:rsidR="00B30646">
        <w:rPr>
          <w:rFonts w:ascii="Times New Roman" w:hAnsi="Times New Roman"/>
          <w:b w:val="0"/>
          <w:i/>
          <w:noProof/>
        </w:rPr>
        <w:t>3</w:t>
      </w:r>
      <w:r w:rsidRPr="00E254E2">
        <w:rPr>
          <w:rFonts w:ascii="Times New Roman" w:hAnsi="Times New Roman"/>
          <w:b w:val="0"/>
          <w:i/>
        </w:rPr>
        <w:fldChar w:fldCharType="end"/>
      </w:r>
      <w:r w:rsidRPr="00E254E2">
        <w:rPr>
          <w:rFonts w:ascii="Times New Roman" w:hAnsi="Times New Roman"/>
          <w:b w:val="0"/>
          <w:i/>
        </w:rPr>
        <w:t xml:space="preserve"> </w:t>
      </w:r>
      <w:r w:rsidRPr="00E254E2">
        <w:rPr>
          <w:rFonts w:ascii="Times New Roman" w:hAnsi="Times New Roman"/>
          <w:b w:val="0"/>
          <w:bCs w:val="0"/>
          <w:i/>
        </w:rPr>
        <w:t>Valstybės ir savivaldybių biudžetų išlaidos švietimui</w:t>
      </w:r>
    </w:p>
    <w:p w:rsidR="00781544" w:rsidRPr="00781544" w:rsidRDefault="00781544" w:rsidP="00D60F08">
      <w:pPr>
        <w:autoSpaceDE w:val="0"/>
        <w:autoSpaceDN w:val="0"/>
        <w:adjustRightInd w:val="0"/>
        <w:spacing w:before="120" w:line="360" w:lineRule="auto"/>
        <w:rPr>
          <w:rFonts w:ascii="Times New Roman" w:hAnsi="Times New Roman"/>
          <w:sz w:val="24"/>
          <w:szCs w:val="24"/>
        </w:rPr>
      </w:pPr>
      <w:r w:rsidRPr="00DB7121">
        <w:rPr>
          <w:rFonts w:ascii="Times New Roman" w:hAnsi="Times New Roman"/>
          <w:sz w:val="24"/>
          <w:szCs w:val="24"/>
        </w:rPr>
        <w:t xml:space="preserve">Analizuojant </w:t>
      </w:r>
      <w:r w:rsidR="00CD21F3">
        <w:rPr>
          <w:rFonts w:ascii="Times New Roman" w:hAnsi="Times New Roman"/>
          <w:sz w:val="24"/>
          <w:szCs w:val="24"/>
        </w:rPr>
        <w:t>išlaidas švietimui (žr. L</w:t>
      </w:r>
      <w:r w:rsidRPr="00781544">
        <w:rPr>
          <w:rFonts w:ascii="Times New Roman" w:hAnsi="Times New Roman"/>
          <w:sz w:val="24"/>
          <w:szCs w:val="24"/>
        </w:rPr>
        <w:t>entelė</w:t>
      </w:r>
      <w:r w:rsidR="00CD21F3">
        <w:rPr>
          <w:rFonts w:ascii="Times New Roman" w:hAnsi="Times New Roman"/>
          <w:sz w:val="24"/>
          <w:szCs w:val="24"/>
        </w:rPr>
        <w:t xml:space="preserve"> 3</w:t>
      </w:r>
      <w:r w:rsidRPr="00781544">
        <w:rPr>
          <w:rFonts w:ascii="Times New Roman" w:hAnsi="Times New Roman"/>
          <w:sz w:val="24"/>
          <w:szCs w:val="24"/>
        </w:rPr>
        <w:t xml:space="preserve">) didžiausia dalis lėšų, beveik 50 </w:t>
      </w:r>
      <w:r w:rsidRPr="00F5630C">
        <w:rPr>
          <w:rFonts w:ascii="Times New Roman" w:hAnsi="Times New Roman"/>
          <w:sz w:val="24"/>
          <w:szCs w:val="24"/>
        </w:rPr>
        <w:t>proc.</w:t>
      </w:r>
      <w:r w:rsidRPr="00781544">
        <w:rPr>
          <w:rFonts w:ascii="Times New Roman" w:hAnsi="Times New Roman"/>
          <w:sz w:val="24"/>
          <w:szCs w:val="24"/>
        </w:rPr>
        <w:t xml:space="preserve">, buvo skirta ikimokykliniam ir pradiniam ugdymui, pagrindiniam ir viduriniam ugdymui, o mažiausia – profesiniam mokymui.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0"/>
        <w:gridCol w:w="1381"/>
        <w:gridCol w:w="1632"/>
        <w:gridCol w:w="1566"/>
        <w:gridCol w:w="6"/>
        <w:gridCol w:w="1647"/>
        <w:gridCol w:w="1212"/>
      </w:tblGrid>
      <w:tr w:rsidR="00781544" w:rsidRPr="00781544" w:rsidTr="00A34273">
        <w:trPr>
          <w:jc w:val="center"/>
        </w:trPr>
        <w:tc>
          <w:tcPr>
            <w:tcW w:w="1590" w:type="dxa"/>
            <w:shd w:val="clear" w:color="auto" w:fill="auto"/>
          </w:tcPr>
          <w:p w:rsidR="00781544" w:rsidRPr="00A34273" w:rsidRDefault="00781544" w:rsidP="00A34273">
            <w:pPr>
              <w:ind w:firstLine="0"/>
              <w:jc w:val="center"/>
              <w:rPr>
                <w:rFonts w:ascii="Times New Roman" w:hAnsi="Times New Roman"/>
                <w:sz w:val="24"/>
                <w:szCs w:val="24"/>
              </w:rPr>
            </w:pPr>
          </w:p>
        </w:tc>
        <w:tc>
          <w:tcPr>
            <w:tcW w:w="1381" w:type="dxa"/>
            <w:shd w:val="clear" w:color="auto" w:fill="auto"/>
          </w:tcPr>
          <w:p w:rsidR="00781544" w:rsidRPr="00A34273" w:rsidRDefault="00781544" w:rsidP="00A34273">
            <w:pPr>
              <w:ind w:firstLine="0"/>
              <w:jc w:val="center"/>
              <w:rPr>
                <w:rFonts w:ascii="Times New Roman" w:hAnsi="Times New Roman"/>
                <w:sz w:val="24"/>
                <w:szCs w:val="24"/>
              </w:rPr>
            </w:pPr>
            <w:r w:rsidRPr="00A34273">
              <w:rPr>
                <w:rFonts w:ascii="Times New Roman" w:hAnsi="Times New Roman"/>
                <w:sz w:val="24"/>
                <w:szCs w:val="24"/>
              </w:rPr>
              <w:t>Iš viso</w:t>
            </w:r>
          </w:p>
          <w:p w:rsidR="00781544" w:rsidRPr="00A34273" w:rsidRDefault="00781544" w:rsidP="00A34273">
            <w:pPr>
              <w:ind w:firstLine="0"/>
              <w:jc w:val="center"/>
              <w:rPr>
                <w:rFonts w:ascii="Times New Roman" w:hAnsi="Times New Roman"/>
                <w:sz w:val="24"/>
                <w:szCs w:val="24"/>
              </w:rPr>
            </w:pPr>
            <w:r w:rsidRPr="00A34273">
              <w:rPr>
                <w:rFonts w:ascii="Times New Roman" w:hAnsi="Times New Roman"/>
                <w:sz w:val="24"/>
                <w:szCs w:val="24"/>
              </w:rPr>
              <w:t>Mln. Lt</w:t>
            </w:r>
          </w:p>
        </w:tc>
        <w:tc>
          <w:tcPr>
            <w:tcW w:w="1632" w:type="dxa"/>
            <w:shd w:val="clear" w:color="auto" w:fill="auto"/>
          </w:tcPr>
          <w:p w:rsidR="00781544" w:rsidRPr="00A34273" w:rsidRDefault="00781544" w:rsidP="00A34273">
            <w:pPr>
              <w:ind w:firstLine="0"/>
              <w:jc w:val="center"/>
              <w:rPr>
                <w:rFonts w:ascii="Times New Roman" w:hAnsi="Times New Roman"/>
                <w:sz w:val="24"/>
                <w:szCs w:val="24"/>
              </w:rPr>
            </w:pPr>
            <w:r w:rsidRPr="00A34273">
              <w:rPr>
                <w:rFonts w:ascii="Times New Roman" w:hAnsi="Times New Roman"/>
                <w:sz w:val="24"/>
                <w:szCs w:val="24"/>
              </w:rPr>
              <w:t>Valdžios sektoriaus</w:t>
            </w:r>
          </w:p>
        </w:tc>
        <w:tc>
          <w:tcPr>
            <w:tcW w:w="1566" w:type="dxa"/>
            <w:shd w:val="clear" w:color="auto" w:fill="auto"/>
          </w:tcPr>
          <w:p w:rsidR="00781544" w:rsidRPr="00A34273" w:rsidRDefault="00781544" w:rsidP="00A34273">
            <w:pPr>
              <w:ind w:firstLine="0"/>
              <w:jc w:val="center"/>
              <w:rPr>
                <w:rFonts w:ascii="Times New Roman" w:hAnsi="Times New Roman"/>
                <w:sz w:val="24"/>
                <w:szCs w:val="24"/>
              </w:rPr>
            </w:pPr>
            <w:r w:rsidRPr="00A34273">
              <w:rPr>
                <w:rFonts w:ascii="Times New Roman" w:hAnsi="Times New Roman"/>
                <w:sz w:val="24"/>
                <w:szCs w:val="24"/>
              </w:rPr>
              <w:t>Šalies fizinių ar juridinių asmenų</w:t>
            </w:r>
          </w:p>
        </w:tc>
        <w:tc>
          <w:tcPr>
            <w:tcW w:w="1653" w:type="dxa"/>
            <w:gridSpan w:val="2"/>
            <w:shd w:val="clear" w:color="auto" w:fill="auto"/>
          </w:tcPr>
          <w:p w:rsidR="00781544" w:rsidRPr="00A34273" w:rsidRDefault="00781544" w:rsidP="00A34273">
            <w:pPr>
              <w:ind w:firstLine="0"/>
              <w:jc w:val="center"/>
              <w:rPr>
                <w:rFonts w:ascii="Times New Roman" w:hAnsi="Times New Roman"/>
                <w:sz w:val="24"/>
                <w:szCs w:val="24"/>
              </w:rPr>
            </w:pPr>
            <w:r w:rsidRPr="00A34273">
              <w:rPr>
                <w:rFonts w:ascii="Times New Roman" w:hAnsi="Times New Roman"/>
                <w:sz w:val="24"/>
                <w:szCs w:val="24"/>
              </w:rPr>
              <w:t>Iš jų namų ūkių mokėjimai</w:t>
            </w:r>
          </w:p>
        </w:tc>
        <w:tc>
          <w:tcPr>
            <w:tcW w:w="1212" w:type="dxa"/>
            <w:shd w:val="clear" w:color="auto" w:fill="auto"/>
          </w:tcPr>
          <w:p w:rsidR="00781544" w:rsidRPr="00A34273" w:rsidRDefault="00781544" w:rsidP="00A34273">
            <w:pPr>
              <w:ind w:firstLine="0"/>
              <w:jc w:val="center"/>
              <w:rPr>
                <w:rFonts w:ascii="Times New Roman" w:hAnsi="Times New Roman"/>
                <w:sz w:val="24"/>
                <w:szCs w:val="24"/>
              </w:rPr>
            </w:pPr>
            <w:r w:rsidRPr="00A34273">
              <w:rPr>
                <w:rFonts w:ascii="Times New Roman" w:hAnsi="Times New Roman"/>
                <w:sz w:val="24"/>
                <w:szCs w:val="24"/>
              </w:rPr>
              <w:t>Užsienio fizinių ar juridinių asmenų</w:t>
            </w:r>
          </w:p>
        </w:tc>
      </w:tr>
      <w:tr w:rsidR="00781544" w:rsidRPr="00781544" w:rsidTr="00A34273">
        <w:trPr>
          <w:trHeight w:val="323"/>
          <w:jc w:val="center"/>
        </w:trPr>
        <w:tc>
          <w:tcPr>
            <w:tcW w:w="9034" w:type="dxa"/>
            <w:gridSpan w:val="7"/>
            <w:shd w:val="clear" w:color="auto" w:fill="auto"/>
          </w:tcPr>
          <w:p w:rsidR="00781544" w:rsidRPr="00A34273" w:rsidRDefault="00781544" w:rsidP="00A34273">
            <w:pPr>
              <w:ind w:firstLine="0"/>
              <w:jc w:val="center"/>
              <w:rPr>
                <w:rFonts w:ascii="Times New Roman" w:hAnsi="Times New Roman"/>
                <w:sz w:val="24"/>
                <w:szCs w:val="24"/>
              </w:rPr>
            </w:pPr>
            <w:r w:rsidRPr="00A34273">
              <w:rPr>
                <w:rFonts w:ascii="Times New Roman" w:hAnsi="Times New Roman"/>
                <w:sz w:val="24"/>
                <w:szCs w:val="24"/>
              </w:rPr>
              <w:t>Ikimokyklinio ugdymo įstaigos</w:t>
            </w:r>
          </w:p>
        </w:tc>
      </w:tr>
      <w:tr w:rsidR="00781544" w:rsidRPr="00781544" w:rsidTr="00A34273">
        <w:trPr>
          <w:trHeight w:val="888"/>
          <w:jc w:val="center"/>
        </w:trPr>
        <w:tc>
          <w:tcPr>
            <w:tcW w:w="1590" w:type="dxa"/>
            <w:shd w:val="clear" w:color="auto" w:fill="auto"/>
          </w:tcPr>
          <w:p w:rsidR="00781544" w:rsidRPr="00A34273" w:rsidRDefault="00781544" w:rsidP="00A34273">
            <w:pPr>
              <w:ind w:firstLine="0"/>
              <w:jc w:val="center"/>
              <w:rPr>
                <w:rFonts w:ascii="Times New Roman" w:hAnsi="Times New Roman"/>
                <w:sz w:val="24"/>
                <w:szCs w:val="24"/>
              </w:rPr>
            </w:pPr>
            <w:r w:rsidRPr="00A34273">
              <w:rPr>
                <w:rFonts w:ascii="Times New Roman" w:hAnsi="Times New Roman"/>
                <w:sz w:val="24"/>
                <w:szCs w:val="24"/>
              </w:rPr>
              <w:t>2010</w:t>
            </w:r>
          </w:p>
          <w:p w:rsidR="00781544" w:rsidRPr="00A34273" w:rsidRDefault="00781544" w:rsidP="00A34273">
            <w:pPr>
              <w:ind w:firstLine="0"/>
              <w:jc w:val="center"/>
              <w:rPr>
                <w:rFonts w:ascii="Times New Roman" w:hAnsi="Times New Roman"/>
                <w:sz w:val="24"/>
                <w:szCs w:val="24"/>
              </w:rPr>
            </w:pPr>
            <w:r w:rsidRPr="00A34273">
              <w:rPr>
                <w:rFonts w:ascii="Times New Roman" w:hAnsi="Times New Roman"/>
                <w:sz w:val="24"/>
                <w:szCs w:val="24"/>
              </w:rPr>
              <w:t>2011</w:t>
            </w:r>
          </w:p>
          <w:p w:rsidR="00781544" w:rsidRPr="00A34273" w:rsidRDefault="00781544" w:rsidP="00A34273">
            <w:pPr>
              <w:ind w:firstLine="0"/>
              <w:jc w:val="center"/>
              <w:rPr>
                <w:rFonts w:ascii="Times New Roman" w:hAnsi="Times New Roman"/>
                <w:sz w:val="24"/>
                <w:szCs w:val="24"/>
              </w:rPr>
            </w:pPr>
            <w:r w:rsidRPr="00A34273">
              <w:rPr>
                <w:rFonts w:ascii="Times New Roman" w:hAnsi="Times New Roman"/>
                <w:sz w:val="24"/>
                <w:szCs w:val="24"/>
              </w:rPr>
              <w:t>2012</w:t>
            </w:r>
          </w:p>
        </w:tc>
        <w:tc>
          <w:tcPr>
            <w:tcW w:w="1381" w:type="dxa"/>
            <w:shd w:val="clear" w:color="auto" w:fill="auto"/>
          </w:tcPr>
          <w:p w:rsidR="00781544" w:rsidRPr="00A34273" w:rsidRDefault="00781544" w:rsidP="00A34273">
            <w:pPr>
              <w:ind w:firstLine="0"/>
              <w:jc w:val="center"/>
              <w:rPr>
                <w:rFonts w:ascii="Times New Roman" w:hAnsi="Times New Roman"/>
                <w:sz w:val="24"/>
                <w:szCs w:val="24"/>
              </w:rPr>
            </w:pPr>
            <w:r w:rsidRPr="00A34273">
              <w:rPr>
                <w:rFonts w:ascii="Times New Roman" w:hAnsi="Times New Roman"/>
                <w:sz w:val="24"/>
                <w:szCs w:val="24"/>
              </w:rPr>
              <w:t>665,2</w:t>
            </w:r>
          </w:p>
          <w:p w:rsidR="00781544" w:rsidRPr="00A34273" w:rsidRDefault="00781544" w:rsidP="00A34273">
            <w:pPr>
              <w:ind w:firstLine="0"/>
              <w:jc w:val="center"/>
              <w:rPr>
                <w:rFonts w:ascii="Times New Roman" w:hAnsi="Times New Roman"/>
                <w:sz w:val="24"/>
                <w:szCs w:val="24"/>
              </w:rPr>
            </w:pPr>
            <w:r w:rsidRPr="00A34273">
              <w:rPr>
                <w:rFonts w:ascii="Times New Roman" w:hAnsi="Times New Roman"/>
                <w:sz w:val="24"/>
                <w:szCs w:val="24"/>
              </w:rPr>
              <w:t>716,6</w:t>
            </w:r>
          </w:p>
          <w:p w:rsidR="00781544" w:rsidRPr="00A34273" w:rsidRDefault="00781544" w:rsidP="00A34273">
            <w:pPr>
              <w:ind w:firstLine="0"/>
              <w:jc w:val="center"/>
              <w:rPr>
                <w:rFonts w:ascii="Times New Roman" w:hAnsi="Times New Roman"/>
                <w:sz w:val="24"/>
                <w:szCs w:val="24"/>
              </w:rPr>
            </w:pPr>
            <w:r w:rsidRPr="00A34273">
              <w:rPr>
                <w:rFonts w:ascii="Times New Roman" w:hAnsi="Times New Roman"/>
                <w:sz w:val="24"/>
                <w:szCs w:val="24"/>
              </w:rPr>
              <w:t>700,6</w:t>
            </w:r>
          </w:p>
        </w:tc>
        <w:tc>
          <w:tcPr>
            <w:tcW w:w="1632" w:type="dxa"/>
            <w:shd w:val="clear" w:color="auto" w:fill="auto"/>
          </w:tcPr>
          <w:p w:rsidR="00781544" w:rsidRPr="00A34273" w:rsidRDefault="00781544" w:rsidP="00A34273">
            <w:pPr>
              <w:ind w:firstLine="0"/>
              <w:jc w:val="center"/>
              <w:rPr>
                <w:rFonts w:ascii="Times New Roman" w:hAnsi="Times New Roman"/>
                <w:sz w:val="24"/>
                <w:szCs w:val="24"/>
              </w:rPr>
            </w:pPr>
            <w:r w:rsidRPr="00A34273">
              <w:rPr>
                <w:rFonts w:ascii="Times New Roman" w:hAnsi="Times New Roman"/>
                <w:sz w:val="24"/>
                <w:szCs w:val="24"/>
              </w:rPr>
              <w:t>568,3</w:t>
            </w:r>
          </w:p>
          <w:p w:rsidR="00781544" w:rsidRPr="00A34273" w:rsidRDefault="00781544" w:rsidP="00A34273">
            <w:pPr>
              <w:ind w:firstLine="0"/>
              <w:jc w:val="center"/>
              <w:rPr>
                <w:rFonts w:ascii="Times New Roman" w:hAnsi="Times New Roman"/>
                <w:sz w:val="24"/>
                <w:szCs w:val="24"/>
              </w:rPr>
            </w:pPr>
            <w:r w:rsidRPr="00A34273">
              <w:rPr>
                <w:rFonts w:ascii="Times New Roman" w:hAnsi="Times New Roman"/>
                <w:sz w:val="24"/>
                <w:szCs w:val="24"/>
              </w:rPr>
              <w:t>611,2</w:t>
            </w:r>
          </w:p>
          <w:p w:rsidR="00781544" w:rsidRPr="00A34273" w:rsidRDefault="00781544" w:rsidP="00A34273">
            <w:pPr>
              <w:ind w:firstLine="0"/>
              <w:jc w:val="center"/>
              <w:rPr>
                <w:rFonts w:ascii="Times New Roman" w:hAnsi="Times New Roman"/>
                <w:sz w:val="24"/>
                <w:szCs w:val="24"/>
              </w:rPr>
            </w:pPr>
            <w:r w:rsidRPr="00A34273">
              <w:rPr>
                <w:rFonts w:ascii="Times New Roman" w:hAnsi="Times New Roman"/>
                <w:sz w:val="24"/>
                <w:szCs w:val="24"/>
              </w:rPr>
              <w:t>585,0</w:t>
            </w:r>
          </w:p>
        </w:tc>
        <w:tc>
          <w:tcPr>
            <w:tcW w:w="1566" w:type="dxa"/>
            <w:shd w:val="clear" w:color="auto" w:fill="auto"/>
          </w:tcPr>
          <w:p w:rsidR="00781544" w:rsidRPr="00A34273" w:rsidRDefault="00781544" w:rsidP="00A34273">
            <w:pPr>
              <w:ind w:firstLine="0"/>
              <w:jc w:val="center"/>
              <w:rPr>
                <w:rFonts w:ascii="Times New Roman" w:hAnsi="Times New Roman"/>
                <w:sz w:val="24"/>
                <w:szCs w:val="24"/>
              </w:rPr>
            </w:pPr>
            <w:r w:rsidRPr="00A34273">
              <w:rPr>
                <w:rFonts w:ascii="Times New Roman" w:hAnsi="Times New Roman"/>
                <w:sz w:val="24"/>
                <w:szCs w:val="24"/>
              </w:rPr>
              <w:t>90,2</w:t>
            </w:r>
          </w:p>
          <w:p w:rsidR="00781544" w:rsidRPr="00A34273" w:rsidRDefault="00781544" w:rsidP="00A34273">
            <w:pPr>
              <w:ind w:firstLine="0"/>
              <w:jc w:val="center"/>
              <w:rPr>
                <w:rFonts w:ascii="Times New Roman" w:hAnsi="Times New Roman"/>
                <w:sz w:val="24"/>
                <w:szCs w:val="24"/>
              </w:rPr>
            </w:pPr>
            <w:r w:rsidRPr="00A34273">
              <w:rPr>
                <w:rFonts w:ascii="Times New Roman" w:hAnsi="Times New Roman"/>
                <w:sz w:val="24"/>
                <w:szCs w:val="24"/>
              </w:rPr>
              <w:t>93,1</w:t>
            </w:r>
          </w:p>
          <w:p w:rsidR="00781544" w:rsidRPr="00A34273" w:rsidRDefault="00781544" w:rsidP="00A34273">
            <w:pPr>
              <w:ind w:firstLine="0"/>
              <w:jc w:val="center"/>
              <w:rPr>
                <w:rFonts w:ascii="Times New Roman" w:hAnsi="Times New Roman"/>
                <w:sz w:val="24"/>
                <w:szCs w:val="24"/>
              </w:rPr>
            </w:pPr>
            <w:r w:rsidRPr="00A34273">
              <w:rPr>
                <w:rFonts w:ascii="Times New Roman" w:hAnsi="Times New Roman"/>
                <w:sz w:val="24"/>
                <w:szCs w:val="24"/>
              </w:rPr>
              <w:t>108,0</w:t>
            </w:r>
          </w:p>
        </w:tc>
        <w:tc>
          <w:tcPr>
            <w:tcW w:w="1653" w:type="dxa"/>
            <w:gridSpan w:val="2"/>
            <w:shd w:val="clear" w:color="auto" w:fill="auto"/>
          </w:tcPr>
          <w:p w:rsidR="00781544" w:rsidRPr="00A34273" w:rsidRDefault="00781544" w:rsidP="00A34273">
            <w:pPr>
              <w:ind w:firstLine="0"/>
              <w:jc w:val="center"/>
              <w:rPr>
                <w:rFonts w:ascii="Times New Roman" w:hAnsi="Times New Roman"/>
                <w:sz w:val="24"/>
                <w:szCs w:val="24"/>
              </w:rPr>
            </w:pPr>
            <w:r w:rsidRPr="00A34273">
              <w:rPr>
                <w:rFonts w:ascii="Times New Roman" w:hAnsi="Times New Roman"/>
                <w:sz w:val="24"/>
                <w:szCs w:val="24"/>
              </w:rPr>
              <w:t>84,0</w:t>
            </w:r>
          </w:p>
          <w:p w:rsidR="00781544" w:rsidRPr="00A34273" w:rsidRDefault="00781544" w:rsidP="00A34273">
            <w:pPr>
              <w:ind w:firstLine="0"/>
              <w:jc w:val="center"/>
              <w:rPr>
                <w:rFonts w:ascii="Times New Roman" w:hAnsi="Times New Roman"/>
                <w:sz w:val="24"/>
                <w:szCs w:val="24"/>
              </w:rPr>
            </w:pPr>
            <w:r w:rsidRPr="00A34273">
              <w:rPr>
                <w:rFonts w:ascii="Times New Roman" w:hAnsi="Times New Roman"/>
                <w:sz w:val="24"/>
                <w:szCs w:val="24"/>
              </w:rPr>
              <w:t>87,7</w:t>
            </w:r>
          </w:p>
          <w:p w:rsidR="00781544" w:rsidRPr="00A34273" w:rsidRDefault="00781544" w:rsidP="00A34273">
            <w:pPr>
              <w:ind w:firstLine="0"/>
              <w:jc w:val="center"/>
              <w:rPr>
                <w:rFonts w:ascii="Times New Roman" w:hAnsi="Times New Roman"/>
                <w:sz w:val="24"/>
                <w:szCs w:val="24"/>
              </w:rPr>
            </w:pPr>
            <w:r w:rsidRPr="00A34273">
              <w:rPr>
                <w:rFonts w:ascii="Times New Roman" w:hAnsi="Times New Roman"/>
                <w:sz w:val="24"/>
                <w:szCs w:val="24"/>
              </w:rPr>
              <w:t>101,7</w:t>
            </w:r>
          </w:p>
        </w:tc>
        <w:tc>
          <w:tcPr>
            <w:tcW w:w="1212" w:type="dxa"/>
            <w:shd w:val="clear" w:color="auto" w:fill="auto"/>
          </w:tcPr>
          <w:p w:rsidR="00781544" w:rsidRPr="00A34273" w:rsidRDefault="00781544" w:rsidP="00A34273">
            <w:pPr>
              <w:ind w:firstLine="0"/>
              <w:jc w:val="center"/>
              <w:rPr>
                <w:rFonts w:ascii="Times New Roman" w:hAnsi="Times New Roman"/>
                <w:sz w:val="24"/>
                <w:szCs w:val="24"/>
              </w:rPr>
            </w:pPr>
            <w:r w:rsidRPr="00A34273">
              <w:rPr>
                <w:rFonts w:ascii="Times New Roman" w:hAnsi="Times New Roman"/>
                <w:sz w:val="24"/>
                <w:szCs w:val="24"/>
              </w:rPr>
              <w:t>6,7</w:t>
            </w:r>
          </w:p>
          <w:p w:rsidR="00781544" w:rsidRPr="00A34273" w:rsidRDefault="00781544" w:rsidP="00A34273">
            <w:pPr>
              <w:ind w:firstLine="0"/>
              <w:jc w:val="center"/>
              <w:rPr>
                <w:rFonts w:ascii="Times New Roman" w:hAnsi="Times New Roman"/>
                <w:sz w:val="24"/>
                <w:szCs w:val="24"/>
              </w:rPr>
            </w:pPr>
            <w:r w:rsidRPr="00A34273">
              <w:rPr>
                <w:rFonts w:ascii="Times New Roman" w:hAnsi="Times New Roman"/>
                <w:sz w:val="24"/>
                <w:szCs w:val="24"/>
              </w:rPr>
              <w:t>12,3</w:t>
            </w:r>
          </w:p>
          <w:p w:rsidR="00781544" w:rsidRPr="00A34273" w:rsidRDefault="00781544" w:rsidP="00A34273">
            <w:pPr>
              <w:ind w:firstLine="0"/>
              <w:jc w:val="center"/>
              <w:rPr>
                <w:rFonts w:ascii="Times New Roman" w:hAnsi="Times New Roman"/>
                <w:sz w:val="24"/>
                <w:szCs w:val="24"/>
              </w:rPr>
            </w:pPr>
            <w:r w:rsidRPr="00A34273">
              <w:rPr>
                <w:rFonts w:ascii="Times New Roman" w:hAnsi="Times New Roman"/>
                <w:sz w:val="24"/>
                <w:szCs w:val="24"/>
              </w:rPr>
              <w:t>7,6</w:t>
            </w:r>
          </w:p>
        </w:tc>
      </w:tr>
      <w:tr w:rsidR="00781544" w:rsidRPr="00781544" w:rsidTr="00A34273">
        <w:trPr>
          <w:trHeight w:val="227"/>
          <w:jc w:val="center"/>
        </w:trPr>
        <w:tc>
          <w:tcPr>
            <w:tcW w:w="9034" w:type="dxa"/>
            <w:gridSpan w:val="7"/>
            <w:shd w:val="clear" w:color="auto" w:fill="auto"/>
          </w:tcPr>
          <w:p w:rsidR="00781544" w:rsidRPr="00A34273" w:rsidRDefault="00781544" w:rsidP="00A34273">
            <w:pPr>
              <w:ind w:firstLine="0"/>
              <w:jc w:val="center"/>
              <w:rPr>
                <w:rFonts w:ascii="Times New Roman" w:hAnsi="Times New Roman"/>
                <w:sz w:val="24"/>
                <w:szCs w:val="24"/>
              </w:rPr>
            </w:pPr>
            <w:r w:rsidRPr="00A34273">
              <w:rPr>
                <w:rFonts w:ascii="Times New Roman" w:hAnsi="Times New Roman"/>
                <w:sz w:val="24"/>
                <w:szCs w:val="24"/>
              </w:rPr>
              <w:t>Bendrojo ugdymo mokyklos</w:t>
            </w:r>
          </w:p>
        </w:tc>
      </w:tr>
      <w:tr w:rsidR="00781544" w:rsidRPr="00781544" w:rsidTr="00A34273">
        <w:trPr>
          <w:trHeight w:val="324"/>
          <w:jc w:val="center"/>
        </w:trPr>
        <w:tc>
          <w:tcPr>
            <w:tcW w:w="1590" w:type="dxa"/>
            <w:shd w:val="clear" w:color="auto" w:fill="auto"/>
          </w:tcPr>
          <w:p w:rsidR="00781544" w:rsidRPr="00A34273" w:rsidRDefault="00781544" w:rsidP="00A34273">
            <w:pPr>
              <w:ind w:firstLine="0"/>
              <w:jc w:val="center"/>
              <w:rPr>
                <w:rFonts w:ascii="Times New Roman" w:hAnsi="Times New Roman"/>
                <w:sz w:val="24"/>
                <w:szCs w:val="24"/>
              </w:rPr>
            </w:pPr>
            <w:r w:rsidRPr="00A34273">
              <w:rPr>
                <w:rFonts w:ascii="Times New Roman" w:hAnsi="Times New Roman"/>
                <w:sz w:val="24"/>
                <w:szCs w:val="24"/>
              </w:rPr>
              <w:t>2010</w:t>
            </w:r>
          </w:p>
          <w:p w:rsidR="00781544" w:rsidRPr="00A34273" w:rsidRDefault="00781544" w:rsidP="00A34273">
            <w:pPr>
              <w:ind w:firstLine="0"/>
              <w:jc w:val="center"/>
              <w:rPr>
                <w:rFonts w:ascii="Times New Roman" w:hAnsi="Times New Roman"/>
                <w:sz w:val="24"/>
                <w:szCs w:val="24"/>
              </w:rPr>
            </w:pPr>
            <w:r w:rsidRPr="00A34273">
              <w:rPr>
                <w:rFonts w:ascii="Times New Roman" w:hAnsi="Times New Roman"/>
                <w:sz w:val="24"/>
                <w:szCs w:val="24"/>
              </w:rPr>
              <w:t>2011</w:t>
            </w:r>
          </w:p>
          <w:p w:rsidR="00781544" w:rsidRPr="00A34273" w:rsidRDefault="00781544" w:rsidP="00A34273">
            <w:pPr>
              <w:ind w:firstLine="0"/>
              <w:jc w:val="center"/>
              <w:rPr>
                <w:rFonts w:ascii="Times New Roman" w:hAnsi="Times New Roman"/>
                <w:sz w:val="24"/>
                <w:szCs w:val="24"/>
              </w:rPr>
            </w:pPr>
            <w:r w:rsidRPr="00A34273">
              <w:rPr>
                <w:rFonts w:ascii="Times New Roman" w:hAnsi="Times New Roman"/>
                <w:sz w:val="24"/>
                <w:szCs w:val="24"/>
              </w:rPr>
              <w:t>2012</w:t>
            </w:r>
          </w:p>
        </w:tc>
        <w:tc>
          <w:tcPr>
            <w:tcW w:w="1381" w:type="dxa"/>
            <w:shd w:val="clear" w:color="auto" w:fill="auto"/>
          </w:tcPr>
          <w:p w:rsidR="00781544" w:rsidRPr="00A34273" w:rsidRDefault="00781544" w:rsidP="00A34273">
            <w:pPr>
              <w:ind w:firstLine="0"/>
              <w:jc w:val="center"/>
              <w:rPr>
                <w:rFonts w:ascii="Times New Roman" w:hAnsi="Times New Roman"/>
                <w:sz w:val="24"/>
                <w:szCs w:val="24"/>
              </w:rPr>
            </w:pPr>
            <w:r w:rsidRPr="00A34273">
              <w:rPr>
                <w:rFonts w:ascii="Times New Roman" w:hAnsi="Times New Roman"/>
                <w:sz w:val="24"/>
                <w:szCs w:val="24"/>
              </w:rPr>
              <w:t>2931,8</w:t>
            </w:r>
          </w:p>
          <w:p w:rsidR="00781544" w:rsidRPr="00A34273" w:rsidRDefault="00781544" w:rsidP="00A34273">
            <w:pPr>
              <w:ind w:firstLine="0"/>
              <w:jc w:val="center"/>
              <w:rPr>
                <w:rFonts w:ascii="Times New Roman" w:hAnsi="Times New Roman"/>
                <w:sz w:val="24"/>
                <w:szCs w:val="24"/>
              </w:rPr>
            </w:pPr>
            <w:r w:rsidRPr="00A34273">
              <w:rPr>
                <w:rFonts w:ascii="Times New Roman" w:hAnsi="Times New Roman"/>
                <w:sz w:val="24"/>
                <w:szCs w:val="24"/>
              </w:rPr>
              <w:t>2883,7</w:t>
            </w:r>
          </w:p>
          <w:p w:rsidR="00781544" w:rsidRPr="00A34273" w:rsidRDefault="00781544" w:rsidP="00A34273">
            <w:pPr>
              <w:ind w:firstLine="0"/>
              <w:jc w:val="center"/>
              <w:rPr>
                <w:rFonts w:ascii="Times New Roman" w:hAnsi="Times New Roman"/>
                <w:sz w:val="24"/>
                <w:szCs w:val="24"/>
              </w:rPr>
            </w:pPr>
            <w:r w:rsidRPr="00A34273">
              <w:rPr>
                <w:rFonts w:ascii="Times New Roman" w:hAnsi="Times New Roman"/>
                <w:sz w:val="24"/>
                <w:szCs w:val="24"/>
              </w:rPr>
              <w:t>2714,9</w:t>
            </w:r>
          </w:p>
        </w:tc>
        <w:tc>
          <w:tcPr>
            <w:tcW w:w="1632" w:type="dxa"/>
            <w:shd w:val="clear" w:color="auto" w:fill="auto"/>
          </w:tcPr>
          <w:p w:rsidR="00781544" w:rsidRPr="00A34273" w:rsidRDefault="00781544" w:rsidP="00A34273">
            <w:pPr>
              <w:ind w:firstLine="0"/>
              <w:jc w:val="center"/>
              <w:rPr>
                <w:rFonts w:ascii="Times New Roman" w:hAnsi="Times New Roman"/>
                <w:sz w:val="24"/>
                <w:szCs w:val="24"/>
              </w:rPr>
            </w:pPr>
            <w:r w:rsidRPr="00A34273">
              <w:rPr>
                <w:rFonts w:ascii="Times New Roman" w:hAnsi="Times New Roman"/>
                <w:sz w:val="24"/>
                <w:szCs w:val="24"/>
              </w:rPr>
              <w:t>2809,3</w:t>
            </w:r>
          </w:p>
          <w:p w:rsidR="00781544" w:rsidRPr="00A34273" w:rsidRDefault="00781544" w:rsidP="00A34273">
            <w:pPr>
              <w:ind w:firstLine="0"/>
              <w:jc w:val="center"/>
              <w:rPr>
                <w:rFonts w:ascii="Times New Roman" w:hAnsi="Times New Roman"/>
                <w:sz w:val="24"/>
                <w:szCs w:val="24"/>
              </w:rPr>
            </w:pPr>
            <w:r w:rsidRPr="00A34273">
              <w:rPr>
                <w:rFonts w:ascii="Times New Roman" w:hAnsi="Times New Roman"/>
                <w:sz w:val="24"/>
                <w:szCs w:val="24"/>
              </w:rPr>
              <w:t>2748,0</w:t>
            </w:r>
          </w:p>
          <w:p w:rsidR="00781544" w:rsidRPr="00A34273" w:rsidRDefault="00781544" w:rsidP="00A34273">
            <w:pPr>
              <w:ind w:firstLine="0"/>
              <w:jc w:val="center"/>
              <w:rPr>
                <w:rFonts w:ascii="Times New Roman" w:hAnsi="Times New Roman"/>
                <w:sz w:val="24"/>
                <w:szCs w:val="24"/>
              </w:rPr>
            </w:pPr>
            <w:r w:rsidRPr="00A34273">
              <w:rPr>
                <w:rFonts w:ascii="Times New Roman" w:hAnsi="Times New Roman"/>
                <w:sz w:val="24"/>
                <w:szCs w:val="24"/>
              </w:rPr>
              <w:t>2575,0</w:t>
            </w:r>
          </w:p>
        </w:tc>
        <w:tc>
          <w:tcPr>
            <w:tcW w:w="1572" w:type="dxa"/>
            <w:gridSpan w:val="2"/>
            <w:shd w:val="clear" w:color="auto" w:fill="auto"/>
          </w:tcPr>
          <w:p w:rsidR="00781544" w:rsidRPr="00A34273" w:rsidRDefault="00781544" w:rsidP="00A34273">
            <w:pPr>
              <w:ind w:firstLine="0"/>
              <w:jc w:val="center"/>
              <w:rPr>
                <w:rFonts w:ascii="Times New Roman" w:hAnsi="Times New Roman"/>
                <w:sz w:val="24"/>
                <w:szCs w:val="24"/>
              </w:rPr>
            </w:pPr>
            <w:r w:rsidRPr="00A34273">
              <w:rPr>
                <w:rFonts w:ascii="Times New Roman" w:hAnsi="Times New Roman"/>
                <w:sz w:val="24"/>
                <w:szCs w:val="24"/>
              </w:rPr>
              <w:t>65,5</w:t>
            </w:r>
          </w:p>
          <w:p w:rsidR="00781544" w:rsidRPr="00A34273" w:rsidRDefault="00781544" w:rsidP="00A34273">
            <w:pPr>
              <w:ind w:firstLine="0"/>
              <w:jc w:val="center"/>
              <w:rPr>
                <w:rFonts w:ascii="Times New Roman" w:hAnsi="Times New Roman"/>
                <w:sz w:val="24"/>
                <w:szCs w:val="24"/>
              </w:rPr>
            </w:pPr>
            <w:r w:rsidRPr="00A34273">
              <w:rPr>
                <w:rFonts w:ascii="Times New Roman" w:hAnsi="Times New Roman"/>
                <w:sz w:val="24"/>
                <w:szCs w:val="24"/>
              </w:rPr>
              <w:t>77,3</w:t>
            </w:r>
          </w:p>
          <w:p w:rsidR="00781544" w:rsidRPr="00A34273" w:rsidRDefault="00781544" w:rsidP="00A34273">
            <w:pPr>
              <w:ind w:firstLine="0"/>
              <w:jc w:val="center"/>
              <w:rPr>
                <w:rFonts w:ascii="Times New Roman" w:hAnsi="Times New Roman"/>
                <w:sz w:val="24"/>
                <w:szCs w:val="24"/>
              </w:rPr>
            </w:pPr>
            <w:r w:rsidRPr="00A34273">
              <w:rPr>
                <w:rFonts w:ascii="Times New Roman" w:hAnsi="Times New Roman"/>
                <w:sz w:val="24"/>
                <w:szCs w:val="24"/>
              </w:rPr>
              <w:t>83,0</w:t>
            </w:r>
          </w:p>
        </w:tc>
        <w:tc>
          <w:tcPr>
            <w:tcW w:w="1647" w:type="dxa"/>
            <w:shd w:val="clear" w:color="auto" w:fill="auto"/>
          </w:tcPr>
          <w:p w:rsidR="00781544" w:rsidRPr="00A34273" w:rsidRDefault="00781544" w:rsidP="00A34273">
            <w:pPr>
              <w:ind w:firstLine="0"/>
              <w:jc w:val="center"/>
              <w:rPr>
                <w:rFonts w:ascii="Times New Roman" w:hAnsi="Times New Roman"/>
                <w:sz w:val="24"/>
                <w:szCs w:val="24"/>
              </w:rPr>
            </w:pPr>
            <w:r w:rsidRPr="00A34273">
              <w:rPr>
                <w:rFonts w:ascii="Times New Roman" w:hAnsi="Times New Roman"/>
                <w:sz w:val="24"/>
                <w:szCs w:val="24"/>
              </w:rPr>
              <w:t>41,4</w:t>
            </w:r>
          </w:p>
          <w:p w:rsidR="00781544" w:rsidRPr="00A34273" w:rsidRDefault="00781544" w:rsidP="00A34273">
            <w:pPr>
              <w:ind w:firstLine="0"/>
              <w:jc w:val="center"/>
              <w:rPr>
                <w:rFonts w:ascii="Times New Roman" w:hAnsi="Times New Roman"/>
                <w:sz w:val="24"/>
                <w:szCs w:val="24"/>
              </w:rPr>
            </w:pPr>
            <w:r w:rsidRPr="00A34273">
              <w:rPr>
                <w:rFonts w:ascii="Times New Roman" w:hAnsi="Times New Roman"/>
                <w:sz w:val="24"/>
                <w:szCs w:val="24"/>
              </w:rPr>
              <w:t>49,6</w:t>
            </w:r>
          </w:p>
          <w:p w:rsidR="00781544" w:rsidRPr="00A34273" w:rsidRDefault="00781544" w:rsidP="00A34273">
            <w:pPr>
              <w:ind w:firstLine="0"/>
              <w:jc w:val="center"/>
              <w:rPr>
                <w:rFonts w:ascii="Times New Roman" w:hAnsi="Times New Roman"/>
                <w:sz w:val="24"/>
                <w:szCs w:val="24"/>
              </w:rPr>
            </w:pPr>
            <w:r w:rsidRPr="00A34273">
              <w:rPr>
                <w:rFonts w:ascii="Times New Roman" w:hAnsi="Times New Roman"/>
                <w:sz w:val="24"/>
                <w:szCs w:val="24"/>
              </w:rPr>
              <w:t>54,7</w:t>
            </w:r>
          </w:p>
        </w:tc>
        <w:tc>
          <w:tcPr>
            <w:tcW w:w="1212" w:type="dxa"/>
            <w:shd w:val="clear" w:color="auto" w:fill="auto"/>
          </w:tcPr>
          <w:p w:rsidR="00781544" w:rsidRPr="00A34273" w:rsidRDefault="00781544" w:rsidP="00A34273">
            <w:pPr>
              <w:ind w:firstLine="0"/>
              <w:jc w:val="center"/>
              <w:rPr>
                <w:rFonts w:ascii="Times New Roman" w:hAnsi="Times New Roman"/>
                <w:sz w:val="24"/>
                <w:szCs w:val="24"/>
              </w:rPr>
            </w:pPr>
            <w:r w:rsidRPr="00A34273">
              <w:rPr>
                <w:rFonts w:ascii="Times New Roman" w:hAnsi="Times New Roman"/>
                <w:sz w:val="24"/>
                <w:szCs w:val="24"/>
              </w:rPr>
              <w:t>57,0</w:t>
            </w:r>
          </w:p>
          <w:p w:rsidR="00781544" w:rsidRPr="00A34273" w:rsidRDefault="00781544" w:rsidP="00A34273">
            <w:pPr>
              <w:ind w:firstLine="0"/>
              <w:jc w:val="center"/>
              <w:rPr>
                <w:rFonts w:ascii="Times New Roman" w:hAnsi="Times New Roman"/>
                <w:sz w:val="24"/>
                <w:szCs w:val="24"/>
              </w:rPr>
            </w:pPr>
            <w:r w:rsidRPr="00A34273">
              <w:rPr>
                <w:rFonts w:ascii="Times New Roman" w:hAnsi="Times New Roman"/>
                <w:sz w:val="24"/>
                <w:szCs w:val="24"/>
              </w:rPr>
              <w:t>58,4</w:t>
            </w:r>
          </w:p>
          <w:p w:rsidR="00781544" w:rsidRPr="00A34273" w:rsidRDefault="00781544" w:rsidP="00A34273">
            <w:pPr>
              <w:ind w:firstLine="0"/>
              <w:jc w:val="center"/>
              <w:rPr>
                <w:rFonts w:ascii="Times New Roman" w:hAnsi="Times New Roman"/>
                <w:sz w:val="24"/>
                <w:szCs w:val="24"/>
              </w:rPr>
            </w:pPr>
            <w:r w:rsidRPr="00A34273">
              <w:rPr>
                <w:rFonts w:ascii="Times New Roman" w:hAnsi="Times New Roman"/>
                <w:sz w:val="24"/>
                <w:szCs w:val="24"/>
              </w:rPr>
              <w:t>56,9</w:t>
            </w:r>
          </w:p>
        </w:tc>
      </w:tr>
      <w:tr w:rsidR="00781544" w:rsidRPr="00781544" w:rsidTr="00A34273">
        <w:trPr>
          <w:trHeight w:val="265"/>
          <w:jc w:val="center"/>
        </w:trPr>
        <w:tc>
          <w:tcPr>
            <w:tcW w:w="9034" w:type="dxa"/>
            <w:gridSpan w:val="7"/>
            <w:shd w:val="clear" w:color="auto" w:fill="auto"/>
          </w:tcPr>
          <w:p w:rsidR="00781544" w:rsidRPr="00A34273" w:rsidRDefault="00781544" w:rsidP="00A34273">
            <w:pPr>
              <w:ind w:firstLine="0"/>
              <w:jc w:val="center"/>
              <w:rPr>
                <w:rFonts w:ascii="Times New Roman" w:hAnsi="Times New Roman"/>
                <w:sz w:val="24"/>
                <w:szCs w:val="24"/>
              </w:rPr>
            </w:pPr>
            <w:r w:rsidRPr="00A34273">
              <w:rPr>
                <w:rFonts w:ascii="Times New Roman" w:hAnsi="Times New Roman"/>
                <w:sz w:val="24"/>
                <w:szCs w:val="24"/>
              </w:rPr>
              <w:t>Profesinio mokymo įstaigos</w:t>
            </w:r>
          </w:p>
        </w:tc>
      </w:tr>
      <w:tr w:rsidR="00781544" w:rsidRPr="00781544" w:rsidTr="00A34273">
        <w:trPr>
          <w:trHeight w:val="864"/>
          <w:jc w:val="center"/>
        </w:trPr>
        <w:tc>
          <w:tcPr>
            <w:tcW w:w="1590" w:type="dxa"/>
            <w:shd w:val="clear" w:color="auto" w:fill="auto"/>
          </w:tcPr>
          <w:p w:rsidR="00781544" w:rsidRPr="00A34273" w:rsidRDefault="00781544" w:rsidP="00A34273">
            <w:pPr>
              <w:ind w:firstLine="0"/>
              <w:jc w:val="center"/>
              <w:rPr>
                <w:rFonts w:ascii="Times New Roman" w:hAnsi="Times New Roman"/>
                <w:sz w:val="24"/>
                <w:szCs w:val="24"/>
              </w:rPr>
            </w:pPr>
            <w:r w:rsidRPr="00A34273">
              <w:rPr>
                <w:rFonts w:ascii="Times New Roman" w:hAnsi="Times New Roman"/>
                <w:sz w:val="24"/>
                <w:szCs w:val="24"/>
              </w:rPr>
              <w:t>2010</w:t>
            </w:r>
          </w:p>
          <w:p w:rsidR="00781544" w:rsidRPr="00A34273" w:rsidRDefault="00781544" w:rsidP="00A34273">
            <w:pPr>
              <w:ind w:firstLine="0"/>
              <w:jc w:val="center"/>
              <w:rPr>
                <w:rFonts w:ascii="Times New Roman" w:hAnsi="Times New Roman"/>
                <w:sz w:val="24"/>
                <w:szCs w:val="24"/>
              </w:rPr>
            </w:pPr>
            <w:r w:rsidRPr="00A34273">
              <w:rPr>
                <w:rFonts w:ascii="Times New Roman" w:hAnsi="Times New Roman"/>
                <w:sz w:val="24"/>
                <w:szCs w:val="24"/>
              </w:rPr>
              <w:t>2011</w:t>
            </w:r>
          </w:p>
          <w:p w:rsidR="00781544" w:rsidRPr="00A34273" w:rsidRDefault="00781544" w:rsidP="00A34273">
            <w:pPr>
              <w:ind w:firstLine="0"/>
              <w:jc w:val="center"/>
              <w:rPr>
                <w:rFonts w:ascii="Times New Roman" w:hAnsi="Times New Roman"/>
                <w:sz w:val="24"/>
                <w:szCs w:val="24"/>
              </w:rPr>
            </w:pPr>
            <w:r w:rsidRPr="00A34273">
              <w:rPr>
                <w:rFonts w:ascii="Times New Roman" w:hAnsi="Times New Roman"/>
                <w:sz w:val="24"/>
                <w:szCs w:val="24"/>
              </w:rPr>
              <w:t>2012</w:t>
            </w:r>
          </w:p>
        </w:tc>
        <w:tc>
          <w:tcPr>
            <w:tcW w:w="1381" w:type="dxa"/>
            <w:shd w:val="clear" w:color="auto" w:fill="auto"/>
          </w:tcPr>
          <w:p w:rsidR="00781544" w:rsidRPr="00A34273" w:rsidRDefault="00781544" w:rsidP="00A34273">
            <w:pPr>
              <w:ind w:firstLine="0"/>
              <w:jc w:val="center"/>
              <w:rPr>
                <w:rFonts w:ascii="Times New Roman" w:hAnsi="Times New Roman"/>
                <w:sz w:val="24"/>
                <w:szCs w:val="24"/>
              </w:rPr>
            </w:pPr>
            <w:r w:rsidRPr="00A34273">
              <w:rPr>
                <w:rFonts w:ascii="Times New Roman" w:hAnsi="Times New Roman"/>
                <w:sz w:val="24"/>
                <w:szCs w:val="24"/>
              </w:rPr>
              <w:t>359,8</w:t>
            </w:r>
          </w:p>
          <w:p w:rsidR="00781544" w:rsidRPr="00A34273" w:rsidRDefault="00781544" w:rsidP="00A34273">
            <w:pPr>
              <w:ind w:firstLine="0"/>
              <w:jc w:val="center"/>
              <w:rPr>
                <w:rFonts w:ascii="Times New Roman" w:hAnsi="Times New Roman"/>
                <w:sz w:val="24"/>
                <w:szCs w:val="24"/>
              </w:rPr>
            </w:pPr>
            <w:r w:rsidRPr="00A34273">
              <w:rPr>
                <w:rFonts w:ascii="Times New Roman" w:hAnsi="Times New Roman"/>
                <w:sz w:val="24"/>
                <w:szCs w:val="24"/>
              </w:rPr>
              <w:t>374,8</w:t>
            </w:r>
          </w:p>
          <w:p w:rsidR="00781544" w:rsidRPr="00A34273" w:rsidRDefault="00781544" w:rsidP="00A34273">
            <w:pPr>
              <w:ind w:firstLine="0"/>
              <w:jc w:val="center"/>
              <w:rPr>
                <w:rFonts w:ascii="Times New Roman" w:hAnsi="Times New Roman"/>
                <w:sz w:val="24"/>
                <w:szCs w:val="24"/>
              </w:rPr>
            </w:pPr>
            <w:r w:rsidRPr="00A34273">
              <w:rPr>
                <w:rFonts w:ascii="Times New Roman" w:hAnsi="Times New Roman"/>
                <w:sz w:val="24"/>
                <w:szCs w:val="24"/>
              </w:rPr>
              <w:t>408,7</w:t>
            </w:r>
          </w:p>
        </w:tc>
        <w:tc>
          <w:tcPr>
            <w:tcW w:w="1632" w:type="dxa"/>
            <w:shd w:val="clear" w:color="auto" w:fill="auto"/>
          </w:tcPr>
          <w:p w:rsidR="00781544" w:rsidRPr="00A34273" w:rsidRDefault="00781544" w:rsidP="00A34273">
            <w:pPr>
              <w:ind w:firstLine="0"/>
              <w:jc w:val="center"/>
              <w:rPr>
                <w:rFonts w:ascii="Times New Roman" w:hAnsi="Times New Roman"/>
                <w:sz w:val="24"/>
                <w:szCs w:val="24"/>
              </w:rPr>
            </w:pPr>
            <w:r w:rsidRPr="00A34273">
              <w:rPr>
                <w:rFonts w:ascii="Times New Roman" w:hAnsi="Times New Roman"/>
                <w:sz w:val="24"/>
                <w:szCs w:val="24"/>
              </w:rPr>
              <w:t>303,6</w:t>
            </w:r>
          </w:p>
          <w:p w:rsidR="00781544" w:rsidRPr="00A34273" w:rsidRDefault="00781544" w:rsidP="00A34273">
            <w:pPr>
              <w:ind w:firstLine="0"/>
              <w:jc w:val="center"/>
              <w:rPr>
                <w:rFonts w:ascii="Times New Roman" w:hAnsi="Times New Roman"/>
                <w:sz w:val="24"/>
                <w:szCs w:val="24"/>
              </w:rPr>
            </w:pPr>
            <w:r w:rsidRPr="00A34273">
              <w:rPr>
                <w:rFonts w:ascii="Times New Roman" w:hAnsi="Times New Roman"/>
                <w:sz w:val="24"/>
                <w:szCs w:val="24"/>
              </w:rPr>
              <w:t>312,2</w:t>
            </w:r>
          </w:p>
          <w:p w:rsidR="00781544" w:rsidRPr="00A34273" w:rsidRDefault="00781544" w:rsidP="00A34273">
            <w:pPr>
              <w:ind w:firstLine="0"/>
              <w:jc w:val="center"/>
              <w:rPr>
                <w:rFonts w:ascii="Times New Roman" w:hAnsi="Times New Roman"/>
                <w:sz w:val="24"/>
                <w:szCs w:val="24"/>
              </w:rPr>
            </w:pPr>
            <w:r w:rsidRPr="00A34273">
              <w:rPr>
                <w:rFonts w:ascii="Times New Roman" w:hAnsi="Times New Roman"/>
                <w:sz w:val="24"/>
                <w:szCs w:val="24"/>
              </w:rPr>
              <w:t>311,4</w:t>
            </w:r>
          </w:p>
        </w:tc>
        <w:tc>
          <w:tcPr>
            <w:tcW w:w="1566" w:type="dxa"/>
            <w:shd w:val="clear" w:color="auto" w:fill="auto"/>
          </w:tcPr>
          <w:p w:rsidR="00781544" w:rsidRPr="00A34273" w:rsidRDefault="00781544" w:rsidP="00A34273">
            <w:pPr>
              <w:ind w:firstLine="0"/>
              <w:jc w:val="center"/>
              <w:rPr>
                <w:rFonts w:ascii="Times New Roman" w:hAnsi="Times New Roman"/>
                <w:sz w:val="24"/>
                <w:szCs w:val="24"/>
              </w:rPr>
            </w:pPr>
            <w:r w:rsidRPr="00A34273">
              <w:rPr>
                <w:rFonts w:ascii="Times New Roman" w:hAnsi="Times New Roman"/>
                <w:sz w:val="24"/>
                <w:szCs w:val="24"/>
              </w:rPr>
              <w:t>25,4</w:t>
            </w:r>
          </w:p>
          <w:p w:rsidR="00781544" w:rsidRPr="00A34273" w:rsidRDefault="00781544" w:rsidP="00A34273">
            <w:pPr>
              <w:ind w:firstLine="0"/>
              <w:jc w:val="center"/>
              <w:rPr>
                <w:rFonts w:ascii="Times New Roman" w:hAnsi="Times New Roman"/>
                <w:sz w:val="24"/>
                <w:szCs w:val="24"/>
              </w:rPr>
            </w:pPr>
            <w:r w:rsidRPr="00A34273">
              <w:rPr>
                <w:rFonts w:ascii="Times New Roman" w:hAnsi="Times New Roman"/>
                <w:sz w:val="24"/>
                <w:szCs w:val="24"/>
              </w:rPr>
              <w:t>30,8</w:t>
            </w:r>
          </w:p>
          <w:p w:rsidR="00781544" w:rsidRPr="00A34273" w:rsidRDefault="00781544" w:rsidP="00A34273">
            <w:pPr>
              <w:ind w:firstLine="0"/>
              <w:jc w:val="center"/>
              <w:rPr>
                <w:rFonts w:ascii="Times New Roman" w:hAnsi="Times New Roman"/>
                <w:sz w:val="24"/>
                <w:szCs w:val="24"/>
              </w:rPr>
            </w:pPr>
            <w:r w:rsidRPr="00A34273">
              <w:rPr>
                <w:rFonts w:ascii="Times New Roman" w:hAnsi="Times New Roman"/>
                <w:sz w:val="24"/>
                <w:szCs w:val="24"/>
              </w:rPr>
              <w:t>26,6</w:t>
            </w:r>
          </w:p>
        </w:tc>
        <w:tc>
          <w:tcPr>
            <w:tcW w:w="1653" w:type="dxa"/>
            <w:gridSpan w:val="2"/>
            <w:shd w:val="clear" w:color="auto" w:fill="auto"/>
          </w:tcPr>
          <w:p w:rsidR="00781544" w:rsidRPr="00A34273" w:rsidRDefault="00781544" w:rsidP="00A34273">
            <w:pPr>
              <w:ind w:firstLine="0"/>
              <w:jc w:val="center"/>
              <w:rPr>
                <w:rFonts w:ascii="Times New Roman" w:hAnsi="Times New Roman"/>
                <w:sz w:val="24"/>
                <w:szCs w:val="24"/>
              </w:rPr>
            </w:pPr>
            <w:r w:rsidRPr="00A34273">
              <w:rPr>
                <w:rFonts w:ascii="Times New Roman" w:hAnsi="Times New Roman"/>
                <w:sz w:val="24"/>
                <w:szCs w:val="24"/>
              </w:rPr>
              <w:t>3,8</w:t>
            </w:r>
          </w:p>
          <w:p w:rsidR="00781544" w:rsidRPr="00A34273" w:rsidRDefault="00781544" w:rsidP="00A34273">
            <w:pPr>
              <w:ind w:firstLine="0"/>
              <w:jc w:val="center"/>
              <w:rPr>
                <w:rFonts w:ascii="Times New Roman" w:hAnsi="Times New Roman"/>
                <w:sz w:val="24"/>
                <w:szCs w:val="24"/>
              </w:rPr>
            </w:pPr>
            <w:r w:rsidRPr="00A34273">
              <w:rPr>
                <w:rFonts w:ascii="Times New Roman" w:hAnsi="Times New Roman"/>
                <w:sz w:val="24"/>
                <w:szCs w:val="24"/>
              </w:rPr>
              <w:t>3,6</w:t>
            </w:r>
          </w:p>
          <w:p w:rsidR="00781544" w:rsidRPr="00A34273" w:rsidRDefault="00781544" w:rsidP="00A34273">
            <w:pPr>
              <w:ind w:firstLine="0"/>
              <w:jc w:val="center"/>
              <w:rPr>
                <w:rFonts w:ascii="Times New Roman" w:hAnsi="Times New Roman"/>
                <w:sz w:val="24"/>
                <w:szCs w:val="24"/>
              </w:rPr>
            </w:pPr>
            <w:r w:rsidRPr="00A34273">
              <w:rPr>
                <w:rFonts w:ascii="Times New Roman" w:hAnsi="Times New Roman"/>
                <w:sz w:val="24"/>
                <w:szCs w:val="24"/>
              </w:rPr>
              <w:t>4,1</w:t>
            </w:r>
          </w:p>
        </w:tc>
        <w:tc>
          <w:tcPr>
            <w:tcW w:w="1212" w:type="dxa"/>
            <w:shd w:val="clear" w:color="auto" w:fill="auto"/>
          </w:tcPr>
          <w:p w:rsidR="00781544" w:rsidRPr="00A34273" w:rsidRDefault="00781544" w:rsidP="00A34273">
            <w:pPr>
              <w:ind w:firstLine="0"/>
              <w:jc w:val="center"/>
              <w:rPr>
                <w:rFonts w:ascii="Times New Roman" w:hAnsi="Times New Roman"/>
                <w:sz w:val="24"/>
                <w:szCs w:val="24"/>
              </w:rPr>
            </w:pPr>
            <w:r w:rsidRPr="00A34273">
              <w:rPr>
                <w:rFonts w:ascii="Times New Roman" w:hAnsi="Times New Roman"/>
                <w:sz w:val="24"/>
                <w:szCs w:val="24"/>
              </w:rPr>
              <w:t>30,8</w:t>
            </w:r>
          </w:p>
          <w:p w:rsidR="00781544" w:rsidRPr="00A34273" w:rsidRDefault="00781544" w:rsidP="00A34273">
            <w:pPr>
              <w:ind w:firstLine="0"/>
              <w:jc w:val="center"/>
              <w:rPr>
                <w:rFonts w:ascii="Times New Roman" w:hAnsi="Times New Roman"/>
                <w:sz w:val="24"/>
                <w:szCs w:val="24"/>
              </w:rPr>
            </w:pPr>
            <w:r w:rsidRPr="00A34273">
              <w:rPr>
                <w:rFonts w:ascii="Times New Roman" w:hAnsi="Times New Roman"/>
                <w:sz w:val="24"/>
                <w:szCs w:val="24"/>
              </w:rPr>
              <w:t>31,8</w:t>
            </w:r>
          </w:p>
          <w:p w:rsidR="00781544" w:rsidRPr="00A34273" w:rsidRDefault="00781544" w:rsidP="00A34273">
            <w:pPr>
              <w:ind w:firstLine="0"/>
              <w:jc w:val="center"/>
              <w:rPr>
                <w:rFonts w:ascii="Times New Roman" w:hAnsi="Times New Roman"/>
                <w:sz w:val="24"/>
                <w:szCs w:val="24"/>
              </w:rPr>
            </w:pPr>
            <w:r w:rsidRPr="00A34273">
              <w:rPr>
                <w:rFonts w:ascii="Times New Roman" w:hAnsi="Times New Roman"/>
                <w:sz w:val="24"/>
                <w:szCs w:val="24"/>
              </w:rPr>
              <w:t>70,7</w:t>
            </w:r>
          </w:p>
        </w:tc>
      </w:tr>
      <w:tr w:rsidR="00781544" w:rsidRPr="00781544" w:rsidTr="00A34273">
        <w:trPr>
          <w:trHeight w:val="264"/>
          <w:jc w:val="center"/>
        </w:trPr>
        <w:tc>
          <w:tcPr>
            <w:tcW w:w="9034" w:type="dxa"/>
            <w:gridSpan w:val="7"/>
            <w:shd w:val="clear" w:color="auto" w:fill="auto"/>
          </w:tcPr>
          <w:p w:rsidR="00781544" w:rsidRPr="00A34273" w:rsidRDefault="00781544" w:rsidP="00A34273">
            <w:pPr>
              <w:ind w:firstLine="0"/>
              <w:jc w:val="center"/>
              <w:rPr>
                <w:rFonts w:ascii="Times New Roman" w:hAnsi="Times New Roman"/>
                <w:sz w:val="24"/>
                <w:szCs w:val="24"/>
              </w:rPr>
            </w:pPr>
            <w:r w:rsidRPr="00A34273">
              <w:rPr>
                <w:rFonts w:ascii="Times New Roman" w:hAnsi="Times New Roman"/>
                <w:sz w:val="24"/>
                <w:szCs w:val="24"/>
              </w:rPr>
              <w:t>Kolegijos</w:t>
            </w:r>
          </w:p>
        </w:tc>
      </w:tr>
      <w:tr w:rsidR="00781544" w:rsidRPr="00781544" w:rsidTr="00A34273">
        <w:trPr>
          <w:trHeight w:val="840"/>
          <w:jc w:val="center"/>
        </w:trPr>
        <w:tc>
          <w:tcPr>
            <w:tcW w:w="1590" w:type="dxa"/>
            <w:shd w:val="clear" w:color="auto" w:fill="auto"/>
          </w:tcPr>
          <w:p w:rsidR="00781544" w:rsidRPr="00A34273" w:rsidRDefault="00781544" w:rsidP="00A34273">
            <w:pPr>
              <w:ind w:firstLine="0"/>
              <w:jc w:val="center"/>
              <w:rPr>
                <w:rFonts w:ascii="Times New Roman" w:hAnsi="Times New Roman"/>
                <w:sz w:val="24"/>
                <w:szCs w:val="24"/>
              </w:rPr>
            </w:pPr>
            <w:r w:rsidRPr="00A34273">
              <w:rPr>
                <w:rFonts w:ascii="Times New Roman" w:hAnsi="Times New Roman"/>
                <w:sz w:val="24"/>
                <w:szCs w:val="24"/>
              </w:rPr>
              <w:t>2010</w:t>
            </w:r>
          </w:p>
          <w:p w:rsidR="00781544" w:rsidRPr="00A34273" w:rsidRDefault="00781544" w:rsidP="00A34273">
            <w:pPr>
              <w:ind w:firstLine="0"/>
              <w:jc w:val="center"/>
              <w:rPr>
                <w:rFonts w:ascii="Times New Roman" w:hAnsi="Times New Roman"/>
                <w:sz w:val="24"/>
                <w:szCs w:val="24"/>
              </w:rPr>
            </w:pPr>
            <w:r w:rsidRPr="00A34273">
              <w:rPr>
                <w:rFonts w:ascii="Times New Roman" w:hAnsi="Times New Roman"/>
                <w:sz w:val="24"/>
                <w:szCs w:val="24"/>
              </w:rPr>
              <w:t>2011</w:t>
            </w:r>
          </w:p>
          <w:p w:rsidR="00781544" w:rsidRPr="00A34273" w:rsidRDefault="00781544" w:rsidP="00A34273">
            <w:pPr>
              <w:ind w:firstLine="0"/>
              <w:jc w:val="center"/>
              <w:rPr>
                <w:rFonts w:ascii="Times New Roman" w:hAnsi="Times New Roman"/>
                <w:sz w:val="24"/>
                <w:szCs w:val="24"/>
              </w:rPr>
            </w:pPr>
            <w:r w:rsidRPr="00A34273">
              <w:rPr>
                <w:rFonts w:ascii="Times New Roman" w:hAnsi="Times New Roman"/>
                <w:sz w:val="24"/>
                <w:szCs w:val="24"/>
              </w:rPr>
              <w:t>2012</w:t>
            </w:r>
          </w:p>
        </w:tc>
        <w:tc>
          <w:tcPr>
            <w:tcW w:w="1381" w:type="dxa"/>
            <w:shd w:val="clear" w:color="auto" w:fill="auto"/>
          </w:tcPr>
          <w:p w:rsidR="00781544" w:rsidRPr="00A34273" w:rsidRDefault="00781544" w:rsidP="00A34273">
            <w:pPr>
              <w:ind w:firstLine="0"/>
              <w:jc w:val="center"/>
              <w:rPr>
                <w:rFonts w:ascii="Times New Roman" w:hAnsi="Times New Roman"/>
                <w:sz w:val="24"/>
                <w:szCs w:val="24"/>
              </w:rPr>
            </w:pPr>
            <w:r w:rsidRPr="00A34273">
              <w:rPr>
                <w:rFonts w:ascii="Times New Roman" w:hAnsi="Times New Roman"/>
                <w:sz w:val="24"/>
                <w:szCs w:val="24"/>
              </w:rPr>
              <w:t>291,9</w:t>
            </w:r>
          </w:p>
          <w:p w:rsidR="00781544" w:rsidRPr="00A34273" w:rsidRDefault="00781544" w:rsidP="00A34273">
            <w:pPr>
              <w:ind w:firstLine="0"/>
              <w:jc w:val="center"/>
              <w:rPr>
                <w:rFonts w:ascii="Times New Roman" w:hAnsi="Times New Roman"/>
                <w:sz w:val="24"/>
                <w:szCs w:val="24"/>
              </w:rPr>
            </w:pPr>
            <w:r w:rsidRPr="00A34273">
              <w:rPr>
                <w:rFonts w:ascii="Times New Roman" w:hAnsi="Times New Roman"/>
                <w:sz w:val="24"/>
                <w:szCs w:val="24"/>
              </w:rPr>
              <w:t>296,7</w:t>
            </w:r>
          </w:p>
          <w:p w:rsidR="00781544" w:rsidRPr="00A34273" w:rsidRDefault="00781544" w:rsidP="00A34273">
            <w:pPr>
              <w:ind w:firstLine="0"/>
              <w:jc w:val="center"/>
              <w:rPr>
                <w:rFonts w:ascii="Times New Roman" w:hAnsi="Times New Roman"/>
                <w:sz w:val="24"/>
                <w:szCs w:val="24"/>
              </w:rPr>
            </w:pPr>
            <w:r w:rsidRPr="00A34273">
              <w:rPr>
                <w:rFonts w:ascii="Times New Roman" w:hAnsi="Times New Roman"/>
                <w:sz w:val="24"/>
                <w:szCs w:val="24"/>
              </w:rPr>
              <w:t>293,3</w:t>
            </w:r>
          </w:p>
        </w:tc>
        <w:tc>
          <w:tcPr>
            <w:tcW w:w="1632" w:type="dxa"/>
            <w:shd w:val="clear" w:color="auto" w:fill="auto"/>
          </w:tcPr>
          <w:p w:rsidR="00781544" w:rsidRPr="00A34273" w:rsidRDefault="00781544" w:rsidP="00A34273">
            <w:pPr>
              <w:ind w:firstLine="0"/>
              <w:jc w:val="center"/>
              <w:rPr>
                <w:rFonts w:ascii="Times New Roman" w:hAnsi="Times New Roman"/>
                <w:sz w:val="24"/>
                <w:szCs w:val="24"/>
              </w:rPr>
            </w:pPr>
            <w:r w:rsidRPr="00A34273">
              <w:rPr>
                <w:rFonts w:ascii="Times New Roman" w:hAnsi="Times New Roman"/>
                <w:sz w:val="24"/>
                <w:szCs w:val="24"/>
              </w:rPr>
              <w:t>154,9</w:t>
            </w:r>
          </w:p>
          <w:p w:rsidR="00781544" w:rsidRPr="00A34273" w:rsidRDefault="00781544" w:rsidP="00A34273">
            <w:pPr>
              <w:ind w:firstLine="0"/>
              <w:jc w:val="center"/>
              <w:rPr>
                <w:rFonts w:ascii="Times New Roman" w:hAnsi="Times New Roman"/>
                <w:sz w:val="24"/>
                <w:szCs w:val="24"/>
              </w:rPr>
            </w:pPr>
            <w:r w:rsidRPr="00A34273">
              <w:rPr>
                <w:rFonts w:ascii="Times New Roman" w:hAnsi="Times New Roman"/>
                <w:sz w:val="24"/>
                <w:szCs w:val="24"/>
              </w:rPr>
              <w:t>154,0</w:t>
            </w:r>
          </w:p>
          <w:p w:rsidR="00781544" w:rsidRPr="00A34273" w:rsidRDefault="00781544" w:rsidP="00A34273">
            <w:pPr>
              <w:ind w:firstLine="0"/>
              <w:jc w:val="center"/>
              <w:rPr>
                <w:rFonts w:ascii="Times New Roman" w:hAnsi="Times New Roman"/>
                <w:sz w:val="24"/>
                <w:szCs w:val="24"/>
              </w:rPr>
            </w:pPr>
            <w:r w:rsidRPr="00A34273">
              <w:rPr>
                <w:rFonts w:ascii="Times New Roman" w:hAnsi="Times New Roman"/>
                <w:sz w:val="24"/>
                <w:szCs w:val="24"/>
              </w:rPr>
              <w:t>143,0</w:t>
            </w:r>
          </w:p>
        </w:tc>
        <w:tc>
          <w:tcPr>
            <w:tcW w:w="1566" w:type="dxa"/>
            <w:shd w:val="clear" w:color="auto" w:fill="auto"/>
          </w:tcPr>
          <w:p w:rsidR="00781544" w:rsidRPr="00A34273" w:rsidRDefault="00781544" w:rsidP="00A34273">
            <w:pPr>
              <w:ind w:firstLine="0"/>
              <w:jc w:val="center"/>
              <w:rPr>
                <w:rFonts w:ascii="Times New Roman" w:hAnsi="Times New Roman"/>
                <w:sz w:val="24"/>
                <w:szCs w:val="24"/>
              </w:rPr>
            </w:pPr>
            <w:r w:rsidRPr="00A34273">
              <w:rPr>
                <w:rFonts w:ascii="Times New Roman" w:hAnsi="Times New Roman"/>
                <w:sz w:val="24"/>
                <w:szCs w:val="24"/>
              </w:rPr>
              <w:t>112,4</w:t>
            </w:r>
          </w:p>
          <w:p w:rsidR="00781544" w:rsidRPr="00A34273" w:rsidRDefault="00781544" w:rsidP="00A34273">
            <w:pPr>
              <w:ind w:firstLine="0"/>
              <w:jc w:val="center"/>
              <w:rPr>
                <w:rFonts w:ascii="Times New Roman" w:hAnsi="Times New Roman"/>
                <w:sz w:val="24"/>
                <w:szCs w:val="24"/>
              </w:rPr>
            </w:pPr>
            <w:r w:rsidRPr="00A34273">
              <w:rPr>
                <w:rFonts w:ascii="Times New Roman" w:hAnsi="Times New Roman"/>
                <w:sz w:val="24"/>
                <w:szCs w:val="24"/>
              </w:rPr>
              <w:t>104,8</w:t>
            </w:r>
          </w:p>
          <w:p w:rsidR="00781544" w:rsidRPr="00A34273" w:rsidRDefault="00781544" w:rsidP="00A34273">
            <w:pPr>
              <w:ind w:firstLine="0"/>
              <w:jc w:val="center"/>
              <w:rPr>
                <w:rFonts w:ascii="Times New Roman" w:hAnsi="Times New Roman"/>
                <w:sz w:val="24"/>
                <w:szCs w:val="24"/>
              </w:rPr>
            </w:pPr>
            <w:r w:rsidRPr="00A34273">
              <w:rPr>
                <w:rFonts w:ascii="Times New Roman" w:hAnsi="Times New Roman"/>
                <w:sz w:val="24"/>
                <w:szCs w:val="24"/>
              </w:rPr>
              <w:t>96,9</w:t>
            </w:r>
          </w:p>
        </w:tc>
        <w:tc>
          <w:tcPr>
            <w:tcW w:w="1653" w:type="dxa"/>
            <w:gridSpan w:val="2"/>
            <w:shd w:val="clear" w:color="auto" w:fill="auto"/>
          </w:tcPr>
          <w:p w:rsidR="00781544" w:rsidRPr="00A34273" w:rsidRDefault="00781544" w:rsidP="00A34273">
            <w:pPr>
              <w:ind w:firstLine="0"/>
              <w:jc w:val="center"/>
              <w:rPr>
                <w:rFonts w:ascii="Times New Roman" w:hAnsi="Times New Roman"/>
                <w:sz w:val="24"/>
                <w:szCs w:val="24"/>
              </w:rPr>
            </w:pPr>
            <w:r w:rsidRPr="00A34273">
              <w:rPr>
                <w:rFonts w:ascii="Times New Roman" w:hAnsi="Times New Roman"/>
                <w:sz w:val="24"/>
                <w:szCs w:val="24"/>
              </w:rPr>
              <w:t>94,7</w:t>
            </w:r>
          </w:p>
          <w:p w:rsidR="00781544" w:rsidRPr="00A34273" w:rsidRDefault="00781544" w:rsidP="00A34273">
            <w:pPr>
              <w:ind w:firstLine="0"/>
              <w:jc w:val="center"/>
              <w:rPr>
                <w:rFonts w:ascii="Times New Roman" w:hAnsi="Times New Roman"/>
                <w:sz w:val="24"/>
                <w:szCs w:val="24"/>
              </w:rPr>
            </w:pPr>
            <w:r w:rsidRPr="00A34273">
              <w:rPr>
                <w:rFonts w:ascii="Times New Roman" w:hAnsi="Times New Roman"/>
                <w:sz w:val="24"/>
                <w:szCs w:val="24"/>
              </w:rPr>
              <w:t>86,5</w:t>
            </w:r>
          </w:p>
          <w:p w:rsidR="00781544" w:rsidRPr="00A34273" w:rsidRDefault="00781544" w:rsidP="00A34273">
            <w:pPr>
              <w:ind w:firstLine="0"/>
              <w:jc w:val="center"/>
              <w:rPr>
                <w:rFonts w:ascii="Times New Roman" w:hAnsi="Times New Roman"/>
                <w:sz w:val="24"/>
                <w:szCs w:val="24"/>
              </w:rPr>
            </w:pPr>
            <w:r w:rsidRPr="00A34273">
              <w:rPr>
                <w:rFonts w:ascii="Times New Roman" w:hAnsi="Times New Roman"/>
                <w:sz w:val="24"/>
                <w:szCs w:val="24"/>
              </w:rPr>
              <w:t>77,3</w:t>
            </w:r>
          </w:p>
        </w:tc>
        <w:tc>
          <w:tcPr>
            <w:tcW w:w="1212" w:type="dxa"/>
            <w:shd w:val="clear" w:color="auto" w:fill="auto"/>
          </w:tcPr>
          <w:p w:rsidR="00781544" w:rsidRPr="00A34273" w:rsidRDefault="00781544" w:rsidP="00A34273">
            <w:pPr>
              <w:ind w:firstLine="0"/>
              <w:jc w:val="center"/>
              <w:rPr>
                <w:rFonts w:ascii="Times New Roman" w:hAnsi="Times New Roman"/>
                <w:sz w:val="24"/>
                <w:szCs w:val="24"/>
              </w:rPr>
            </w:pPr>
            <w:r w:rsidRPr="00A34273">
              <w:rPr>
                <w:rFonts w:ascii="Times New Roman" w:hAnsi="Times New Roman"/>
                <w:sz w:val="24"/>
                <w:szCs w:val="24"/>
              </w:rPr>
              <w:t>24,6</w:t>
            </w:r>
          </w:p>
          <w:p w:rsidR="00781544" w:rsidRPr="00A34273" w:rsidRDefault="00781544" w:rsidP="00A34273">
            <w:pPr>
              <w:ind w:firstLine="0"/>
              <w:jc w:val="center"/>
              <w:rPr>
                <w:rFonts w:ascii="Times New Roman" w:hAnsi="Times New Roman"/>
                <w:sz w:val="24"/>
                <w:szCs w:val="24"/>
              </w:rPr>
            </w:pPr>
            <w:r w:rsidRPr="00A34273">
              <w:rPr>
                <w:rFonts w:ascii="Times New Roman" w:hAnsi="Times New Roman"/>
                <w:sz w:val="24"/>
                <w:szCs w:val="24"/>
              </w:rPr>
              <w:t>37,9</w:t>
            </w:r>
          </w:p>
          <w:p w:rsidR="00781544" w:rsidRPr="00A34273" w:rsidRDefault="00781544" w:rsidP="00A34273">
            <w:pPr>
              <w:ind w:firstLine="0"/>
              <w:jc w:val="center"/>
              <w:rPr>
                <w:rFonts w:ascii="Times New Roman" w:hAnsi="Times New Roman"/>
                <w:sz w:val="24"/>
                <w:szCs w:val="24"/>
              </w:rPr>
            </w:pPr>
            <w:r w:rsidRPr="00A34273">
              <w:rPr>
                <w:rFonts w:ascii="Times New Roman" w:hAnsi="Times New Roman"/>
                <w:sz w:val="24"/>
                <w:szCs w:val="24"/>
              </w:rPr>
              <w:t>53,4</w:t>
            </w:r>
          </w:p>
        </w:tc>
      </w:tr>
      <w:tr w:rsidR="00781544" w:rsidRPr="00781544" w:rsidTr="00A34273">
        <w:trPr>
          <w:trHeight w:val="276"/>
          <w:jc w:val="center"/>
        </w:trPr>
        <w:tc>
          <w:tcPr>
            <w:tcW w:w="9034" w:type="dxa"/>
            <w:gridSpan w:val="7"/>
            <w:shd w:val="clear" w:color="auto" w:fill="auto"/>
          </w:tcPr>
          <w:p w:rsidR="00781544" w:rsidRPr="00A34273" w:rsidRDefault="00781544" w:rsidP="00A34273">
            <w:pPr>
              <w:ind w:firstLine="0"/>
              <w:jc w:val="center"/>
              <w:rPr>
                <w:rFonts w:ascii="Times New Roman" w:hAnsi="Times New Roman"/>
                <w:sz w:val="24"/>
                <w:szCs w:val="24"/>
              </w:rPr>
            </w:pPr>
            <w:r w:rsidRPr="00A34273">
              <w:rPr>
                <w:rFonts w:ascii="Times New Roman" w:hAnsi="Times New Roman"/>
                <w:sz w:val="24"/>
                <w:szCs w:val="24"/>
              </w:rPr>
              <w:t>Universitetai</w:t>
            </w:r>
          </w:p>
        </w:tc>
      </w:tr>
      <w:tr w:rsidR="00781544" w:rsidRPr="00781544" w:rsidTr="00A34273">
        <w:trPr>
          <w:trHeight w:val="840"/>
          <w:jc w:val="center"/>
        </w:trPr>
        <w:tc>
          <w:tcPr>
            <w:tcW w:w="1590" w:type="dxa"/>
            <w:shd w:val="clear" w:color="auto" w:fill="auto"/>
          </w:tcPr>
          <w:p w:rsidR="00781544" w:rsidRPr="00A34273" w:rsidRDefault="00781544" w:rsidP="00A34273">
            <w:pPr>
              <w:ind w:firstLine="0"/>
              <w:jc w:val="center"/>
              <w:rPr>
                <w:rFonts w:ascii="Times New Roman" w:hAnsi="Times New Roman"/>
                <w:sz w:val="24"/>
                <w:szCs w:val="24"/>
              </w:rPr>
            </w:pPr>
            <w:r w:rsidRPr="00A34273">
              <w:rPr>
                <w:rFonts w:ascii="Times New Roman" w:hAnsi="Times New Roman"/>
                <w:sz w:val="24"/>
                <w:szCs w:val="24"/>
              </w:rPr>
              <w:t>2010</w:t>
            </w:r>
          </w:p>
          <w:p w:rsidR="00781544" w:rsidRPr="00A34273" w:rsidRDefault="00781544" w:rsidP="00A34273">
            <w:pPr>
              <w:ind w:firstLine="0"/>
              <w:jc w:val="center"/>
              <w:rPr>
                <w:rFonts w:ascii="Times New Roman" w:hAnsi="Times New Roman"/>
                <w:sz w:val="24"/>
                <w:szCs w:val="24"/>
              </w:rPr>
            </w:pPr>
            <w:r w:rsidRPr="00A34273">
              <w:rPr>
                <w:rFonts w:ascii="Times New Roman" w:hAnsi="Times New Roman"/>
                <w:sz w:val="24"/>
                <w:szCs w:val="24"/>
              </w:rPr>
              <w:t>2011</w:t>
            </w:r>
          </w:p>
          <w:p w:rsidR="00781544" w:rsidRPr="00A34273" w:rsidRDefault="00781544" w:rsidP="00A34273">
            <w:pPr>
              <w:ind w:firstLine="0"/>
              <w:jc w:val="center"/>
              <w:rPr>
                <w:rFonts w:ascii="Times New Roman" w:hAnsi="Times New Roman"/>
                <w:sz w:val="24"/>
                <w:szCs w:val="24"/>
              </w:rPr>
            </w:pPr>
            <w:r w:rsidRPr="00A34273">
              <w:rPr>
                <w:rFonts w:ascii="Times New Roman" w:hAnsi="Times New Roman"/>
                <w:sz w:val="24"/>
                <w:szCs w:val="24"/>
              </w:rPr>
              <w:t>2012</w:t>
            </w:r>
          </w:p>
        </w:tc>
        <w:tc>
          <w:tcPr>
            <w:tcW w:w="1381" w:type="dxa"/>
            <w:shd w:val="clear" w:color="auto" w:fill="auto"/>
          </w:tcPr>
          <w:p w:rsidR="00781544" w:rsidRPr="00A34273" w:rsidRDefault="00781544" w:rsidP="00A34273">
            <w:pPr>
              <w:ind w:firstLine="0"/>
              <w:jc w:val="center"/>
              <w:rPr>
                <w:rFonts w:ascii="Times New Roman" w:hAnsi="Times New Roman"/>
                <w:sz w:val="24"/>
                <w:szCs w:val="24"/>
              </w:rPr>
            </w:pPr>
            <w:r w:rsidRPr="00A34273">
              <w:rPr>
                <w:rFonts w:ascii="Times New Roman" w:hAnsi="Times New Roman"/>
                <w:sz w:val="24"/>
                <w:szCs w:val="24"/>
              </w:rPr>
              <w:t>1261,0</w:t>
            </w:r>
          </w:p>
          <w:p w:rsidR="00781544" w:rsidRPr="00A34273" w:rsidRDefault="00781544" w:rsidP="00A34273">
            <w:pPr>
              <w:ind w:firstLine="0"/>
              <w:jc w:val="center"/>
              <w:rPr>
                <w:rFonts w:ascii="Times New Roman" w:hAnsi="Times New Roman"/>
                <w:sz w:val="24"/>
                <w:szCs w:val="24"/>
              </w:rPr>
            </w:pPr>
            <w:r w:rsidRPr="00A34273">
              <w:rPr>
                <w:rFonts w:ascii="Times New Roman" w:hAnsi="Times New Roman"/>
                <w:sz w:val="24"/>
                <w:szCs w:val="24"/>
              </w:rPr>
              <w:t>1459,5</w:t>
            </w:r>
          </w:p>
          <w:p w:rsidR="00781544" w:rsidRPr="00A34273" w:rsidRDefault="00781544" w:rsidP="00A34273">
            <w:pPr>
              <w:ind w:firstLine="0"/>
              <w:jc w:val="center"/>
              <w:rPr>
                <w:rFonts w:ascii="Times New Roman" w:hAnsi="Times New Roman"/>
                <w:sz w:val="24"/>
                <w:szCs w:val="24"/>
              </w:rPr>
            </w:pPr>
            <w:r w:rsidRPr="00A34273">
              <w:rPr>
                <w:rFonts w:ascii="Times New Roman" w:hAnsi="Times New Roman"/>
                <w:sz w:val="24"/>
                <w:szCs w:val="24"/>
              </w:rPr>
              <w:t>1541,1</w:t>
            </w:r>
          </w:p>
        </w:tc>
        <w:tc>
          <w:tcPr>
            <w:tcW w:w="1632" w:type="dxa"/>
            <w:shd w:val="clear" w:color="auto" w:fill="auto"/>
          </w:tcPr>
          <w:p w:rsidR="00781544" w:rsidRPr="00A34273" w:rsidRDefault="00781544" w:rsidP="00A34273">
            <w:pPr>
              <w:ind w:firstLine="0"/>
              <w:jc w:val="center"/>
              <w:rPr>
                <w:rFonts w:ascii="Times New Roman" w:hAnsi="Times New Roman"/>
                <w:sz w:val="24"/>
                <w:szCs w:val="24"/>
              </w:rPr>
            </w:pPr>
            <w:r w:rsidRPr="00A34273">
              <w:rPr>
                <w:rFonts w:ascii="Times New Roman" w:hAnsi="Times New Roman"/>
                <w:sz w:val="24"/>
                <w:szCs w:val="24"/>
              </w:rPr>
              <w:t>758,6</w:t>
            </w:r>
          </w:p>
          <w:p w:rsidR="00781544" w:rsidRPr="00A34273" w:rsidRDefault="00781544" w:rsidP="00A34273">
            <w:pPr>
              <w:ind w:firstLine="0"/>
              <w:jc w:val="center"/>
              <w:rPr>
                <w:rFonts w:ascii="Times New Roman" w:hAnsi="Times New Roman"/>
                <w:sz w:val="24"/>
                <w:szCs w:val="24"/>
              </w:rPr>
            </w:pPr>
            <w:r w:rsidRPr="00A34273">
              <w:rPr>
                <w:rFonts w:ascii="Times New Roman" w:hAnsi="Times New Roman"/>
                <w:sz w:val="24"/>
                <w:szCs w:val="24"/>
              </w:rPr>
              <w:t>859,9</w:t>
            </w:r>
          </w:p>
          <w:p w:rsidR="00781544" w:rsidRPr="00A34273" w:rsidRDefault="00781544" w:rsidP="00A34273">
            <w:pPr>
              <w:ind w:firstLine="0"/>
              <w:jc w:val="center"/>
              <w:rPr>
                <w:rFonts w:ascii="Times New Roman" w:hAnsi="Times New Roman"/>
                <w:sz w:val="24"/>
                <w:szCs w:val="24"/>
              </w:rPr>
            </w:pPr>
            <w:r w:rsidRPr="00A34273">
              <w:rPr>
                <w:rFonts w:ascii="Times New Roman" w:hAnsi="Times New Roman"/>
                <w:sz w:val="24"/>
                <w:szCs w:val="24"/>
              </w:rPr>
              <w:t>940,3</w:t>
            </w:r>
          </w:p>
        </w:tc>
        <w:tc>
          <w:tcPr>
            <w:tcW w:w="1566" w:type="dxa"/>
            <w:shd w:val="clear" w:color="auto" w:fill="auto"/>
          </w:tcPr>
          <w:p w:rsidR="00781544" w:rsidRPr="00A34273" w:rsidRDefault="00781544" w:rsidP="00A34273">
            <w:pPr>
              <w:ind w:firstLine="0"/>
              <w:jc w:val="center"/>
              <w:rPr>
                <w:rFonts w:ascii="Times New Roman" w:hAnsi="Times New Roman"/>
                <w:sz w:val="24"/>
                <w:szCs w:val="24"/>
              </w:rPr>
            </w:pPr>
            <w:r w:rsidRPr="00A34273">
              <w:rPr>
                <w:rFonts w:ascii="Times New Roman" w:hAnsi="Times New Roman"/>
                <w:sz w:val="24"/>
                <w:szCs w:val="24"/>
              </w:rPr>
              <w:t>369,1</w:t>
            </w:r>
          </w:p>
          <w:p w:rsidR="00781544" w:rsidRPr="00A34273" w:rsidRDefault="00781544" w:rsidP="00A34273">
            <w:pPr>
              <w:ind w:firstLine="0"/>
              <w:jc w:val="center"/>
              <w:rPr>
                <w:rFonts w:ascii="Times New Roman" w:hAnsi="Times New Roman"/>
                <w:sz w:val="24"/>
                <w:szCs w:val="24"/>
              </w:rPr>
            </w:pPr>
            <w:r w:rsidRPr="00A34273">
              <w:rPr>
                <w:rFonts w:ascii="Times New Roman" w:hAnsi="Times New Roman"/>
                <w:sz w:val="24"/>
                <w:szCs w:val="24"/>
              </w:rPr>
              <w:t>391,9</w:t>
            </w:r>
          </w:p>
          <w:p w:rsidR="00781544" w:rsidRPr="00A34273" w:rsidRDefault="00781544" w:rsidP="00A34273">
            <w:pPr>
              <w:ind w:firstLine="0"/>
              <w:jc w:val="center"/>
              <w:rPr>
                <w:rFonts w:ascii="Times New Roman" w:hAnsi="Times New Roman"/>
                <w:sz w:val="24"/>
                <w:szCs w:val="24"/>
              </w:rPr>
            </w:pPr>
            <w:r w:rsidRPr="00A34273">
              <w:rPr>
                <w:rFonts w:ascii="Times New Roman" w:hAnsi="Times New Roman"/>
                <w:sz w:val="24"/>
                <w:szCs w:val="24"/>
              </w:rPr>
              <w:t>396,0</w:t>
            </w:r>
          </w:p>
        </w:tc>
        <w:tc>
          <w:tcPr>
            <w:tcW w:w="1653" w:type="dxa"/>
            <w:gridSpan w:val="2"/>
            <w:shd w:val="clear" w:color="auto" w:fill="auto"/>
          </w:tcPr>
          <w:p w:rsidR="00781544" w:rsidRPr="00A34273" w:rsidRDefault="00781544" w:rsidP="00A34273">
            <w:pPr>
              <w:ind w:firstLine="0"/>
              <w:jc w:val="center"/>
              <w:rPr>
                <w:rFonts w:ascii="Times New Roman" w:hAnsi="Times New Roman"/>
                <w:sz w:val="24"/>
                <w:szCs w:val="24"/>
              </w:rPr>
            </w:pPr>
            <w:r w:rsidRPr="00A34273">
              <w:rPr>
                <w:rFonts w:ascii="Times New Roman" w:hAnsi="Times New Roman"/>
                <w:sz w:val="24"/>
                <w:szCs w:val="24"/>
              </w:rPr>
              <w:t>306,5</w:t>
            </w:r>
          </w:p>
          <w:p w:rsidR="00781544" w:rsidRPr="00A34273" w:rsidRDefault="00781544" w:rsidP="00A34273">
            <w:pPr>
              <w:ind w:firstLine="0"/>
              <w:jc w:val="center"/>
              <w:rPr>
                <w:rFonts w:ascii="Times New Roman" w:hAnsi="Times New Roman"/>
                <w:sz w:val="24"/>
                <w:szCs w:val="24"/>
              </w:rPr>
            </w:pPr>
            <w:r w:rsidRPr="00A34273">
              <w:rPr>
                <w:rFonts w:ascii="Times New Roman" w:hAnsi="Times New Roman"/>
                <w:sz w:val="24"/>
                <w:szCs w:val="24"/>
              </w:rPr>
              <w:t>300,0</w:t>
            </w:r>
          </w:p>
          <w:p w:rsidR="00781544" w:rsidRPr="00A34273" w:rsidRDefault="00781544" w:rsidP="00A34273">
            <w:pPr>
              <w:ind w:firstLine="0"/>
              <w:jc w:val="center"/>
              <w:rPr>
                <w:rFonts w:ascii="Times New Roman" w:hAnsi="Times New Roman"/>
                <w:sz w:val="24"/>
                <w:szCs w:val="24"/>
              </w:rPr>
            </w:pPr>
            <w:r w:rsidRPr="00A34273">
              <w:rPr>
                <w:rFonts w:ascii="Times New Roman" w:hAnsi="Times New Roman"/>
                <w:sz w:val="24"/>
                <w:szCs w:val="24"/>
              </w:rPr>
              <w:t>298,2</w:t>
            </w:r>
          </w:p>
        </w:tc>
        <w:tc>
          <w:tcPr>
            <w:tcW w:w="1212" w:type="dxa"/>
            <w:shd w:val="clear" w:color="auto" w:fill="auto"/>
          </w:tcPr>
          <w:p w:rsidR="00781544" w:rsidRPr="00A34273" w:rsidRDefault="00781544" w:rsidP="00A34273">
            <w:pPr>
              <w:ind w:firstLine="0"/>
              <w:jc w:val="center"/>
              <w:rPr>
                <w:rFonts w:ascii="Times New Roman" w:hAnsi="Times New Roman"/>
                <w:sz w:val="24"/>
                <w:szCs w:val="24"/>
              </w:rPr>
            </w:pPr>
            <w:r w:rsidRPr="00A34273">
              <w:rPr>
                <w:rFonts w:ascii="Times New Roman" w:hAnsi="Times New Roman"/>
                <w:sz w:val="24"/>
                <w:szCs w:val="24"/>
              </w:rPr>
              <w:t>133,3</w:t>
            </w:r>
          </w:p>
          <w:p w:rsidR="00781544" w:rsidRPr="00A34273" w:rsidRDefault="00781544" w:rsidP="00A34273">
            <w:pPr>
              <w:ind w:firstLine="0"/>
              <w:jc w:val="center"/>
              <w:rPr>
                <w:rFonts w:ascii="Times New Roman" w:hAnsi="Times New Roman"/>
                <w:sz w:val="24"/>
                <w:szCs w:val="24"/>
              </w:rPr>
            </w:pPr>
            <w:r w:rsidRPr="00A34273">
              <w:rPr>
                <w:rFonts w:ascii="Times New Roman" w:hAnsi="Times New Roman"/>
                <w:sz w:val="24"/>
                <w:szCs w:val="24"/>
              </w:rPr>
              <w:t>207,7</w:t>
            </w:r>
          </w:p>
          <w:p w:rsidR="00781544" w:rsidRPr="00A34273" w:rsidRDefault="00781544" w:rsidP="00A34273">
            <w:pPr>
              <w:ind w:firstLine="0"/>
              <w:jc w:val="center"/>
              <w:rPr>
                <w:rFonts w:ascii="Times New Roman" w:hAnsi="Times New Roman"/>
                <w:sz w:val="24"/>
                <w:szCs w:val="24"/>
              </w:rPr>
            </w:pPr>
            <w:r w:rsidRPr="00A34273">
              <w:rPr>
                <w:rFonts w:ascii="Times New Roman" w:hAnsi="Times New Roman"/>
                <w:sz w:val="24"/>
                <w:szCs w:val="24"/>
              </w:rPr>
              <w:t>204,8</w:t>
            </w:r>
          </w:p>
        </w:tc>
      </w:tr>
    </w:tbl>
    <w:p w:rsidR="00781544" w:rsidRDefault="00B85C29" w:rsidP="00B85C29">
      <w:pPr>
        <w:pStyle w:val="Antrat"/>
        <w:rPr>
          <w:rFonts w:ascii="Times New Roman" w:hAnsi="Times New Roman"/>
          <w:b w:val="0"/>
          <w:i/>
        </w:rPr>
      </w:pPr>
      <w:r w:rsidRPr="00E254E2">
        <w:rPr>
          <w:rFonts w:ascii="Times New Roman" w:hAnsi="Times New Roman"/>
          <w:b w:val="0"/>
          <w:i/>
        </w:rPr>
        <w:t xml:space="preserve">Lentelė </w:t>
      </w:r>
      <w:r w:rsidRPr="00E254E2">
        <w:rPr>
          <w:rFonts w:ascii="Times New Roman" w:hAnsi="Times New Roman"/>
          <w:b w:val="0"/>
          <w:i/>
        </w:rPr>
        <w:fldChar w:fldCharType="begin"/>
      </w:r>
      <w:r w:rsidRPr="00E254E2">
        <w:rPr>
          <w:rFonts w:ascii="Times New Roman" w:hAnsi="Times New Roman"/>
          <w:b w:val="0"/>
          <w:i/>
        </w:rPr>
        <w:instrText xml:space="preserve"> SEQ Lentelė \* ARABIC </w:instrText>
      </w:r>
      <w:r w:rsidRPr="00E254E2">
        <w:rPr>
          <w:rFonts w:ascii="Times New Roman" w:hAnsi="Times New Roman"/>
          <w:b w:val="0"/>
          <w:i/>
        </w:rPr>
        <w:fldChar w:fldCharType="separate"/>
      </w:r>
      <w:r w:rsidR="00B30646">
        <w:rPr>
          <w:rFonts w:ascii="Times New Roman" w:hAnsi="Times New Roman"/>
          <w:b w:val="0"/>
          <w:i/>
          <w:noProof/>
        </w:rPr>
        <w:t>4</w:t>
      </w:r>
      <w:r w:rsidRPr="00E254E2">
        <w:rPr>
          <w:rFonts w:ascii="Times New Roman" w:hAnsi="Times New Roman"/>
          <w:b w:val="0"/>
          <w:i/>
        </w:rPr>
        <w:fldChar w:fldCharType="end"/>
      </w:r>
      <w:r w:rsidRPr="00E254E2">
        <w:rPr>
          <w:rFonts w:ascii="Times New Roman" w:hAnsi="Times New Roman"/>
          <w:b w:val="0"/>
          <w:i/>
        </w:rPr>
        <w:t xml:space="preserve"> Mokyklų lėšos ir pajamos</w:t>
      </w:r>
    </w:p>
    <w:p w:rsidR="00654E18" w:rsidRPr="00654E18" w:rsidRDefault="00654E18" w:rsidP="00654E18"/>
    <w:p w:rsidR="00781544" w:rsidRPr="00781544" w:rsidRDefault="00781544" w:rsidP="0064772E">
      <w:pPr>
        <w:spacing w:line="360" w:lineRule="auto"/>
        <w:ind w:firstLine="624"/>
        <w:rPr>
          <w:rFonts w:ascii="Times New Roman" w:hAnsi="Times New Roman"/>
          <w:sz w:val="24"/>
          <w:szCs w:val="24"/>
        </w:rPr>
      </w:pPr>
      <w:r w:rsidRPr="00781544">
        <w:rPr>
          <w:rFonts w:ascii="Times New Roman" w:hAnsi="Times New Roman"/>
          <w:sz w:val="24"/>
          <w:szCs w:val="24"/>
        </w:rPr>
        <w:t>2010-2012 m. bendrojo ugdymo mokyklos buvo daugiausiai pajamų gavusios įstaigos. Didžiausią  pajamų dalį šios įstaigos ga</w:t>
      </w:r>
      <w:r w:rsidR="007B614F">
        <w:rPr>
          <w:rFonts w:ascii="Times New Roman" w:hAnsi="Times New Roman"/>
          <w:sz w:val="24"/>
          <w:szCs w:val="24"/>
        </w:rPr>
        <w:t>vo iš valdžios sektoriaus (žr. L</w:t>
      </w:r>
      <w:r w:rsidRPr="00781544">
        <w:rPr>
          <w:rFonts w:ascii="Times New Roman" w:hAnsi="Times New Roman"/>
          <w:sz w:val="24"/>
          <w:szCs w:val="24"/>
        </w:rPr>
        <w:t>entelė</w:t>
      </w:r>
      <w:r w:rsidR="007B614F">
        <w:rPr>
          <w:rFonts w:ascii="Times New Roman" w:hAnsi="Times New Roman"/>
          <w:sz w:val="24"/>
          <w:szCs w:val="24"/>
        </w:rPr>
        <w:t xml:space="preserve"> 4</w:t>
      </w:r>
      <w:r w:rsidRPr="00781544">
        <w:rPr>
          <w:rFonts w:ascii="Times New Roman" w:hAnsi="Times New Roman"/>
          <w:sz w:val="24"/>
          <w:szCs w:val="24"/>
        </w:rPr>
        <w:t xml:space="preserve">) apie 95 </w:t>
      </w:r>
      <w:r w:rsidRPr="00D54ED7">
        <w:rPr>
          <w:rFonts w:ascii="Times New Roman" w:hAnsi="Times New Roman"/>
          <w:sz w:val="24"/>
          <w:szCs w:val="24"/>
        </w:rPr>
        <w:t>proc.</w:t>
      </w:r>
      <w:r w:rsidRPr="00781544">
        <w:rPr>
          <w:rFonts w:ascii="Times New Roman" w:hAnsi="Times New Roman"/>
          <w:sz w:val="24"/>
          <w:szCs w:val="24"/>
        </w:rPr>
        <w:t xml:space="preserve">, o mažiausią iš užsienio fizinių ar juridinių asmenų 2 </w:t>
      </w:r>
      <w:r w:rsidR="00AF076A">
        <w:rPr>
          <w:rFonts w:ascii="Times New Roman" w:hAnsi="Times New Roman"/>
          <w:sz w:val="24"/>
          <w:szCs w:val="24"/>
        </w:rPr>
        <w:t>proc.</w:t>
      </w:r>
    </w:p>
    <w:p w:rsidR="00781544" w:rsidRPr="00781544" w:rsidRDefault="00781544" w:rsidP="0064772E">
      <w:pPr>
        <w:spacing w:line="360" w:lineRule="auto"/>
        <w:ind w:firstLine="624"/>
        <w:rPr>
          <w:rFonts w:ascii="Times New Roman" w:hAnsi="Times New Roman"/>
          <w:sz w:val="24"/>
          <w:szCs w:val="24"/>
        </w:rPr>
      </w:pPr>
      <w:r w:rsidRPr="00781544">
        <w:rPr>
          <w:rFonts w:ascii="Times New Roman" w:hAnsi="Times New Roman"/>
          <w:sz w:val="24"/>
          <w:szCs w:val="24"/>
        </w:rPr>
        <w:lastRenderedPageBreak/>
        <w:t xml:space="preserve">Mokinių skaičiui mažėjant, Lietuvos Respublikos valstybės biudžeto ir savivaldybių biudžetų finansinių rodiklių patvirtinimo įstatymu savivaldybėms patvirtintos mokinio krepšelio lėšos didėjo. Nuo 2003 m. iki 2012 m. mokinių skaičius sumažėjo 149 262, arba 26,6 proc., o mokinio krepšelio lėšos padidėjo 760 068,5 tūkst. Lt, arba 72,4 proc. </w:t>
      </w:r>
    </w:p>
    <w:p w:rsidR="00781544" w:rsidRDefault="00781544" w:rsidP="0064772E">
      <w:pPr>
        <w:spacing w:line="360" w:lineRule="auto"/>
        <w:ind w:firstLine="624"/>
        <w:rPr>
          <w:rFonts w:ascii="Times New Roman" w:hAnsi="Times New Roman"/>
          <w:sz w:val="24"/>
          <w:szCs w:val="24"/>
        </w:rPr>
      </w:pPr>
      <w:r w:rsidRPr="00781544">
        <w:rPr>
          <w:rFonts w:ascii="Times New Roman" w:hAnsi="Times New Roman"/>
          <w:sz w:val="24"/>
          <w:szCs w:val="24"/>
        </w:rPr>
        <w:t xml:space="preserve"> Mokino krepšelio (MK) dydis nuo 2003 m. iki 2013 m. padidėjo du kartus: nuo 1 538 Lt 2003 m. iki 3 310 Lt 2013 m. (2009 m. buvo padidėjęs iki 3 774 Lt). Pastaruosius trejus metus šis dydis nekito (žr. pav.). </w:t>
      </w:r>
    </w:p>
    <w:p w:rsidR="00781544" w:rsidRPr="00781544" w:rsidRDefault="00A658EF" w:rsidP="0064772E">
      <w:pPr>
        <w:spacing w:line="360" w:lineRule="auto"/>
        <w:ind w:firstLine="624"/>
        <w:rPr>
          <w:rFonts w:ascii="Times New Roman" w:hAnsi="Times New Roman"/>
          <w:sz w:val="24"/>
          <w:szCs w:val="24"/>
        </w:rPr>
      </w:pPr>
      <w:r>
        <w:rPr>
          <w:noProof/>
          <w:lang w:eastAsia="lt-LT"/>
        </w:rPr>
        <w:drawing>
          <wp:inline distT="0" distB="0" distL="0" distR="0">
            <wp:extent cx="5438775" cy="2019300"/>
            <wp:effectExtent l="19050" t="19050" r="28575" b="19050"/>
            <wp:docPr id="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38775" cy="2019300"/>
                    </a:xfrm>
                    <a:prstGeom prst="rect">
                      <a:avLst/>
                    </a:prstGeom>
                    <a:noFill/>
                    <a:ln w="6350" cmpd="sng">
                      <a:solidFill>
                        <a:srgbClr val="000000"/>
                      </a:solidFill>
                      <a:miter lim="800000"/>
                      <a:headEnd/>
                      <a:tailEnd/>
                    </a:ln>
                    <a:effectLst/>
                  </pic:spPr>
                </pic:pic>
              </a:graphicData>
            </a:graphic>
          </wp:inline>
        </w:drawing>
      </w:r>
    </w:p>
    <w:p w:rsidR="00781544" w:rsidRPr="00F70FF3" w:rsidRDefault="00097326" w:rsidP="00097326">
      <w:pPr>
        <w:pStyle w:val="Antrat"/>
        <w:rPr>
          <w:rFonts w:ascii="Times New Roman" w:hAnsi="Times New Roman"/>
          <w:b w:val="0"/>
          <w:i/>
        </w:rPr>
      </w:pPr>
      <w:r w:rsidRPr="00F70FF3">
        <w:rPr>
          <w:rFonts w:ascii="Times New Roman" w:hAnsi="Times New Roman"/>
          <w:b w:val="0"/>
          <w:i/>
        </w:rPr>
        <w:t xml:space="preserve">Pav.  </w:t>
      </w:r>
      <w:r w:rsidRPr="00F70FF3">
        <w:rPr>
          <w:rFonts w:ascii="Times New Roman" w:hAnsi="Times New Roman"/>
          <w:b w:val="0"/>
          <w:i/>
        </w:rPr>
        <w:fldChar w:fldCharType="begin"/>
      </w:r>
      <w:r w:rsidRPr="00F70FF3">
        <w:rPr>
          <w:rFonts w:ascii="Times New Roman" w:hAnsi="Times New Roman"/>
          <w:b w:val="0"/>
          <w:i/>
        </w:rPr>
        <w:instrText xml:space="preserve"> SEQ Pav._ \* ARABIC </w:instrText>
      </w:r>
      <w:r w:rsidRPr="00F70FF3">
        <w:rPr>
          <w:rFonts w:ascii="Times New Roman" w:hAnsi="Times New Roman"/>
          <w:b w:val="0"/>
          <w:i/>
        </w:rPr>
        <w:fldChar w:fldCharType="separate"/>
      </w:r>
      <w:r w:rsidR="00B30646">
        <w:rPr>
          <w:rFonts w:ascii="Times New Roman" w:hAnsi="Times New Roman"/>
          <w:b w:val="0"/>
          <w:i/>
          <w:noProof/>
        </w:rPr>
        <w:t>1</w:t>
      </w:r>
      <w:r w:rsidRPr="00F70FF3">
        <w:rPr>
          <w:rFonts w:ascii="Times New Roman" w:hAnsi="Times New Roman"/>
          <w:b w:val="0"/>
          <w:i/>
        </w:rPr>
        <w:fldChar w:fldCharType="end"/>
      </w:r>
      <w:r w:rsidRPr="00F70FF3">
        <w:rPr>
          <w:rFonts w:ascii="Times New Roman" w:hAnsi="Times New Roman"/>
          <w:b w:val="0"/>
          <w:i/>
        </w:rPr>
        <w:t xml:space="preserve"> </w:t>
      </w:r>
      <w:r w:rsidR="00781544" w:rsidRPr="00F70FF3">
        <w:rPr>
          <w:rFonts w:ascii="Times New Roman" w:hAnsi="Times New Roman"/>
          <w:b w:val="0"/>
          <w:i/>
        </w:rPr>
        <w:t xml:space="preserve"> MK dydžio kitimas 2003-2012 m.</w:t>
      </w:r>
    </w:p>
    <w:p w:rsidR="00781544" w:rsidRPr="00781544" w:rsidRDefault="00781544" w:rsidP="00781544">
      <w:pPr>
        <w:spacing w:line="276" w:lineRule="auto"/>
        <w:ind w:firstLine="1296"/>
        <w:jc w:val="center"/>
        <w:rPr>
          <w:rFonts w:ascii="Times New Roman" w:hAnsi="Times New Roman"/>
          <w:sz w:val="24"/>
          <w:szCs w:val="24"/>
        </w:rPr>
      </w:pPr>
    </w:p>
    <w:p w:rsidR="00781544" w:rsidRPr="00781544" w:rsidRDefault="00781544" w:rsidP="006E6AC2">
      <w:pPr>
        <w:spacing w:line="360" w:lineRule="auto"/>
        <w:rPr>
          <w:rFonts w:ascii="Times New Roman" w:hAnsi="Times New Roman"/>
          <w:sz w:val="24"/>
          <w:szCs w:val="24"/>
        </w:rPr>
      </w:pPr>
      <w:r w:rsidRPr="00781544">
        <w:rPr>
          <w:rFonts w:ascii="Times New Roman" w:hAnsi="Times New Roman"/>
          <w:sz w:val="24"/>
          <w:szCs w:val="24"/>
        </w:rPr>
        <w:t>Įtaką MK dydžio 2003–2013 metais augimui turėjo 85,2 proc. padidėjęs bazinis mokinio krepšelio koeficientas ir 16,2 proc. padidėjusi bazinė mėnesinė alga.</w:t>
      </w:r>
    </w:p>
    <w:p w:rsidR="00781544" w:rsidRPr="00781544" w:rsidRDefault="00781544" w:rsidP="006E6AC2">
      <w:pPr>
        <w:spacing w:line="360" w:lineRule="auto"/>
        <w:rPr>
          <w:rFonts w:ascii="Times New Roman" w:hAnsi="Times New Roman"/>
          <w:sz w:val="24"/>
          <w:szCs w:val="24"/>
        </w:rPr>
      </w:pPr>
      <w:r w:rsidRPr="00781544">
        <w:rPr>
          <w:rFonts w:ascii="Times New Roman" w:hAnsi="Times New Roman"/>
          <w:sz w:val="24"/>
          <w:szCs w:val="24"/>
        </w:rPr>
        <w:t xml:space="preserve">Savivaldybėms planuojamų ir skiriamų mokinio krepšelio lėšų dydis priklauso ne tik nuo Metodikoje nustatytų koeficientų, bet ir nuo konkrečios savivaldybės: </w:t>
      </w:r>
    </w:p>
    <w:p w:rsidR="00781544" w:rsidRPr="00EF66E1" w:rsidRDefault="00781544" w:rsidP="00EF66E1">
      <w:pPr>
        <w:numPr>
          <w:ilvl w:val="2"/>
          <w:numId w:val="15"/>
        </w:numPr>
        <w:spacing w:line="360" w:lineRule="auto"/>
        <w:ind w:left="1418" w:hanging="567"/>
        <w:rPr>
          <w:rFonts w:ascii="Times New Roman" w:hAnsi="Times New Roman"/>
          <w:sz w:val="24"/>
          <w:szCs w:val="24"/>
        </w:rPr>
      </w:pPr>
      <w:r w:rsidRPr="00781544">
        <w:rPr>
          <w:rFonts w:ascii="Times New Roman" w:hAnsi="Times New Roman"/>
          <w:sz w:val="24"/>
          <w:szCs w:val="24"/>
        </w:rPr>
        <w:t>regioninių ypatumų (mieste ar kaimo vietovėje g</w:t>
      </w:r>
      <w:r w:rsidR="00E83880">
        <w:rPr>
          <w:rFonts w:ascii="Times New Roman" w:hAnsi="Times New Roman"/>
          <w:sz w:val="24"/>
          <w:szCs w:val="24"/>
        </w:rPr>
        <w:t xml:space="preserve">yvenančių mokinių skaičiaus, jų </w:t>
      </w:r>
      <w:r w:rsidRPr="00EF66E1">
        <w:rPr>
          <w:rFonts w:ascii="Times New Roman" w:hAnsi="Times New Roman"/>
          <w:sz w:val="24"/>
          <w:szCs w:val="24"/>
        </w:rPr>
        <w:t xml:space="preserve">tautinės sudėties ir pan.); </w:t>
      </w:r>
    </w:p>
    <w:p w:rsidR="00781544" w:rsidRPr="00781544" w:rsidRDefault="00781544" w:rsidP="00C0222E">
      <w:pPr>
        <w:numPr>
          <w:ilvl w:val="2"/>
          <w:numId w:val="15"/>
        </w:numPr>
        <w:spacing w:line="360" w:lineRule="auto"/>
        <w:ind w:left="1418" w:hanging="567"/>
        <w:rPr>
          <w:rFonts w:ascii="Times New Roman" w:hAnsi="Times New Roman"/>
          <w:sz w:val="24"/>
          <w:szCs w:val="24"/>
        </w:rPr>
      </w:pPr>
      <w:r w:rsidRPr="00781544">
        <w:rPr>
          <w:rFonts w:ascii="Times New Roman" w:hAnsi="Times New Roman"/>
          <w:sz w:val="24"/>
          <w:szCs w:val="24"/>
        </w:rPr>
        <w:t xml:space="preserve">vykdomos švietimo politikos: mieste ar kaime sukurto švietimo įstaigų tinklo, jų dydžio, mokinių vidurkio klasėse, finansų valdymo ir kitų veiksnių, susijusių su savivaldybių institucijų sprendimais. </w:t>
      </w:r>
    </w:p>
    <w:p w:rsidR="00781544" w:rsidRPr="00781544" w:rsidRDefault="00781544" w:rsidP="006E6AC2">
      <w:pPr>
        <w:spacing w:line="360" w:lineRule="auto"/>
        <w:rPr>
          <w:rFonts w:ascii="Times New Roman" w:hAnsi="Times New Roman"/>
          <w:sz w:val="24"/>
          <w:szCs w:val="24"/>
        </w:rPr>
      </w:pPr>
      <w:r w:rsidRPr="00781544">
        <w:rPr>
          <w:rFonts w:ascii="Times New Roman" w:hAnsi="Times New Roman"/>
          <w:sz w:val="24"/>
          <w:szCs w:val="24"/>
        </w:rPr>
        <w:t xml:space="preserve">Taigi, nuo savivaldybių institucijų priimtų sprendimų pertvarkant švietimo įstaigų tinklą taip pat priklauso, kiek mokinio krepšelio lėšų planuojama ir skiriama vienam mokiniui atitinkamoje savivaldybėje išlaikyti. </w:t>
      </w:r>
    </w:p>
    <w:p w:rsidR="00781544" w:rsidRPr="00781544" w:rsidRDefault="00781544" w:rsidP="006E6AC2">
      <w:pPr>
        <w:spacing w:line="360" w:lineRule="auto"/>
        <w:rPr>
          <w:rFonts w:ascii="Times New Roman" w:hAnsi="Times New Roman"/>
          <w:sz w:val="24"/>
          <w:szCs w:val="24"/>
        </w:rPr>
      </w:pPr>
      <w:r w:rsidRPr="00781544">
        <w:rPr>
          <w:rFonts w:ascii="Times New Roman" w:hAnsi="Times New Roman"/>
          <w:sz w:val="24"/>
          <w:szCs w:val="24"/>
        </w:rPr>
        <w:t>Vidutiniškai vienam mokiniui savivaldybėse 2003 metais skirta 1,87 tūkst. Lt, o 2012 metais – 4,39 tūkst. Lt, arba 2,3 karto daugiau mokinio krepšelio lėšų.</w:t>
      </w:r>
    </w:p>
    <w:p w:rsidR="00781544" w:rsidRPr="00781544" w:rsidRDefault="00781544" w:rsidP="0064772E">
      <w:pPr>
        <w:spacing w:line="360" w:lineRule="auto"/>
        <w:rPr>
          <w:rFonts w:ascii="Times New Roman" w:hAnsi="Times New Roman"/>
          <w:sz w:val="24"/>
          <w:szCs w:val="24"/>
        </w:rPr>
      </w:pPr>
      <w:r w:rsidRPr="00781544">
        <w:rPr>
          <w:rFonts w:ascii="Times New Roman" w:hAnsi="Times New Roman"/>
          <w:sz w:val="24"/>
          <w:szCs w:val="24"/>
        </w:rPr>
        <w:t>Savivaldybėse šis skaičius skiriasi: 2011 m. vienam mokiniui skirta nuo 4,0 iki 5,8 tūkst. Lt, vidurkis – 4,5 tūkst. Lt mokinio krepšelio lėšų. Didžiųjų miestų savivaldybėse vidutiniškai vienam mokiniui 2011 m. teko nuo 4,0 tūkst. Lt iki 4,3 tūkst. Lt mokinio krepšelio lėšų, o rajonų savivaldybėse nuo 4,3 tūkst. Lt iki 5,8 tūkst. Lt</w:t>
      </w:r>
    </w:p>
    <w:p w:rsidR="00781544" w:rsidRPr="00781544" w:rsidRDefault="00781544" w:rsidP="0064772E">
      <w:pPr>
        <w:spacing w:line="360" w:lineRule="auto"/>
        <w:rPr>
          <w:rFonts w:ascii="Times New Roman" w:hAnsi="Times New Roman"/>
          <w:sz w:val="24"/>
          <w:szCs w:val="24"/>
        </w:rPr>
      </w:pPr>
      <w:r w:rsidRPr="00781544">
        <w:rPr>
          <w:rFonts w:ascii="Times New Roman" w:hAnsi="Times New Roman"/>
          <w:sz w:val="24"/>
          <w:szCs w:val="24"/>
        </w:rPr>
        <w:lastRenderedPageBreak/>
        <w:t>Pagal 2013 m. LR vyriausybės patvirtintą MK apskaičiavimo ir paskirstymo metodiką, nuo 2014 sausio 1 d. mokinio krepšelis vienam sutartiniam mokiniui padidintas iki 3348 Lt. Padidintos lėšos tenkančios pedagoginei psichologinei pagalbai organizuoti nuo 19 Lt iki 22,8 Lt vienam sutartiniam mokiniui per metus.</w:t>
      </w:r>
    </w:p>
    <w:p w:rsidR="00781544" w:rsidRPr="00781544" w:rsidRDefault="00781544" w:rsidP="0064772E">
      <w:pPr>
        <w:spacing w:line="360" w:lineRule="auto"/>
        <w:rPr>
          <w:rFonts w:ascii="Times New Roman" w:hAnsi="Times New Roman"/>
          <w:sz w:val="24"/>
          <w:szCs w:val="24"/>
        </w:rPr>
      </w:pPr>
      <w:r w:rsidRPr="00781544">
        <w:rPr>
          <w:rFonts w:ascii="Times New Roman" w:hAnsi="Times New Roman"/>
          <w:sz w:val="24"/>
          <w:szCs w:val="24"/>
        </w:rPr>
        <w:t>Pagal naują metodiką nuo 2014 m. mokyklos turės skirti ne mažiau kaip 80 proc. MK vadovėliams ir mokymo priemonėms ir ne mažiau kaip 40 proc. pažintinei veiklai, kvalifikacijai ir IKT (2013 m. metodikoje nebuvo nustatytų normų).</w:t>
      </w:r>
    </w:p>
    <w:p w:rsidR="00BD19FC" w:rsidRPr="00B81D22" w:rsidRDefault="00A20175" w:rsidP="00B81D22">
      <w:pPr>
        <w:pStyle w:val="Antrat4"/>
      </w:pPr>
      <w:bookmarkStart w:id="19" w:name="_Toc377251648"/>
      <w:r w:rsidRPr="00B81D22">
        <w:t>Socialiniai veiksniai</w:t>
      </w:r>
      <w:bookmarkEnd w:id="19"/>
    </w:p>
    <w:p w:rsidR="00587AC1" w:rsidRDefault="00587AC1" w:rsidP="00587AC1">
      <w:pPr>
        <w:pStyle w:val="prastasistinklapis"/>
        <w:spacing w:before="0" w:beforeAutospacing="0" w:after="0" w:afterAutospacing="0" w:line="360" w:lineRule="auto"/>
        <w:ind w:firstLine="567"/>
        <w:jc w:val="both"/>
      </w:pPr>
      <w:r>
        <w:t>Lietuva – emigracijos valstybė. Šalies emigracijos rodikliai tūkstančiui gyventojų yra didžiausi Europos Sąjungoje. Per 22 nepriklausomybės metus iš šalies išvyko apie 769 tūkst. asmenų arba apie penktadalis Lietuvos gyventojų (2011 m. surašymo duomenys). Nors emigracija pati savaime nėra neigiamas reiškinys, tačiau Lietuvos atveju dideli emigracijos mastai kelia šaliai nemažai iššūkių: kinta šalies demografinė struktūra (visuomenė sensta), ima trūkti darbo jėgos, nuteka protai. 2012 m. emigracijos mastai mažėjo (lyginant su 2010 m. ir 2011 m.), tačiau lyginant su 2006 - 2009 m. vis dar išliko dideli.</w:t>
      </w:r>
    </w:p>
    <w:p w:rsidR="00587AC1" w:rsidRDefault="00587AC1" w:rsidP="00587AC1">
      <w:pPr>
        <w:pStyle w:val="prastasistinklapis"/>
        <w:spacing w:before="0" w:beforeAutospacing="0" w:after="0" w:afterAutospacing="0" w:line="360" w:lineRule="auto"/>
        <w:ind w:firstLine="567"/>
        <w:jc w:val="both"/>
      </w:pPr>
      <w:r>
        <w:t xml:space="preserve">2004 - 2009 m. vidutiniškai per metus iš Lietuvos emigruodavo 16 tūkst. žmonių. 2010 ir 2011 m. šis skaičius gerokai išaugo – 2010 m. išvykimą deklaravo 83 tūkst. migrantų, o 2011 m. – 54 tūkst. </w:t>
      </w:r>
      <w:r w:rsidR="003868A1">
        <w:t xml:space="preserve"> </w:t>
      </w:r>
      <w:r>
        <w:t>2012 m. savo išvykimą iš Lietuvos deklaravo 41 tūkst. žmonių. Nors emigracijos mastai statistiškai mažėja (lyginant su ankstesniais metais), tačiau jie vis dar išlieka labai dideli lyginant su 2004-2009 m.</w:t>
      </w:r>
    </w:p>
    <w:p w:rsidR="00754201" w:rsidRDefault="00A658EF" w:rsidP="00587AC1">
      <w:pPr>
        <w:pStyle w:val="prastasistinklapis"/>
        <w:spacing w:before="0" w:beforeAutospacing="0" w:after="0" w:afterAutospacing="0" w:line="360" w:lineRule="auto"/>
        <w:ind w:firstLine="567"/>
        <w:jc w:val="both"/>
      </w:pPr>
      <w:r>
        <w:rPr>
          <w:noProof/>
        </w:rPr>
        <w:drawing>
          <wp:inline distT="0" distB="0" distL="0" distR="0">
            <wp:extent cx="3952875" cy="2154555"/>
            <wp:effectExtent l="0" t="0" r="9525" b="17145"/>
            <wp:docPr id="3" name="Diagrama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587AC1" w:rsidRPr="003868A1" w:rsidRDefault="003868A1" w:rsidP="003868A1">
      <w:pPr>
        <w:pStyle w:val="Antrat"/>
        <w:spacing w:line="360" w:lineRule="auto"/>
        <w:rPr>
          <w:rFonts w:ascii="Times New Roman" w:hAnsi="Times New Roman"/>
          <w:b w:val="0"/>
          <w:i/>
        </w:rPr>
      </w:pPr>
      <w:r w:rsidRPr="003868A1">
        <w:rPr>
          <w:rFonts w:ascii="Times New Roman" w:hAnsi="Times New Roman"/>
          <w:b w:val="0"/>
          <w:i/>
        </w:rPr>
        <w:t xml:space="preserve">Pav.  </w:t>
      </w:r>
      <w:r w:rsidRPr="003868A1">
        <w:rPr>
          <w:rFonts w:ascii="Times New Roman" w:hAnsi="Times New Roman"/>
          <w:b w:val="0"/>
          <w:i/>
        </w:rPr>
        <w:fldChar w:fldCharType="begin"/>
      </w:r>
      <w:r w:rsidRPr="003868A1">
        <w:rPr>
          <w:rFonts w:ascii="Times New Roman" w:hAnsi="Times New Roman"/>
          <w:b w:val="0"/>
          <w:i/>
        </w:rPr>
        <w:instrText xml:space="preserve"> SEQ Pav._ \* ARABIC </w:instrText>
      </w:r>
      <w:r w:rsidRPr="003868A1">
        <w:rPr>
          <w:rFonts w:ascii="Times New Roman" w:hAnsi="Times New Roman"/>
          <w:b w:val="0"/>
          <w:i/>
        </w:rPr>
        <w:fldChar w:fldCharType="separate"/>
      </w:r>
      <w:r w:rsidR="00B30646">
        <w:rPr>
          <w:rFonts w:ascii="Times New Roman" w:hAnsi="Times New Roman"/>
          <w:b w:val="0"/>
          <w:i/>
          <w:noProof/>
        </w:rPr>
        <w:t>2</w:t>
      </w:r>
      <w:r w:rsidRPr="003868A1">
        <w:rPr>
          <w:rFonts w:ascii="Times New Roman" w:hAnsi="Times New Roman"/>
          <w:b w:val="0"/>
          <w:i/>
        </w:rPr>
        <w:fldChar w:fldCharType="end"/>
      </w:r>
      <w:r w:rsidRPr="003868A1">
        <w:rPr>
          <w:rFonts w:ascii="Times New Roman" w:hAnsi="Times New Roman"/>
          <w:b w:val="0"/>
          <w:i/>
        </w:rPr>
        <w:t xml:space="preserve"> </w:t>
      </w:r>
      <w:r>
        <w:rPr>
          <w:rFonts w:ascii="Times New Roman" w:hAnsi="Times New Roman"/>
          <w:b w:val="0"/>
          <w:i/>
        </w:rPr>
        <w:t xml:space="preserve"> </w:t>
      </w:r>
      <w:r w:rsidRPr="003868A1">
        <w:rPr>
          <w:rFonts w:ascii="Times New Roman" w:hAnsi="Times New Roman"/>
          <w:b w:val="0"/>
          <w:i/>
        </w:rPr>
        <w:t>2010, 2011, 2012 metų statistiniai duomenys</w:t>
      </w:r>
    </w:p>
    <w:p w:rsidR="00587AC1" w:rsidRDefault="003868A1" w:rsidP="003868A1">
      <w:pPr>
        <w:pStyle w:val="prastasistinklapis"/>
        <w:spacing w:before="0" w:beforeAutospacing="0" w:after="0" w:afterAutospacing="0" w:line="360" w:lineRule="auto"/>
        <w:ind w:firstLine="567"/>
        <w:jc w:val="both"/>
      </w:pPr>
      <w:r>
        <w:t>Dėl emigracijos Lietuva praranda daug jaunų darbingo amžiaus gyventojų. 76 proc. emigrantų yra 15 - 44 metų. Tarp Lietuvos gyventojų tokio amžiaus žmonės sudaro tik 40 proc. visų gyventojų. Ilgainiui jaunų žmonių mažėjimas dėl emigracijos, jeigu nevyksta priešpriešinis judėjimas (imigracija),  sukelia rimtas demografines problemas – sensta visuomenė, mažėja santuokų, gimsta mažiau vaikų.</w:t>
      </w:r>
      <w:r w:rsidR="005C3561">
        <w:t xml:space="preserve"> </w:t>
      </w:r>
    </w:p>
    <w:p w:rsidR="00587AC1" w:rsidRPr="003868A1" w:rsidRDefault="00754201" w:rsidP="003868A1">
      <w:pPr>
        <w:spacing w:line="360" w:lineRule="auto"/>
        <w:rPr>
          <w:rFonts w:ascii="Times New Roman" w:hAnsi="Times New Roman"/>
          <w:b/>
          <w:sz w:val="24"/>
          <w:szCs w:val="24"/>
        </w:rPr>
      </w:pPr>
      <w:r w:rsidRPr="003868A1">
        <w:rPr>
          <w:rFonts w:ascii="Times New Roman" w:hAnsi="Times New Roman"/>
          <w:sz w:val="24"/>
          <w:szCs w:val="24"/>
        </w:rPr>
        <w:lastRenderedPageBreak/>
        <w:t>Absoliuti dauguma gyventojų išvyksta dėl ekonominių priežasčių, tačiau tyrimai rodo, kad sprendimą emigruoti lemia ir kiti veiksniai: socialinis nesaugumas, netikėjimas ateitimi, prastas darbdavių požiūris į darbuotojus, geresnės karjeros galimybės užsienyje. Didėja ir išvykstančiųjų studijuoti skaičius. Pagrindinės tikslo šalys  -  Didžioji Britanija ir Airija, tačiau Skandinavijos šalys (ypač Norvegija) ir Vokietija iš</w:t>
      </w:r>
      <w:r w:rsidR="006A6C1F">
        <w:rPr>
          <w:rFonts w:ascii="Times New Roman" w:hAnsi="Times New Roman"/>
          <w:sz w:val="24"/>
          <w:szCs w:val="24"/>
        </w:rPr>
        <w:t>lieka svarbiomis tikslo šalimis (žr. Pav. 2)</w:t>
      </w:r>
    </w:p>
    <w:p w:rsidR="00754201" w:rsidRDefault="00754201" w:rsidP="003868A1">
      <w:pPr>
        <w:pStyle w:val="prastasistinklapis"/>
        <w:spacing w:before="0" w:beforeAutospacing="0" w:after="0" w:afterAutospacing="0" w:line="360" w:lineRule="auto"/>
        <w:ind w:firstLine="567"/>
        <w:jc w:val="both"/>
      </w:pPr>
      <w:r>
        <w:t>Atvykstančiųjų į Lietuvą skaičius augo. 2012 m. į Lietuvą atvyko apie 20 tūkst. asmenų. Didžioji dauguma (87 proc.) atvykstančiųjų buvo grįžtantys Lietuvos piliečiai. Užsieniečių į Lietuvą atvyko apie 2.5 tūkst.</w:t>
      </w:r>
    </w:p>
    <w:p w:rsidR="00754201" w:rsidRDefault="00754201" w:rsidP="003868A1">
      <w:pPr>
        <w:pStyle w:val="prastasistinklapis"/>
        <w:spacing w:before="0" w:beforeAutospacing="0" w:after="0" w:afterAutospacing="0" w:line="360" w:lineRule="auto"/>
        <w:ind w:firstLine="567"/>
        <w:jc w:val="both"/>
      </w:pPr>
      <w:r>
        <w:t>Tikėtina, kad atsigaunant ekonomikai 2013 m. didės tiek grįžtančių lietuvių, tiek užsieniečių srautai.</w:t>
      </w:r>
      <w:r w:rsidRPr="00587AC1">
        <w:t xml:space="preserve"> </w:t>
      </w:r>
    </w:p>
    <w:p w:rsidR="00593557" w:rsidRPr="00FC75E8" w:rsidRDefault="00593557" w:rsidP="00FC75E8">
      <w:pPr>
        <w:spacing w:line="360" w:lineRule="auto"/>
        <w:rPr>
          <w:rFonts w:ascii="Times New Roman" w:hAnsi="Times New Roman"/>
          <w:sz w:val="24"/>
          <w:szCs w:val="24"/>
        </w:rPr>
      </w:pPr>
      <w:r w:rsidRPr="00FC75E8">
        <w:rPr>
          <w:rFonts w:ascii="Times New Roman" w:hAnsi="Times New Roman"/>
          <w:sz w:val="24"/>
          <w:szCs w:val="24"/>
        </w:rPr>
        <w:t xml:space="preserve">Kretingos rajono savivaldybėje 2010 metais buvo 42607 gyventojų, o 2013 metais </w:t>
      </w:r>
      <w:r w:rsidR="00F97CB4">
        <w:rPr>
          <w:rFonts w:ascii="Times New Roman" w:hAnsi="Times New Roman"/>
          <w:sz w:val="24"/>
          <w:szCs w:val="24"/>
        </w:rPr>
        <w:t xml:space="preserve"> – </w:t>
      </w:r>
      <w:r w:rsidRPr="00FC75E8">
        <w:rPr>
          <w:rFonts w:ascii="Times New Roman" w:hAnsi="Times New Roman"/>
          <w:sz w:val="24"/>
          <w:szCs w:val="24"/>
        </w:rPr>
        <w:t>40595</w:t>
      </w:r>
      <w:r w:rsidR="00F97CB4">
        <w:rPr>
          <w:rFonts w:ascii="Times New Roman" w:hAnsi="Times New Roman"/>
          <w:sz w:val="24"/>
          <w:szCs w:val="24"/>
        </w:rPr>
        <w:t>.  Dviem tūkstančiais mažiau gyventojų.</w:t>
      </w:r>
    </w:p>
    <w:p w:rsidR="00587AC1" w:rsidRDefault="00A658EF" w:rsidP="00BD19FC">
      <w:pPr>
        <w:spacing w:line="360" w:lineRule="auto"/>
        <w:jc w:val="left"/>
        <w:rPr>
          <w:noProof/>
          <w:lang w:eastAsia="lt-LT"/>
        </w:rPr>
      </w:pPr>
      <w:r>
        <w:rPr>
          <w:noProof/>
          <w:lang w:eastAsia="lt-LT"/>
        </w:rPr>
        <w:drawing>
          <wp:inline distT="0" distB="0" distL="0" distR="0">
            <wp:extent cx="3590290" cy="2256790"/>
            <wp:effectExtent l="0" t="0" r="10160" b="10160"/>
            <wp:docPr id="4" name="Diagrama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593557" w:rsidRPr="00593557" w:rsidRDefault="00593557" w:rsidP="00593557">
      <w:pPr>
        <w:pStyle w:val="Antrat"/>
        <w:rPr>
          <w:rFonts w:ascii="Times New Roman" w:hAnsi="Times New Roman"/>
          <w:b w:val="0"/>
          <w:i/>
          <w:sz w:val="24"/>
          <w:szCs w:val="24"/>
        </w:rPr>
      </w:pPr>
      <w:r w:rsidRPr="00593557">
        <w:rPr>
          <w:rFonts w:ascii="Times New Roman" w:hAnsi="Times New Roman"/>
          <w:b w:val="0"/>
          <w:i/>
        </w:rPr>
        <w:t xml:space="preserve">Pav.  </w:t>
      </w:r>
      <w:r w:rsidRPr="00593557">
        <w:rPr>
          <w:rFonts w:ascii="Times New Roman" w:hAnsi="Times New Roman"/>
          <w:b w:val="0"/>
          <w:i/>
        </w:rPr>
        <w:fldChar w:fldCharType="begin"/>
      </w:r>
      <w:r w:rsidRPr="00593557">
        <w:rPr>
          <w:rFonts w:ascii="Times New Roman" w:hAnsi="Times New Roman"/>
          <w:b w:val="0"/>
          <w:i/>
        </w:rPr>
        <w:instrText xml:space="preserve"> SEQ Pav._ \* ARABIC </w:instrText>
      </w:r>
      <w:r w:rsidRPr="00593557">
        <w:rPr>
          <w:rFonts w:ascii="Times New Roman" w:hAnsi="Times New Roman"/>
          <w:b w:val="0"/>
          <w:i/>
        </w:rPr>
        <w:fldChar w:fldCharType="separate"/>
      </w:r>
      <w:r w:rsidR="00B30646">
        <w:rPr>
          <w:rFonts w:ascii="Times New Roman" w:hAnsi="Times New Roman"/>
          <w:b w:val="0"/>
          <w:i/>
          <w:noProof/>
        </w:rPr>
        <w:t>3</w:t>
      </w:r>
      <w:r w:rsidRPr="00593557">
        <w:rPr>
          <w:rFonts w:ascii="Times New Roman" w:hAnsi="Times New Roman"/>
          <w:b w:val="0"/>
          <w:i/>
        </w:rPr>
        <w:fldChar w:fldCharType="end"/>
      </w:r>
      <w:r w:rsidRPr="00593557">
        <w:rPr>
          <w:rFonts w:ascii="Times New Roman" w:hAnsi="Times New Roman"/>
          <w:b w:val="0"/>
          <w:i/>
        </w:rPr>
        <w:t xml:space="preserve"> Kretingos rajono gyventojų skaičiaus pokytis</w:t>
      </w:r>
    </w:p>
    <w:p w:rsidR="00EE359E" w:rsidRDefault="00EE359E" w:rsidP="00EE359E">
      <w:pPr>
        <w:rPr>
          <w:rFonts w:ascii="Times New Roman" w:eastAsia="Times New Roman" w:hAnsi="Times New Roman"/>
          <w:sz w:val="24"/>
          <w:szCs w:val="24"/>
          <w:lang w:eastAsia="lt-LT"/>
        </w:rPr>
      </w:pPr>
    </w:p>
    <w:p w:rsidR="008B45D5" w:rsidRDefault="008B45D5" w:rsidP="00FC0767">
      <w:pPr>
        <w:spacing w:line="360" w:lineRule="auto"/>
        <w:rPr>
          <w:rFonts w:ascii="Times New Roman" w:eastAsia="Times New Roman" w:hAnsi="Times New Roman"/>
          <w:sz w:val="24"/>
          <w:szCs w:val="24"/>
          <w:lang w:eastAsia="lt-LT"/>
        </w:rPr>
      </w:pPr>
      <w:r w:rsidRPr="008B45D5">
        <w:rPr>
          <w:rFonts w:ascii="Times New Roman" w:eastAsia="Times New Roman" w:hAnsi="Times New Roman"/>
          <w:sz w:val="24"/>
          <w:szCs w:val="24"/>
          <w:lang w:eastAsia="lt-LT"/>
        </w:rPr>
        <w:t>Kretingos rajono savivaldyb</w:t>
      </w:r>
      <w:r w:rsidR="00EE359E">
        <w:rPr>
          <w:rFonts w:ascii="Times New Roman" w:eastAsia="Times New Roman" w:hAnsi="Times New Roman"/>
          <w:sz w:val="24"/>
          <w:szCs w:val="24"/>
          <w:lang w:eastAsia="lt-LT"/>
        </w:rPr>
        <w:t>ės demografinė padėtis 2010</w:t>
      </w:r>
      <w:r w:rsidR="00EE359E" w:rsidRPr="00EE359E">
        <w:rPr>
          <w:rFonts w:ascii="Times New Roman" w:eastAsia="Times New Roman" w:hAnsi="Times New Roman"/>
          <w:sz w:val="24"/>
          <w:szCs w:val="24"/>
          <w:lang w:eastAsia="lt-LT"/>
        </w:rPr>
        <w:t>-2013</w:t>
      </w:r>
      <w:r w:rsidRPr="008B45D5">
        <w:rPr>
          <w:rFonts w:ascii="Times New Roman" w:eastAsia="Times New Roman" w:hAnsi="Times New Roman"/>
          <w:sz w:val="24"/>
          <w:szCs w:val="24"/>
          <w:lang w:eastAsia="lt-LT"/>
        </w:rPr>
        <w:t xml:space="preserve"> metais </w:t>
      </w:r>
      <w:r w:rsidR="00EE359E" w:rsidRPr="00EE359E">
        <w:rPr>
          <w:rFonts w:ascii="Times New Roman" w:eastAsia="Times New Roman" w:hAnsi="Times New Roman"/>
          <w:sz w:val="24"/>
          <w:szCs w:val="24"/>
          <w:lang w:eastAsia="lt-LT"/>
        </w:rPr>
        <w:t xml:space="preserve"> </w:t>
      </w:r>
      <w:r w:rsidRPr="008B45D5">
        <w:rPr>
          <w:rFonts w:ascii="Times New Roman" w:eastAsia="Times New Roman" w:hAnsi="Times New Roman"/>
          <w:sz w:val="24"/>
          <w:szCs w:val="24"/>
          <w:lang w:eastAsia="lt-LT"/>
        </w:rPr>
        <w:t xml:space="preserve">blogėjo: gyventojų skaičius kasmet mažėjo. Labiausiai tai lemia neigiamos natūralios gyventojų kaitos bei neigiamos gyventojų migracijos tendencijos. </w:t>
      </w:r>
    </w:p>
    <w:p w:rsidR="00EE359E" w:rsidRDefault="00EE359E" w:rsidP="00FC0767">
      <w:pPr>
        <w:spacing w:line="360" w:lineRule="auto"/>
        <w:rPr>
          <w:rFonts w:ascii="Times New Roman" w:eastAsia="Times New Roman" w:hAnsi="Times New Roman"/>
          <w:sz w:val="24"/>
          <w:szCs w:val="24"/>
          <w:lang w:eastAsia="lt-LT"/>
        </w:rPr>
      </w:pPr>
      <w:r w:rsidRPr="00EE359E">
        <w:rPr>
          <w:rFonts w:ascii="Times New Roman" w:eastAsia="Times New Roman" w:hAnsi="Times New Roman"/>
          <w:sz w:val="24"/>
          <w:szCs w:val="24"/>
          <w:lang w:eastAsia="lt-LT"/>
        </w:rPr>
        <w:t>2013 m. sausio 1 d. Kretingos rajone darbo biržoje buvo registruoti 2782 ieškantys darbo asmenys. Bedarbių – 2480, iš jų 1203 (48,5 proc.) – moterys. Bedarbių santykis su darbingo amžiaus gyventojais buvo 10 proc.</w:t>
      </w:r>
    </w:p>
    <w:p w:rsidR="00E91797" w:rsidRPr="00F97CB4" w:rsidRDefault="00E91797" w:rsidP="00FC0767">
      <w:pPr>
        <w:spacing w:line="36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2013 m. </w:t>
      </w:r>
      <w:r w:rsidR="006B0F61">
        <w:rPr>
          <w:rFonts w:ascii="Times New Roman" w:eastAsia="Times New Roman" w:hAnsi="Times New Roman"/>
          <w:sz w:val="24"/>
          <w:szCs w:val="24"/>
          <w:lang w:eastAsia="lt-LT"/>
        </w:rPr>
        <w:t xml:space="preserve">Kretingos rajono darbo biržoje užregistruoti 171 asmenys, turintys pradinį ir pagrindinį išsilavinimą, </w:t>
      </w:r>
      <w:r w:rsidR="00A41590">
        <w:rPr>
          <w:rFonts w:ascii="Times New Roman" w:eastAsia="Times New Roman" w:hAnsi="Times New Roman"/>
          <w:sz w:val="24"/>
          <w:szCs w:val="24"/>
          <w:lang w:eastAsia="lt-LT"/>
        </w:rPr>
        <w:t>turi</w:t>
      </w:r>
      <w:r w:rsidR="00F97CB4">
        <w:rPr>
          <w:rFonts w:ascii="Times New Roman" w:eastAsia="Times New Roman" w:hAnsi="Times New Roman"/>
          <w:sz w:val="24"/>
          <w:szCs w:val="24"/>
          <w:lang w:eastAsia="lt-LT"/>
        </w:rPr>
        <w:t>ntys pradinį išsilavinimą</w:t>
      </w:r>
      <w:r>
        <w:rPr>
          <w:rFonts w:ascii="Times New Roman" w:eastAsia="Times New Roman" w:hAnsi="Times New Roman"/>
          <w:sz w:val="24"/>
          <w:szCs w:val="24"/>
          <w:lang w:eastAsia="lt-LT"/>
        </w:rPr>
        <w:t xml:space="preserve"> – </w:t>
      </w:r>
      <w:r w:rsidRPr="00F97CB4">
        <w:rPr>
          <w:rFonts w:ascii="Times New Roman" w:eastAsia="Times New Roman" w:hAnsi="Times New Roman"/>
          <w:sz w:val="24"/>
          <w:szCs w:val="24"/>
          <w:lang w:eastAsia="lt-LT"/>
        </w:rPr>
        <w:t>69. 2013 m. gruod</w:t>
      </w:r>
      <w:r>
        <w:rPr>
          <w:rFonts w:ascii="Times New Roman" w:eastAsia="Times New Roman" w:hAnsi="Times New Roman"/>
          <w:sz w:val="24"/>
          <w:szCs w:val="24"/>
          <w:lang w:eastAsia="lt-LT"/>
        </w:rPr>
        <w:t xml:space="preserve">žio </w:t>
      </w:r>
      <w:r w:rsidR="00F97CB4" w:rsidRPr="00F97CB4">
        <w:rPr>
          <w:rFonts w:ascii="Times New Roman" w:eastAsia="Times New Roman" w:hAnsi="Times New Roman"/>
          <w:sz w:val="24"/>
          <w:szCs w:val="24"/>
          <w:lang w:eastAsia="lt-LT"/>
        </w:rPr>
        <w:t>31d. t</w:t>
      </w:r>
      <w:r w:rsidR="00F97CB4">
        <w:rPr>
          <w:rFonts w:ascii="Times New Roman" w:eastAsia="Times New Roman" w:hAnsi="Times New Roman"/>
          <w:sz w:val="24"/>
          <w:szCs w:val="24"/>
          <w:lang w:eastAsia="lt-LT"/>
        </w:rPr>
        <w:t>urintys pagrindinį</w:t>
      </w:r>
      <w:r w:rsidRPr="00F97CB4">
        <w:rPr>
          <w:rFonts w:ascii="Times New Roman" w:eastAsia="Times New Roman" w:hAnsi="Times New Roman"/>
          <w:sz w:val="24"/>
          <w:szCs w:val="24"/>
          <w:lang w:eastAsia="lt-LT"/>
        </w:rPr>
        <w:t xml:space="preserve"> -35, </w:t>
      </w:r>
      <w:r w:rsidR="00F97CB4">
        <w:rPr>
          <w:rFonts w:ascii="Times New Roman" w:eastAsia="Times New Roman" w:hAnsi="Times New Roman"/>
          <w:sz w:val="24"/>
          <w:szCs w:val="24"/>
          <w:lang w:eastAsia="lt-LT"/>
        </w:rPr>
        <w:t xml:space="preserve"> turintys pradinį</w:t>
      </w:r>
      <w:r w:rsidRPr="00F97CB4">
        <w:rPr>
          <w:rFonts w:ascii="Times New Roman" w:eastAsia="Times New Roman" w:hAnsi="Times New Roman"/>
          <w:sz w:val="24"/>
          <w:szCs w:val="24"/>
          <w:lang w:eastAsia="lt-LT"/>
        </w:rPr>
        <w:t xml:space="preserve"> -24.</w:t>
      </w:r>
    </w:p>
    <w:p w:rsidR="00E91797" w:rsidRDefault="00E91797" w:rsidP="00FC0767">
      <w:pPr>
        <w:spacing w:line="360" w:lineRule="auto"/>
        <w:rPr>
          <w:b/>
          <w:bCs/>
          <w:sz w:val="23"/>
          <w:szCs w:val="23"/>
        </w:rPr>
      </w:pPr>
      <w:r w:rsidRPr="00F97CB4">
        <w:rPr>
          <w:rFonts w:ascii="Times New Roman" w:eastAsia="Times New Roman" w:hAnsi="Times New Roman"/>
          <w:sz w:val="24"/>
          <w:szCs w:val="24"/>
          <w:lang w:eastAsia="lt-LT"/>
        </w:rPr>
        <w:t>Neturintys išsilavinimo</w:t>
      </w:r>
      <w:r w:rsidR="00757E98">
        <w:rPr>
          <w:rFonts w:ascii="Times New Roman" w:eastAsia="Times New Roman" w:hAnsi="Times New Roman"/>
          <w:sz w:val="24"/>
          <w:szCs w:val="24"/>
          <w:lang w:eastAsia="lt-LT"/>
        </w:rPr>
        <w:t>,</w:t>
      </w:r>
      <w:r w:rsidRPr="00E91797">
        <w:rPr>
          <w:rFonts w:ascii="Times New Roman" w:hAnsi="Times New Roman"/>
          <w:sz w:val="24"/>
          <w:szCs w:val="24"/>
        </w:rPr>
        <w:t xml:space="preserve"> dirbantys prekyboje, privačiame versle ar žemos kvalifikacijos darbe</w:t>
      </w:r>
      <w:r w:rsidR="00757E98">
        <w:rPr>
          <w:rFonts w:ascii="Times New Roman" w:hAnsi="Times New Roman"/>
          <w:sz w:val="24"/>
          <w:szCs w:val="24"/>
        </w:rPr>
        <w:t>,</w:t>
      </w:r>
      <w:r w:rsidRPr="00E91797">
        <w:rPr>
          <w:rFonts w:ascii="Times New Roman" w:hAnsi="Times New Roman"/>
          <w:sz w:val="24"/>
          <w:szCs w:val="24"/>
        </w:rPr>
        <w:t xml:space="preserve"> dažnai verčiami dirbti viršvalandžius, jiems nesudaromos normalios sąlygos mokytis, didėja skaičius mo</w:t>
      </w:r>
      <w:r>
        <w:rPr>
          <w:rFonts w:ascii="Times New Roman" w:hAnsi="Times New Roman"/>
          <w:sz w:val="24"/>
          <w:szCs w:val="24"/>
        </w:rPr>
        <w:t>kinių</w:t>
      </w:r>
      <w:r w:rsidR="00757E98">
        <w:rPr>
          <w:rFonts w:ascii="Times New Roman" w:hAnsi="Times New Roman"/>
          <w:sz w:val="24"/>
          <w:szCs w:val="24"/>
        </w:rPr>
        <w:t>,</w:t>
      </w:r>
      <w:r>
        <w:rPr>
          <w:rFonts w:ascii="Times New Roman" w:hAnsi="Times New Roman"/>
          <w:sz w:val="24"/>
          <w:szCs w:val="24"/>
        </w:rPr>
        <w:t xml:space="preserve"> neturinčių legalaus darbo. </w:t>
      </w:r>
      <w:r w:rsidR="003A5902" w:rsidRPr="003A5902">
        <w:rPr>
          <w:rFonts w:ascii="Times New Roman" w:hAnsi="Times New Roman"/>
          <w:sz w:val="24"/>
          <w:szCs w:val="24"/>
        </w:rPr>
        <w:t>Daugėja darbo vietų, reikalaujančių aukštesnės kvalifikacijos, o darbo vietų</w:t>
      </w:r>
      <w:r w:rsidR="00757E98">
        <w:rPr>
          <w:rFonts w:ascii="Times New Roman" w:hAnsi="Times New Roman"/>
          <w:sz w:val="24"/>
          <w:szCs w:val="24"/>
        </w:rPr>
        <w:t>,</w:t>
      </w:r>
      <w:r w:rsidR="003A5902" w:rsidRPr="003A5902">
        <w:rPr>
          <w:rFonts w:ascii="Times New Roman" w:hAnsi="Times New Roman"/>
          <w:sz w:val="24"/>
          <w:szCs w:val="24"/>
        </w:rPr>
        <w:t xml:space="preserve"> kur užtenka žemos kvalifikacijos, poreikis mažėja. Todėl reikia didinti </w:t>
      </w:r>
      <w:r w:rsidR="003A5902" w:rsidRPr="003A5902">
        <w:rPr>
          <w:rFonts w:ascii="Times New Roman" w:hAnsi="Times New Roman"/>
          <w:sz w:val="24"/>
          <w:szCs w:val="24"/>
        </w:rPr>
        <w:lastRenderedPageBreak/>
        <w:t>suaugusiųjų mokymosi galimybių pasiūlą kaip priemonę</w:t>
      </w:r>
      <w:r w:rsidR="00757E98">
        <w:rPr>
          <w:rFonts w:ascii="Times New Roman" w:hAnsi="Times New Roman"/>
          <w:sz w:val="24"/>
          <w:szCs w:val="24"/>
        </w:rPr>
        <w:t>,</w:t>
      </w:r>
      <w:r w:rsidR="003A5902" w:rsidRPr="003A5902">
        <w:rPr>
          <w:rFonts w:ascii="Times New Roman" w:hAnsi="Times New Roman"/>
          <w:sz w:val="24"/>
          <w:szCs w:val="24"/>
        </w:rPr>
        <w:t xml:space="preserve"> mažinančią socialinę atskirtį, stiprinančią aktyvų dalyvavimą ekonominiame ir socialiniame gyvenime. Siekiant ilgesnės profesinės karjeros trukmės, būtina suteikti galimybių įgyti naujų įgūdžių bet kuriuo gyvenimo etapu.</w:t>
      </w:r>
    </w:p>
    <w:p w:rsidR="00E91797" w:rsidRDefault="00A83865" w:rsidP="00A83865">
      <w:pPr>
        <w:pStyle w:val="prastasistinklapis"/>
        <w:spacing w:before="0" w:beforeAutospacing="0" w:after="0" w:afterAutospacing="0" w:line="360" w:lineRule="auto"/>
        <w:ind w:firstLine="567"/>
        <w:jc w:val="both"/>
      </w:pPr>
      <w:r>
        <w:t>Kretingos suaugusiųjų ir jaunimo mokymo centre dėl migracijos pastebimas mažėjantis mokinių skaičius. Centras, s</w:t>
      </w:r>
      <w:r w:rsidR="00E91797">
        <w:t>iekdamas sudaryti sąlygas mokytis visiems norintiems</w:t>
      </w:r>
      <w:r>
        <w:t>,</w:t>
      </w:r>
      <w:r w:rsidR="00E91797">
        <w:t xml:space="preserve"> organizuoja nuotolinį  mokymą, kuris suteikia galimybę ir išvykusiems į užsienį</w:t>
      </w:r>
      <w:r>
        <w:t>,</w:t>
      </w:r>
      <w:r w:rsidR="00E91797">
        <w:t xml:space="preserve"> i</w:t>
      </w:r>
      <w:r w:rsidR="00AA04F6">
        <w:t>r dirbantiems žmonėms mokytis tinkamu</w:t>
      </w:r>
      <w:r w:rsidR="00E91797">
        <w:t xml:space="preserve"> jiems metu.</w:t>
      </w:r>
    </w:p>
    <w:p w:rsidR="00B81D22" w:rsidRDefault="00B81D22" w:rsidP="00B81D22">
      <w:pPr>
        <w:pStyle w:val="Antrat4"/>
        <w:rPr>
          <w:rStyle w:val="FontStyle42"/>
          <w:b/>
          <w:bCs/>
          <w:sz w:val="24"/>
          <w:szCs w:val="28"/>
        </w:rPr>
      </w:pPr>
      <w:bookmarkStart w:id="20" w:name="_Toc377251649"/>
      <w:r w:rsidRPr="00B81D22">
        <w:rPr>
          <w:rStyle w:val="FontStyle42"/>
          <w:b/>
          <w:bCs/>
          <w:sz w:val="24"/>
          <w:szCs w:val="28"/>
        </w:rPr>
        <w:t>Technologiniai</w:t>
      </w:r>
      <w:r w:rsidR="00F17B8D">
        <w:rPr>
          <w:rStyle w:val="FontStyle42"/>
          <w:b/>
          <w:bCs/>
          <w:sz w:val="24"/>
          <w:szCs w:val="28"/>
        </w:rPr>
        <w:t xml:space="preserve"> veiksniai</w:t>
      </w:r>
      <w:bookmarkEnd w:id="20"/>
    </w:p>
    <w:p w:rsidR="00F17B8D" w:rsidRDefault="00F17B8D" w:rsidP="00F17B8D">
      <w:pPr>
        <w:pStyle w:val="Default"/>
        <w:spacing w:line="360" w:lineRule="auto"/>
        <w:ind w:firstLine="567"/>
        <w:jc w:val="both"/>
      </w:pPr>
      <w:r w:rsidRPr="00F17B8D">
        <w:t xml:space="preserve">Informacinės visuomenės tolygi plėtra yra viena svarbiausių sėkmingo šalies vystymosi prielaidų. Viena iš 2020 Europos strategijų „ Europos skaitmeninė darbotvarkė“ nurodo griečiau plėtoti spartųjį internetą ir užtikrinti galimybes naudotis bendros skaitmeninės rinkos teikiamais privalumais, siekiama, kad kuo daugiau žmonių naudotųsi internetinėmis ir ryšių technologijomis, akcentuojama jų įtaka suaugusiųjų mokymo srityje. Pastaraisiais metais  Lietuvoje </w:t>
      </w:r>
      <w:r w:rsidR="00757E98">
        <w:t xml:space="preserve">akivaizdžiai </w:t>
      </w:r>
      <w:r w:rsidRPr="00F17B8D">
        <w:t xml:space="preserve">pastebimas visuomenės kompiuterinio raštingumo augimas. Kokybiškai besikeičiančios technologijos, didėjančios jų taikymo galimybės skatina plėtoti IKT infrastruktūrą švietimo sistemoje. Mokyklos aprūpinamos kompiuterine technika ir specialia įranga, kompiuterinėmis programomis, sukurti interaktyvūs vadovėliai, veikia elektroniniai dienynai. Šiuo metu plačiajuosčiu internetu gali naudotis apie 80 % Lietuvos gyventojų. </w:t>
      </w:r>
    </w:p>
    <w:p w:rsidR="00BE79CA" w:rsidRDefault="00F17B8D" w:rsidP="00F17B8D">
      <w:pPr>
        <w:pStyle w:val="Default"/>
        <w:spacing w:line="360" w:lineRule="auto"/>
        <w:ind w:firstLine="567"/>
        <w:jc w:val="both"/>
        <w:rPr>
          <w:color w:val="auto"/>
          <w:sz w:val="23"/>
          <w:szCs w:val="23"/>
        </w:rPr>
        <w:sectPr w:rsidR="00BE79CA" w:rsidSect="00DE2C8C">
          <w:pgSz w:w="11906" w:h="16838"/>
          <w:pgMar w:top="1134" w:right="567" w:bottom="1134" w:left="1701" w:header="567" w:footer="567" w:gutter="0"/>
          <w:cols w:space="1296"/>
          <w:docGrid w:linePitch="360"/>
        </w:sectPr>
      </w:pPr>
      <w:r w:rsidRPr="00F17B8D">
        <w:t>Informacinės ir komunikacinės technologijos vis labiau daro įtaką ugdymo ir ugdymosi metodams, ugdymo turiniui ir visam ugdymo procesui. Naujos technologijos skatina tarpdalykinę ir vidinę integraciją bei nuotolinį mokymą, organizuojant ugdymo procesą virtualiose ir netradicinėse edukacinėse erdvėse. Pažangių technologijų atsiradimas ir plėtra reikalauja iš mokytojo įgyti</w:t>
      </w:r>
      <w:r>
        <w:t xml:space="preserve"> </w:t>
      </w:r>
      <w:r w:rsidRPr="00F17B8D">
        <w:rPr>
          <w:color w:val="auto"/>
        </w:rPr>
        <w:t>daugiau kompetencijų, keisti mokymo ir mokymosi metodiką, atnaujinti mater</w:t>
      </w:r>
      <w:r w:rsidR="008D43C5">
        <w:rPr>
          <w:color w:val="auto"/>
        </w:rPr>
        <w:t>ialinę mokymo bazę. Įvairiapusį</w:t>
      </w:r>
      <w:r w:rsidRPr="00F17B8D">
        <w:rPr>
          <w:color w:val="auto"/>
        </w:rPr>
        <w:t xml:space="preserve"> IKT taikymą būtina integruoti į įvairius dalykus ir neformaliojo švietimo veiklas</w:t>
      </w:r>
      <w:r w:rsidR="008D43C5">
        <w:rPr>
          <w:color w:val="auto"/>
        </w:rPr>
        <w:t>.</w:t>
      </w:r>
    </w:p>
    <w:p w:rsidR="00993124" w:rsidRDefault="00993124" w:rsidP="00993124">
      <w:pPr>
        <w:pStyle w:val="Antrat1"/>
      </w:pPr>
      <w:bookmarkStart w:id="21" w:name="_Toc376442115"/>
      <w:bookmarkStart w:id="22" w:name="_Toc376957528"/>
      <w:bookmarkStart w:id="23" w:name="_Toc377251650"/>
      <w:bookmarkStart w:id="24" w:name="_Toc377627992"/>
      <w:r>
        <w:lastRenderedPageBreak/>
        <w:t>IV. Vidinė analizė</w:t>
      </w:r>
      <w:bookmarkEnd w:id="21"/>
      <w:bookmarkEnd w:id="22"/>
      <w:bookmarkEnd w:id="23"/>
      <w:bookmarkEnd w:id="24"/>
    </w:p>
    <w:p w:rsidR="004B759F" w:rsidRDefault="00993124" w:rsidP="006D08EA">
      <w:pPr>
        <w:pStyle w:val="Antrat2"/>
        <w:spacing w:line="360" w:lineRule="auto"/>
      </w:pPr>
      <w:bookmarkStart w:id="25" w:name="_Toc376442116"/>
      <w:bookmarkStart w:id="26" w:name="_Toc376957529"/>
      <w:bookmarkStart w:id="27" w:name="_Toc377251651"/>
      <w:bookmarkStart w:id="28" w:name="_Toc377627993"/>
      <w:r>
        <w:t>1. Organizacinė struktūra, Centro valdymas</w:t>
      </w:r>
      <w:bookmarkEnd w:id="25"/>
      <w:bookmarkEnd w:id="26"/>
      <w:bookmarkEnd w:id="27"/>
      <w:bookmarkEnd w:id="28"/>
    </w:p>
    <w:p w:rsidR="004469D0" w:rsidRPr="00192A56" w:rsidRDefault="00735E3E" w:rsidP="006D08EA">
      <w:pPr>
        <w:spacing w:line="360" w:lineRule="auto"/>
        <w:rPr>
          <w:rFonts w:ascii="Times New Roman" w:hAnsi="Times New Roman"/>
          <w:sz w:val="24"/>
          <w:szCs w:val="24"/>
        </w:rPr>
      </w:pPr>
      <w:r w:rsidRPr="00192A56">
        <w:rPr>
          <w:rFonts w:ascii="Times New Roman" w:hAnsi="Times New Roman"/>
          <w:sz w:val="24"/>
          <w:szCs w:val="24"/>
        </w:rPr>
        <w:t>Kretingos suaugusiųjų ir jaunimo mokymo c</w:t>
      </w:r>
      <w:r w:rsidR="00342891" w:rsidRPr="00192A56">
        <w:rPr>
          <w:rFonts w:ascii="Times New Roman" w:hAnsi="Times New Roman"/>
          <w:sz w:val="24"/>
          <w:szCs w:val="24"/>
          <w:lang w:eastAsia="lt-LT"/>
        </w:rPr>
        <w:t xml:space="preserve">entro pagrindinė paskirtis yra </w:t>
      </w:r>
      <w:r w:rsidRPr="00192A56">
        <w:rPr>
          <w:rFonts w:ascii="Times New Roman" w:hAnsi="Times New Roman"/>
          <w:sz w:val="24"/>
          <w:szCs w:val="24"/>
          <w:lang w:eastAsia="lt-LT"/>
        </w:rPr>
        <w:t xml:space="preserve">gimnazijos tipo </w:t>
      </w:r>
      <w:r w:rsidR="00342891" w:rsidRPr="00192A56">
        <w:rPr>
          <w:rFonts w:ascii="Times New Roman" w:hAnsi="Times New Roman"/>
          <w:sz w:val="24"/>
          <w:szCs w:val="24"/>
          <w:lang w:eastAsia="lt-LT"/>
        </w:rPr>
        <w:t>suaugusiųjų gimnazija</w:t>
      </w:r>
      <w:r w:rsidR="004469D0" w:rsidRPr="00192A56">
        <w:rPr>
          <w:rFonts w:ascii="Times New Roman" w:hAnsi="Times New Roman"/>
          <w:sz w:val="24"/>
          <w:szCs w:val="24"/>
          <w:lang w:eastAsia="lt-LT"/>
        </w:rPr>
        <w:t>, ugdanti pagal</w:t>
      </w:r>
      <w:r w:rsidR="00342891" w:rsidRPr="00192A56">
        <w:rPr>
          <w:rFonts w:ascii="Times New Roman" w:hAnsi="Times New Roman"/>
          <w:sz w:val="24"/>
          <w:szCs w:val="24"/>
          <w:lang w:eastAsia="lt-LT"/>
        </w:rPr>
        <w:t xml:space="preserve"> pradinio,</w:t>
      </w:r>
      <w:r w:rsidR="004469D0" w:rsidRPr="00192A56">
        <w:rPr>
          <w:rFonts w:ascii="Times New Roman" w:hAnsi="Times New Roman"/>
          <w:sz w:val="24"/>
          <w:szCs w:val="24"/>
          <w:lang w:eastAsia="lt-LT"/>
        </w:rPr>
        <w:t xml:space="preserve"> pagrindinio ir suaug</w:t>
      </w:r>
      <w:r w:rsidR="00342891" w:rsidRPr="00192A56">
        <w:rPr>
          <w:rFonts w:ascii="Times New Roman" w:hAnsi="Times New Roman"/>
          <w:sz w:val="24"/>
          <w:szCs w:val="24"/>
          <w:lang w:eastAsia="lt-LT"/>
        </w:rPr>
        <w:t>usiųjų vidurinio ugdymo programas</w:t>
      </w:r>
      <w:r w:rsidR="000701CB" w:rsidRPr="00192A56">
        <w:rPr>
          <w:rFonts w:ascii="Times New Roman" w:hAnsi="Times New Roman"/>
          <w:sz w:val="24"/>
          <w:szCs w:val="24"/>
          <w:lang w:eastAsia="lt-LT"/>
        </w:rPr>
        <w:t>.</w:t>
      </w:r>
      <w:r w:rsidR="00342891" w:rsidRPr="00192A56">
        <w:rPr>
          <w:rFonts w:ascii="Times New Roman" w:hAnsi="Times New Roman"/>
          <w:sz w:val="24"/>
          <w:szCs w:val="24"/>
          <w:lang w:eastAsia="lt-LT"/>
        </w:rPr>
        <w:t xml:space="preserve"> Kita paskirtis – pagrindinės mokyklos tipo jaunimo mokykla.</w:t>
      </w:r>
      <w:r w:rsidR="00342891" w:rsidRPr="00192A56">
        <w:rPr>
          <w:rFonts w:ascii="Times New Roman" w:hAnsi="Times New Roman"/>
          <w:sz w:val="24"/>
          <w:szCs w:val="24"/>
          <w:lang w:eastAsia="lt-LT"/>
        </w:rPr>
        <w:softHyphen/>
      </w:r>
      <w:r w:rsidR="000701CB" w:rsidRPr="00192A56">
        <w:rPr>
          <w:rFonts w:ascii="Times New Roman" w:hAnsi="Times New Roman"/>
          <w:sz w:val="24"/>
          <w:szCs w:val="24"/>
          <w:lang w:eastAsia="lt-LT"/>
        </w:rPr>
        <w:t xml:space="preserve"> </w:t>
      </w:r>
      <w:r w:rsidR="004B759F" w:rsidRPr="00192A56">
        <w:rPr>
          <w:rFonts w:ascii="Times New Roman" w:hAnsi="Times New Roman"/>
          <w:sz w:val="24"/>
          <w:szCs w:val="24"/>
          <w:lang w:eastAsia="lt-LT"/>
        </w:rPr>
        <w:t>Centrui vadovauja direktorė. Veiklą koordinuoja direktorė</w:t>
      </w:r>
      <w:r w:rsidR="0087237E" w:rsidRPr="00192A56">
        <w:rPr>
          <w:rFonts w:ascii="Times New Roman" w:hAnsi="Times New Roman"/>
          <w:sz w:val="24"/>
          <w:szCs w:val="24"/>
          <w:lang w:eastAsia="lt-LT"/>
        </w:rPr>
        <w:t>s</w:t>
      </w:r>
      <w:r w:rsidR="004B759F" w:rsidRPr="00192A56">
        <w:rPr>
          <w:rFonts w:ascii="Times New Roman" w:hAnsi="Times New Roman"/>
          <w:sz w:val="24"/>
          <w:szCs w:val="24"/>
          <w:lang w:eastAsia="lt-LT"/>
        </w:rPr>
        <w:t xml:space="preserve"> pavaduotoja ugdymui ir direktorė</w:t>
      </w:r>
      <w:r w:rsidR="0087237E" w:rsidRPr="00192A56">
        <w:rPr>
          <w:rFonts w:ascii="Times New Roman" w:hAnsi="Times New Roman"/>
          <w:sz w:val="24"/>
          <w:szCs w:val="24"/>
          <w:lang w:eastAsia="lt-LT"/>
        </w:rPr>
        <w:t>s</w:t>
      </w:r>
      <w:r w:rsidR="004B759F" w:rsidRPr="00192A56">
        <w:rPr>
          <w:rFonts w:ascii="Times New Roman" w:hAnsi="Times New Roman"/>
          <w:sz w:val="24"/>
          <w:szCs w:val="24"/>
          <w:lang w:eastAsia="lt-LT"/>
        </w:rPr>
        <w:t xml:space="preserve"> pavaduotojas ūkio reikalams.</w:t>
      </w:r>
    </w:p>
    <w:p w:rsidR="00993124" w:rsidRPr="00192A56" w:rsidRDefault="00342891" w:rsidP="00192A56">
      <w:pPr>
        <w:rPr>
          <w:rFonts w:ascii="Times New Roman" w:hAnsi="Times New Roman"/>
          <w:b/>
          <w:sz w:val="24"/>
          <w:szCs w:val="24"/>
        </w:rPr>
      </w:pPr>
      <w:r w:rsidRPr="00192A56">
        <w:rPr>
          <w:rFonts w:ascii="Times New Roman" w:hAnsi="Times New Roman"/>
          <w:b/>
          <w:sz w:val="24"/>
          <w:szCs w:val="24"/>
        </w:rPr>
        <w:t>Organizacinė struktūra</w:t>
      </w:r>
    </w:p>
    <w:p w:rsidR="00547BA7" w:rsidRPr="00547BA7" w:rsidRDefault="002E65BD" w:rsidP="00547BA7">
      <w:r>
        <w:rPr>
          <w:rFonts w:ascii="Times New Roman" w:hAnsi="Times New Roman"/>
          <w:sz w:val="11"/>
        </w:rPr>
        <w:t xml:space="preserve">  </w:t>
      </w:r>
      <w:r w:rsidR="00A658EF">
        <w:rPr>
          <w:noProof/>
          <w:lang w:eastAsia="lt-LT"/>
        </w:rPr>
        <w:drawing>
          <wp:inline distT="0" distB="0" distL="0" distR="0">
            <wp:extent cx="5554980" cy="4679950"/>
            <wp:effectExtent l="0" t="0" r="0" b="25400"/>
            <wp:docPr id="1" name="Organizacijos schema 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4" r:lo="rId15" r:qs="rId16" r:cs="rId17"/>
              </a:graphicData>
            </a:graphic>
          </wp:inline>
        </w:drawing>
      </w:r>
    </w:p>
    <w:p w:rsidR="00993124" w:rsidRDefault="00D95181" w:rsidP="00D95181">
      <w:pPr>
        <w:pStyle w:val="Antrat"/>
        <w:rPr>
          <w:rFonts w:ascii="Times New Roman" w:hAnsi="Times New Roman"/>
          <w:b w:val="0"/>
          <w:i/>
        </w:rPr>
      </w:pPr>
      <w:r w:rsidRPr="002104DF">
        <w:rPr>
          <w:rFonts w:ascii="Times New Roman" w:hAnsi="Times New Roman"/>
          <w:b w:val="0"/>
          <w:i/>
        </w:rPr>
        <w:t xml:space="preserve">Pav.  </w:t>
      </w:r>
      <w:r w:rsidRPr="002104DF">
        <w:rPr>
          <w:rFonts w:ascii="Times New Roman" w:hAnsi="Times New Roman"/>
          <w:b w:val="0"/>
          <w:i/>
        </w:rPr>
        <w:fldChar w:fldCharType="begin"/>
      </w:r>
      <w:r w:rsidRPr="002104DF">
        <w:rPr>
          <w:rFonts w:ascii="Times New Roman" w:hAnsi="Times New Roman"/>
          <w:b w:val="0"/>
          <w:i/>
        </w:rPr>
        <w:instrText xml:space="preserve"> SEQ Pav._ \* ARABIC </w:instrText>
      </w:r>
      <w:r w:rsidRPr="002104DF">
        <w:rPr>
          <w:rFonts w:ascii="Times New Roman" w:hAnsi="Times New Roman"/>
          <w:b w:val="0"/>
          <w:i/>
        </w:rPr>
        <w:fldChar w:fldCharType="separate"/>
      </w:r>
      <w:r w:rsidR="00B30646">
        <w:rPr>
          <w:rFonts w:ascii="Times New Roman" w:hAnsi="Times New Roman"/>
          <w:b w:val="0"/>
          <w:i/>
          <w:noProof/>
        </w:rPr>
        <w:t>4</w:t>
      </w:r>
      <w:r w:rsidRPr="002104DF">
        <w:rPr>
          <w:rFonts w:ascii="Times New Roman" w:hAnsi="Times New Roman"/>
          <w:b w:val="0"/>
          <w:i/>
        </w:rPr>
        <w:fldChar w:fldCharType="end"/>
      </w:r>
      <w:r w:rsidR="002104DF" w:rsidRPr="002104DF">
        <w:rPr>
          <w:rFonts w:ascii="Times New Roman" w:hAnsi="Times New Roman"/>
          <w:b w:val="0"/>
          <w:i/>
        </w:rPr>
        <w:t xml:space="preserve"> organizacinė struktūra</w:t>
      </w:r>
    </w:p>
    <w:p w:rsidR="002104DF" w:rsidRPr="002104DF" w:rsidRDefault="002104DF" w:rsidP="002104DF"/>
    <w:p w:rsidR="00993124" w:rsidRPr="00077C79" w:rsidRDefault="002B27CA" w:rsidP="00F63049">
      <w:pPr>
        <w:spacing w:line="360" w:lineRule="auto"/>
        <w:jc w:val="left"/>
        <w:rPr>
          <w:rFonts w:ascii="Times New Roman" w:hAnsi="Times New Roman"/>
          <w:b/>
          <w:sz w:val="24"/>
          <w:szCs w:val="24"/>
        </w:rPr>
      </w:pPr>
      <w:r w:rsidRPr="00077C79">
        <w:rPr>
          <w:rFonts w:ascii="Times New Roman" w:hAnsi="Times New Roman"/>
          <w:b/>
          <w:sz w:val="24"/>
          <w:szCs w:val="24"/>
        </w:rPr>
        <w:t>Centro administracija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3544"/>
        <w:gridCol w:w="2834"/>
      </w:tblGrid>
      <w:tr w:rsidR="005F6078" w:rsidRPr="00D73D2F" w:rsidTr="003849EC">
        <w:trPr>
          <w:jc w:val="center"/>
        </w:trPr>
        <w:tc>
          <w:tcPr>
            <w:tcW w:w="2694" w:type="dxa"/>
            <w:shd w:val="clear" w:color="auto" w:fill="auto"/>
            <w:vAlign w:val="center"/>
          </w:tcPr>
          <w:p w:rsidR="005F6078" w:rsidRPr="00D73D2F" w:rsidRDefault="005F6078" w:rsidP="00D73D2F">
            <w:pPr>
              <w:ind w:firstLine="0"/>
              <w:jc w:val="center"/>
              <w:rPr>
                <w:rFonts w:ascii="Times New Roman" w:hAnsi="Times New Roman"/>
                <w:b/>
                <w:sz w:val="24"/>
                <w:szCs w:val="24"/>
              </w:rPr>
            </w:pPr>
            <w:r w:rsidRPr="00D73D2F">
              <w:rPr>
                <w:rFonts w:ascii="Times New Roman" w:hAnsi="Times New Roman"/>
                <w:b/>
                <w:sz w:val="24"/>
                <w:szCs w:val="24"/>
              </w:rPr>
              <w:t>Vardas, pavardė</w:t>
            </w:r>
          </w:p>
        </w:tc>
        <w:tc>
          <w:tcPr>
            <w:tcW w:w="3544" w:type="dxa"/>
            <w:shd w:val="clear" w:color="auto" w:fill="auto"/>
            <w:vAlign w:val="center"/>
          </w:tcPr>
          <w:p w:rsidR="005F6078" w:rsidRPr="00D73D2F" w:rsidRDefault="005F6078" w:rsidP="00D73D2F">
            <w:pPr>
              <w:ind w:firstLine="0"/>
              <w:jc w:val="center"/>
              <w:rPr>
                <w:rFonts w:ascii="Times New Roman" w:hAnsi="Times New Roman"/>
                <w:b/>
                <w:sz w:val="24"/>
                <w:szCs w:val="24"/>
              </w:rPr>
            </w:pPr>
            <w:r w:rsidRPr="00D73D2F">
              <w:rPr>
                <w:rFonts w:ascii="Times New Roman" w:hAnsi="Times New Roman"/>
                <w:b/>
                <w:sz w:val="24"/>
                <w:szCs w:val="24"/>
              </w:rPr>
              <w:t>Pareigybė ir pagrindinės funkcijos</w:t>
            </w:r>
          </w:p>
        </w:tc>
        <w:tc>
          <w:tcPr>
            <w:tcW w:w="2834" w:type="dxa"/>
            <w:shd w:val="clear" w:color="auto" w:fill="auto"/>
            <w:vAlign w:val="center"/>
          </w:tcPr>
          <w:p w:rsidR="005F6078" w:rsidRPr="00D73D2F" w:rsidRDefault="005F6078" w:rsidP="00D73D2F">
            <w:pPr>
              <w:ind w:firstLine="0"/>
              <w:jc w:val="center"/>
              <w:rPr>
                <w:rFonts w:ascii="Times New Roman" w:hAnsi="Times New Roman"/>
                <w:b/>
                <w:sz w:val="24"/>
                <w:szCs w:val="24"/>
              </w:rPr>
            </w:pPr>
            <w:r w:rsidRPr="00D73D2F">
              <w:rPr>
                <w:rFonts w:ascii="Times New Roman" w:hAnsi="Times New Roman"/>
                <w:b/>
                <w:sz w:val="24"/>
                <w:szCs w:val="24"/>
              </w:rPr>
              <w:t>Vadybinė kategorija</w:t>
            </w:r>
          </w:p>
        </w:tc>
      </w:tr>
      <w:tr w:rsidR="005F6078" w:rsidRPr="00D73D2F" w:rsidTr="003849EC">
        <w:trPr>
          <w:jc w:val="center"/>
        </w:trPr>
        <w:tc>
          <w:tcPr>
            <w:tcW w:w="2694" w:type="dxa"/>
            <w:shd w:val="clear" w:color="auto" w:fill="auto"/>
          </w:tcPr>
          <w:p w:rsidR="005F6078" w:rsidRPr="00D73D2F" w:rsidRDefault="005F6078" w:rsidP="00D73D2F">
            <w:pPr>
              <w:ind w:firstLine="0"/>
              <w:jc w:val="left"/>
              <w:rPr>
                <w:rFonts w:ascii="Times New Roman" w:hAnsi="Times New Roman"/>
                <w:sz w:val="24"/>
                <w:szCs w:val="24"/>
              </w:rPr>
            </w:pPr>
            <w:r w:rsidRPr="00D73D2F">
              <w:rPr>
                <w:rFonts w:ascii="Times New Roman" w:hAnsi="Times New Roman"/>
                <w:sz w:val="24"/>
                <w:szCs w:val="24"/>
              </w:rPr>
              <w:t>Irena Dukštienė</w:t>
            </w:r>
          </w:p>
        </w:tc>
        <w:tc>
          <w:tcPr>
            <w:tcW w:w="3544" w:type="dxa"/>
            <w:shd w:val="clear" w:color="auto" w:fill="auto"/>
          </w:tcPr>
          <w:p w:rsidR="005F6078" w:rsidRPr="00D73D2F" w:rsidRDefault="005F6078" w:rsidP="00D73D2F">
            <w:pPr>
              <w:ind w:firstLine="0"/>
              <w:jc w:val="left"/>
              <w:rPr>
                <w:rFonts w:ascii="Times New Roman" w:hAnsi="Times New Roman"/>
                <w:sz w:val="24"/>
                <w:szCs w:val="24"/>
              </w:rPr>
            </w:pPr>
            <w:r w:rsidRPr="00D73D2F">
              <w:rPr>
                <w:rFonts w:ascii="Times New Roman" w:hAnsi="Times New Roman"/>
                <w:sz w:val="24"/>
                <w:szCs w:val="24"/>
              </w:rPr>
              <w:t>Direktorė</w:t>
            </w:r>
          </w:p>
        </w:tc>
        <w:tc>
          <w:tcPr>
            <w:tcW w:w="2834" w:type="dxa"/>
            <w:shd w:val="clear" w:color="auto" w:fill="auto"/>
          </w:tcPr>
          <w:p w:rsidR="005F6078" w:rsidRPr="00D73D2F" w:rsidRDefault="005F6078" w:rsidP="00D73D2F">
            <w:pPr>
              <w:ind w:firstLine="0"/>
              <w:jc w:val="left"/>
              <w:rPr>
                <w:rFonts w:ascii="Times New Roman" w:hAnsi="Times New Roman"/>
                <w:sz w:val="24"/>
                <w:szCs w:val="24"/>
              </w:rPr>
            </w:pPr>
            <w:r w:rsidRPr="00D73D2F">
              <w:rPr>
                <w:rFonts w:ascii="Times New Roman" w:hAnsi="Times New Roman"/>
                <w:sz w:val="24"/>
                <w:szCs w:val="24"/>
              </w:rPr>
              <w:t>II vadybinė kategorija</w:t>
            </w:r>
          </w:p>
        </w:tc>
      </w:tr>
      <w:tr w:rsidR="005F6078" w:rsidRPr="00D73D2F" w:rsidTr="003849EC">
        <w:trPr>
          <w:jc w:val="center"/>
        </w:trPr>
        <w:tc>
          <w:tcPr>
            <w:tcW w:w="2694" w:type="dxa"/>
            <w:shd w:val="clear" w:color="auto" w:fill="auto"/>
          </w:tcPr>
          <w:p w:rsidR="005F6078" w:rsidRPr="00D73D2F" w:rsidRDefault="005F6078" w:rsidP="00D73D2F">
            <w:pPr>
              <w:ind w:firstLine="0"/>
              <w:jc w:val="left"/>
              <w:rPr>
                <w:rFonts w:ascii="Times New Roman" w:hAnsi="Times New Roman"/>
                <w:sz w:val="24"/>
                <w:szCs w:val="24"/>
              </w:rPr>
            </w:pPr>
            <w:r w:rsidRPr="00D73D2F">
              <w:rPr>
                <w:rFonts w:ascii="Times New Roman" w:hAnsi="Times New Roman"/>
                <w:sz w:val="24"/>
                <w:szCs w:val="24"/>
              </w:rPr>
              <w:t>Palmira Jurgilienė</w:t>
            </w:r>
          </w:p>
        </w:tc>
        <w:tc>
          <w:tcPr>
            <w:tcW w:w="3544" w:type="dxa"/>
            <w:shd w:val="clear" w:color="auto" w:fill="auto"/>
          </w:tcPr>
          <w:p w:rsidR="005F6078" w:rsidRDefault="005F6078" w:rsidP="00D73D2F">
            <w:pPr>
              <w:ind w:firstLine="0"/>
              <w:jc w:val="left"/>
              <w:rPr>
                <w:rFonts w:ascii="Times New Roman" w:hAnsi="Times New Roman"/>
                <w:sz w:val="24"/>
                <w:szCs w:val="24"/>
              </w:rPr>
            </w:pPr>
            <w:r w:rsidRPr="00D73D2F">
              <w:rPr>
                <w:rFonts w:ascii="Times New Roman" w:hAnsi="Times New Roman"/>
                <w:sz w:val="24"/>
                <w:szCs w:val="24"/>
              </w:rPr>
              <w:t>Direktorės pavaduotoja ugdymui</w:t>
            </w:r>
          </w:p>
          <w:p w:rsidR="00366939" w:rsidRPr="00D73D2F" w:rsidRDefault="00366939" w:rsidP="00D73D2F">
            <w:pPr>
              <w:ind w:firstLine="0"/>
              <w:jc w:val="left"/>
              <w:rPr>
                <w:rFonts w:ascii="Times New Roman" w:hAnsi="Times New Roman"/>
                <w:sz w:val="24"/>
                <w:szCs w:val="24"/>
              </w:rPr>
            </w:pPr>
          </w:p>
        </w:tc>
        <w:tc>
          <w:tcPr>
            <w:tcW w:w="2834" w:type="dxa"/>
            <w:shd w:val="clear" w:color="auto" w:fill="auto"/>
          </w:tcPr>
          <w:p w:rsidR="005F6078" w:rsidRPr="00D73D2F" w:rsidRDefault="005F6078" w:rsidP="00D73D2F">
            <w:pPr>
              <w:ind w:firstLine="0"/>
              <w:jc w:val="left"/>
              <w:rPr>
                <w:rFonts w:ascii="Times New Roman" w:hAnsi="Times New Roman"/>
                <w:sz w:val="24"/>
                <w:szCs w:val="24"/>
              </w:rPr>
            </w:pPr>
            <w:r w:rsidRPr="00D73D2F">
              <w:rPr>
                <w:rFonts w:ascii="Times New Roman" w:hAnsi="Times New Roman"/>
                <w:sz w:val="24"/>
                <w:szCs w:val="24"/>
              </w:rPr>
              <w:t>III vadybinė kategorija</w:t>
            </w:r>
          </w:p>
        </w:tc>
      </w:tr>
      <w:tr w:rsidR="005F6078" w:rsidRPr="00D73D2F" w:rsidTr="003849EC">
        <w:trPr>
          <w:jc w:val="center"/>
        </w:trPr>
        <w:tc>
          <w:tcPr>
            <w:tcW w:w="2694" w:type="dxa"/>
            <w:shd w:val="clear" w:color="auto" w:fill="auto"/>
          </w:tcPr>
          <w:p w:rsidR="005F6078" w:rsidRPr="00D73D2F" w:rsidRDefault="005F6078" w:rsidP="00D73D2F">
            <w:pPr>
              <w:ind w:firstLine="0"/>
              <w:jc w:val="left"/>
              <w:rPr>
                <w:rFonts w:ascii="Times New Roman" w:hAnsi="Times New Roman"/>
                <w:sz w:val="24"/>
                <w:szCs w:val="24"/>
              </w:rPr>
            </w:pPr>
            <w:r w:rsidRPr="00D73D2F">
              <w:rPr>
                <w:rFonts w:ascii="Times New Roman" w:hAnsi="Times New Roman"/>
                <w:sz w:val="24"/>
                <w:szCs w:val="24"/>
              </w:rPr>
              <w:t>Juozas Žiulpa</w:t>
            </w:r>
          </w:p>
        </w:tc>
        <w:tc>
          <w:tcPr>
            <w:tcW w:w="3544" w:type="dxa"/>
            <w:shd w:val="clear" w:color="auto" w:fill="auto"/>
          </w:tcPr>
          <w:p w:rsidR="005F6078" w:rsidRPr="00D73D2F" w:rsidRDefault="005F6078" w:rsidP="00D73D2F">
            <w:pPr>
              <w:ind w:firstLine="0"/>
              <w:jc w:val="left"/>
              <w:rPr>
                <w:rFonts w:ascii="Times New Roman" w:hAnsi="Times New Roman"/>
                <w:sz w:val="24"/>
                <w:szCs w:val="24"/>
              </w:rPr>
            </w:pPr>
            <w:r w:rsidRPr="00D73D2F">
              <w:rPr>
                <w:rFonts w:ascii="Times New Roman" w:hAnsi="Times New Roman"/>
                <w:sz w:val="24"/>
                <w:szCs w:val="24"/>
              </w:rPr>
              <w:t>Direktorės pavaduotojas ūkio reikalams</w:t>
            </w:r>
          </w:p>
        </w:tc>
        <w:tc>
          <w:tcPr>
            <w:tcW w:w="2834" w:type="dxa"/>
            <w:shd w:val="clear" w:color="auto" w:fill="auto"/>
          </w:tcPr>
          <w:p w:rsidR="005F6078" w:rsidRPr="00D73D2F" w:rsidRDefault="005F6078" w:rsidP="00D73D2F">
            <w:pPr>
              <w:ind w:firstLine="0"/>
              <w:jc w:val="left"/>
              <w:rPr>
                <w:rFonts w:ascii="Times New Roman" w:hAnsi="Times New Roman"/>
                <w:sz w:val="24"/>
                <w:szCs w:val="24"/>
              </w:rPr>
            </w:pPr>
          </w:p>
        </w:tc>
      </w:tr>
    </w:tbl>
    <w:p w:rsidR="007E1516" w:rsidRDefault="007E1516" w:rsidP="00F25508">
      <w:pPr>
        <w:spacing w:line="360" w:lineRule="auto"/>
        <w:jc w:val="left"/>
        <w:rPr>
          <w:rFonts w:ascii="Times New Roman" w:hAnsi="Times New Roman"/>
          <w:b/>
          <w:sz w:val="24"/>
          <w:szCs w:val="24"/>
        </w:rPr>
      </w:pPr>
    </w:p>
    <w:p w:rsidR="007C0911" w:rsidRDefault="007C0911" w:rsidP="00F25508">
      <w:pPr>
        <w:spacing w:line="360" w:lineRule="auto"/>
        <w:jc w:val="left"/>
        <w:rPr>
          <w:rFonts w:ascii="Times New Roman" w:hAnsi="Times New Roman"/>
          <w:b/>
          <w:sz w:val="24"/>
          <w:szCs w:val="24"/>
        </w:rPr>
      </w:pPr>
      <w:r w:rsidRPr="007C0911">
        <w:rPr>
          <w:rFonts w:ascii="Times New Roman" w:hAnsi="Times New Roman"/>
          <w:b/>
          <w:sz w:val="24"/>
          <w:szCs w:val="24"/>
        </w:rPr>
        <w:lastRenderedPageBreak/>
        <w:t>Centre veikia šios savivaldos institucijos:</w:t>
      </w:r>
    </w:p>
    <w:p w:rsidR="00F52DAF" w:rsidRDefault="00F52DAF" w:rsidP="00F25508">
      <w:pPr>
        <w:spacing w:line="360" w:lineRule="auto"/>
        <w:rPr>
          <w:rFonts w:ascii="Times New Roman" w:hAnsi="Times New Roman"/>
          <w:b/>
          <w:sz w:val="24"/>
          <w:szCs w:val="24"/>
        </w:rPr>
      </w:pPr>
      <w:r w:rsidRPr="00F52DAF">
        <w:rPr>
          <w:rFonts w:ascii="Times New Roman" w:eastAsia="Times New Roman" w:hAnsi="Times New Roman"/>
          <w:b/>
          <w:sz w:val="24"/>
          <w:szCs w:val="24"/>
        </w:rPr>
        <w:t>Centro taryba</w:t>
      </w:r>
      <w:r w:rsidRPr="00F52DAF">
        <w:rPr>
          <w:rFonts w:ascii="Times New Roman" w:eastAsia="Times New Roman" w:hAnsi="Times New Roman"/>
          <w:sz w:val="24"/>
          <w:szCs w:val="24"/>
        </w:rPr>
        <w:t xml:space="preserve"> (toliau – Taryba) yra aukščiausioji Centro savivaldos institucija, atstovaujanti mokiniams, mokytojams, tėvams (globėjams, rūpintojams) ir vietos bendruomenei. Už savo veiklą Taryba atsiskaito ją rinkusiems Centro bendruomenės nariams.</w:t>
      </w:r>
    </w:p>
    <w:p w:rsidR="00F52DAF" w:rsidRDefault="00F52DAF" w:rsidP="00F25508">
      <w:pPr>
        <w:spacing w:line="360" w:lineRule="auto"/>
        <w:rPr>
          <w:rFonts w:ascii="Times New Roman" w:hAnsi="Times New Roman"/>
          <w:b/>
          <w:sz w:val="24"/>
          <w:szCs w:val="24"/>
        </w:rPr>
      </w:pPr>
      <w:r w:rsidRPr="00F52DAF">
        <w:rPr>
          <w:rFonts w:ascii="Times New Roman" w:eastAsia="Times New Roman" w:hAnsi="Times New Roman"/>
          <w:sz w:val="24"/>
          <w:szCs w:val="24"/>
        </w:rPr>
        <w:t>Taryba sudaroma iš mokinių tėvų (globėjų, rūpintojų), mokytojų, mokinių ir vietos bendruomenės atstovų. Tarybos narių skaičių ir jos veiklos kadencijos trukmę nustato Centro direktorius.</w:t>
      </w:r>
    </w:p>
    <w:p w:rsidR="00F52DAF" w:rsidRDefault="00F52DAF" w:rsidP="00F25508">
      <w:pPr>
        <w:spacing w:line="360" w:lineRule="auto"/>
        <w:rPr>
          <w:rFonts w:ascii="Times New Roman" w:hAnsi="Times New Roman"/>
          <w:b/>
          <w:sz w:val="24"/>
          <w:szCs w:val="24"/>
        </w:rPr>
      </w:pPr>
      <w:r w:rsidRPr="00F52DAF">
        <w:rPr>
          <w:rFonts w:ascii="Times New Roman" w:eastAsia="Times New Roman" w:hAnsi="Times New Roman"/>
          <w:sz w:val="24"/>
          <w:szCs w:val="24"/>
        </w:rPr>
        <w:t>Į Tarybą lygiomis dalimis tėvus (globėjus, rūpintojus) deleguoja tėvų (globėjų, rūpintojų) susirinkimas, mokytojus – mokytojų taryba, mokinius – mokinių taryba, vieną-tris vietos bendruomenės atstovus – Centro direktorius.</w:t>
      </w:r>
    </w:p>
    <w:p w:rsidR="00F52DAF" w:rsidRDefault="00F52DAF" w:rsidP="00F25508">
      <w:pPr>
        <w:spacing w:line="360" w:lineRule="auto"/>
        <w:rPr>
          <w:rFonts w:ascii="Times New Roman" w:hAnsi="Times New Roman"/>
          <w:b/>
          <w:sz w:val="24"/>
          <w:szCs w:val="24"/>
        </w:rPr>
      </w:pPr>
      <w:r w:rsidRPr="00F52DAF">
        <w:rPr>
          <w:rFonts w:ascii="Times New Roman" w:eastAsia="Times New Roman" w:hAnsi="Times New Roman"/>
          <w:sz w:val="24"/>
          <w:szCs w:val="24"/>
        </w:rPr>
        <w:t>Tarybos posėdžiai kviečiami ne rečiau kaip du kartus per metus. Posėdis teisėtas, jei jame dalyvauja ne mažiau kaip du trečdaliai narių. Nutarimai priimami posėdyje dalyvaujančių balsų dauguma. Centro direktorius Tarybos posėdžiuose gali dalyvauti kviestinio nario teisėmis.</w:t>
      </w:r>
    </w:p>
    <w:p w:rsidR="00F52DAF" w:rsidRPr="00F52DAF" w:rsidRDefault="00F52DAF" w:rsidP="00F25508">
      <w:pPr>
        <w:spacing w:line="360" w:lineRule="auto"/>
        <w:jc w:val="left"/>
        <w:rPr>
          <w:rFonts w:ascii="Times New Roman" w:hAnsi="Times New Roman"/>
          <w:b/>
          <w:sz w:val="24"/>
          <w:szCs w:val="24"/>
        </w:rPr>
      </w:pPr>
      <w:r w:rsidRPr="00F52DAF">
        <w:rPr>
          <w:rFonts w:ascii="Times New Roman" w:eastAsia="Times New Roman" w:hAnsi="Times New Roman"/>
          <w:sz w:val="24"/>
          <w:szCs w:val="24"/>
        </w:rPr>
        <w:t>Tarybai vadovauja pirmininkas, išrinktas atviru balsavimu Tarybos posėdyje.</w:t>
      </w:r>
    </w:p>
    <w:p w:rsidR="00F52DAF" w:rsidRDefault="00F52DAF" w:rsidP="00F25508">
      <w:pPr>
        <w:tabs>
          <w:tab w:val="num" w:pos="1361"/>
        </w:tabs>
        <w:spacing w:line="360" w:lineRule="auto"/>
        <w:rPr>
          <w:rFonts w:ascii="Times New Roman" w:eastAsia="Times New Roman" w:hAnsi="Times New Roman"/>
          <w:sz w:val="24"/>
          <w:szCs w:val="24"/>
        </w:rPr>
      </w:pPr>
      <w:r w:rsidRPr="00F52DAF">
        <w:rPr>
          <w:rFonts w:ascii="Times New Roman" w:eastAsia="Times New Roman" w:hAnsi="Times New Roman"/>
          <w:sz w:val="24"/>
          <w:szCs w:val="24"/>
        </w:rPr>
        <w:t>Taryba:</w:t>
      </w:r>
    </w:p>
    <w:p w:rsidR="00F52DAF" w:rsidRDefault="00F52DAF" w:rsidP="002567E9">
      <w:pPr>
        <w:numPr>
          <w:ilvl w:val="0"/>
          <w:numId w:val="11"/>
        </w:numPr>
        <w:spacing w:line="360" w:lineRule="auto"/>
        <w:ind w:left="1135" w:hanging="284"/>
        <w:rPr>
          <w:rFonts w:ascii="Times New Roman" w:eastAsia="Times New Roman" w:hAnsi="Times New Roman"/>
          <w:sz w:val="24"/>
          <w:szCs w:val="24"/>
        </w:rPr>
      </w:pPr>
      <w:r w:rsidRPr="00F52DAF">
        <w:rPr>
          <w:rFonts w:ascii="Times New Roman" w:eastAsia="Times New Roman" w:hAnsi="Times New Roman"/>
          <w:sz w:val="24"/>
          <w:szCs w:val="24"/>
        </w:rPr>
        <w:t>teikia siūlymus dėl Centro strateginių tikslų, uždavinių ir jų įgyvendinimo priemonių;</w:t>
      </w:r>
    </w:p>
    <w:p w:rsidR="00F52DAF" w:rsidRDefault="00F52DAF" w:rsidP="002567E9">
      <w:pPr>
        <w:numPr>
          <w:ilvl w:val="0"/>
          <w:numId w:val="11"/>
        </w:numPr>
        <w:spacing w:line="360" w:lineRule="auto"/>
        <w:ind w:left="1135" w:hanging="284"/>
        <w:rPr>
          <w:rFonts w:ascii="Times New Roman" w:eastAsia="Times New Roman" w:hAnsi="Times New Roman"/>
          <w:sz w:val="24"/>
          <w:szCs w:val="24"/>
        </w:rPr>
      </w:pPr>
      <w:r w:rsidRPr="00F52DAF">
        <w:rPr>
          <w:rFonts w:ascii="Times New Roman" w:eastAsia="Times New Roman" w:hAnsi="Times New Roman"/>
          <w:sz w:val="24"/>
          <w:szCs w:val="24"/>
        </w:rPr>
        <w:t>pritaria Centro strateginiam planui, metiniam ir ugdymo planams,  Centro nuostatams, darbo tvarkos taisyklėms, kitiems Centro veiklą reglamentuojantiems dokumentams, teikiamiems Centro direktoriaus;</w:t>
      </w:r>
    </w:p>
    <w:p w:rsidR="00F52DAF" w:rsidRDefault="00F52DAF" w:rsidP="002567E9">
      <w:pPr>
        <w:numPr>
          <w:ilvl w:val="0"/>
          <w:numId w:val="11"/>
        </w:numPr>
        <w:spacing w:line="360" w:lineRule="auto"/>
        <w:ind w:left="1135" w:hanging="284"/>
        <w:rPr>
          <w:rFonts w:ascii="Times New Roman" w:eastAsia="Times New Roman" w:hAnsi="Times New Roman"/>
          <w:sz w:val="24"/>
          <w:szCs w:val="24"/>
        </w:rPr>
      </w:pPr>
      <w:r w:rsidRPr="00F52DAF">
        <w:rPr>
          <w:rFonts w:ascii="Times New Roman" w:eastAsia="Times New Roman" w:hAnsi="Times New Roman"/>
          <w:sz w:val="24"/>
          <w:szCs w:val="24"/>
        </w:rPr>
        <w:t xml:space="preserve">teikia siūlymus Centro direktoriui dėl Centro nuostatų pakeitimo ar papildymo, Centro vidaus struktūros tobulinimo; </w:t>
      </w:r>
    </w:p>
    <w:p w:rsidR="007D6B83" w:rsidRDefault="00F52DAF" w:rsidP="002567E9">
      <w:pPr>
        <w:numPr>
          <w:ilvl w:val="0"/>
          <w:numId w:val="11"/>
        </w:numPr>
        <w:spacing w:line="360" w:lineRule="auto"/>
        <w:ind w:left="1135" w:hanging="284"/>
        <w:rPr>
          <w:rFonts w:ascii="Times New Roman" w:eastAsia="Times New Roman" w:hAnsi="Times New Roman"/>
          <w:sz w:val="24"/>
          <w:szCs w:val="24"/>
        </w:rPr>
      </w:pPr>
      <w:r w:rsidRPr="00F52DAF">
        <w:rPr>
          <w:rFonts w:ascii="Times New Roman" w:eastAsia="Times New Roman" w:hAnsi="Times New Roman"/>
          <w:sz w:val="24"/>
          <w:szCs w:val="24"/>
        </w:rPr>
        <w:t>svarsto Centro lėšų naudojimo klausimus;</w:t>
      </w:r>
    </w:p>
    <w:p w:rsidR="007D6B83" w:rsidRDefault="00F52DAF" w:rsidP="002567E9">
      <w:pPr>
        <w:numPr>
          <w:ilvl w:val="0"/>
          <w:numId w:val="11"/>
        </w:numPr>
        <w:spacing w:line="360" w:lineRule="auto"/>
        <w:ind w:left="1135" w:hanging="284"/>
        <w:rPr>
          <w:rFonts w:ascii="Times New Roman" w:eastAsia="Times New Roman" w:hAnsi="Times New Roman"/>
          <w:sz w:val="24"/>
          <w:szCs w:val="24"/>
        </w:rPr>
      </w:pPr>
      <w:r w:rsidRPr="00F52DAF">
        <w:rPr>
          <w:rFonts w:ascii="Times New Roman" w:eastAsia="Times New Roman" w:hAnsi="Times New Roman"/>
          <w:sz w:val="24"/>
          <w:szCs w:val="24"/>
        </w:rPr>
        <w:t xml:space="preserve">išklauso Centro metinės veiklos ataskaitas ir teikia siūlymų Centro direktoriui dėl Centro veiklos tobulinimo; </w:t>
      </w:r>
    </w:p>
    <w:p w:rsidR="007D6B83" w:rsidRDefault="00F52DAF" w:rsidP="002567E9">
      <w:pPr>
        <w:numPr>
          <w:ilvl w:val="0"/>
          <w:numId w:val="11"/>
        </w:numPr>
        <w:spacing w:line="360" w:lineRule="auto"/>
        <w:ind w:left="1135" w:hanging="284"/>
        <w:rPr>
          <w:rFonts w:ascii="Times New Roman" w:eastAsia="Times New Roman" w:hAnsi="Times New Roman"/>
          <w:sz w:val="24"/>
          <w:szCs w:val="24"/>
        </w:rPr>
      </w:pPr>
      <w:r w:rsidRPr="00F52DAF">
        <w:rPr>
          <w:rFonts w:ascii="Times New Roman" w:eastAsia="Times New Roman" w:hAnsi="Times New Roman"/>
          <w:sz w:val="24"/>
          <w:szCs w:val="24"/>
        </w:rPr>
        <w:t xml:space="preserve">teikia siūlymus Kretingos rajono savivaldybės tarybai dėl Centro materialinio aprūpinimo, veiklos tobulinimo; </w:t>
      </w:r>
    </w:p>
    <w:p w:rsidR="007D6B83" w:rsidRDefault="00F52DAF" w:rsidP="002567E9">
      <w:pPr>
        <w:numPr>
          <w:ilvl w:val="0"/>
          <w:numId w:val="11"/>
        </w:numPr>
        <w:spacing w:line="360" w:lineRule="auto"/>
        <w:ind w:left="1135" w:hanging="284"/>
        <w:rPr>
          <w:rFonts w:ascii="Times New Roman" w:eastAsia="Times New Roman" w:hAnsi="Times New Roman"/>
          <w:sz w:val="24"/>
          <w:szCs w:val="24"/>
        </w:rPr>
      </w:pPr>
      <w:r w:rsidRPr="00F52DAF">
        <w:rPr>
          <w:rFonts w:ascii="Times New Roman" w:eastAsia="Times New Roman" w:hAnsi="Times New Roman"/>
          <w:sz w:val="24"/>
          <w:szCs w:val="24"/>
        </w:rPr>
        <w:t>svarsto mokytojų metodinės tarybos, mokinių ir tėvų (globėjų, rūpintojų) savivaldos institucijų ar Centro bendruomenės narių iniciatyvas ir teikia siūlymus Centro direktoriui;</w:t>
      </w:r>
    </w:p>
    <w:p w:rsidR="007D6B83" w:rsidRDefault="00F52DAF" w:rsidP="002567E9">
      <w:pPr>
        <w:numPr>
          <w:ilvl w:val="0"/>
          <w:numId w:val="11"/>
        </w:numPr>
        <w:spacing w:line="360" w:lineRule="auto"/>
        <w:ind w:left="1135" w:hanging="284"/>
        <w:rPr>
          <w:rFonts w:ascii="Times New Roman" w:eastAsia="Times New Roman" w:hAnsi="Times New Roman"/>
          <w:sz w:val="24"/>
          <w:szCs w:val="24"/>
        </w:rPr>
      </w:pPr>
      <w:r w:rsidRPr="00F52DAF">
        <w:rPr>
          <w:rFonts w:ascii="Times New Roman" w:eastAsia="Times New Roman" w:hAnsi="Times New Roman"/>
          <w:sz w:val="24"/>
          <w:szCs w:val="24"/>
        </w:rPr>
        <w:t>teikia siūlymus dėl Centro darbo tobulinimo, saugių mokinių ugdymo ir darbo sąlygų sudarymo, talkina formuojant Centro materialinius, finansinius ir intelektinius išteklius;</w:t>
      </w:r>
    </w:p>
    <w:p w:rsidR="007D6B83" w:rsidRDefault="00F52DAF" w:rsidP="002567E9">
      <w:pPr>
        <w:numPr>
          <w:ilvl w:val="0"/>
          <w:numId w:val="11"/>
        </w:numPr>
        <w:spacing w:line="360" w:lineRule="auto"/>
        <w:ind w:left="1135" w:hanging="284"/>
        <w:rPr>
          <w:rFonts w:ascii="Times New Roman" w:eastAsia="Times New Roman" w:hAnsi="Times New Roman"/>
          <w:sz w:val="24"/>
          <w:szCs w:val="24"/>
        </w:rPr>
      </w:pPr>
      <w:r w:rsidRPr="00F52DAF">
        <w:rPr>
          <w:rFonts w:ascii="Times New Roman" w:eastAsia="Times New Roman" w:hAnsi="Times New Roman"/>
          <w:sz w:val="24"/>
          <w:szCs w:val="24"/>
        </w:rPr>
        <w:t>pasirenka Centro veiklos įsivertinimo sritis, atlikimo metodiką, analizuoja įsivertinimo rezultatus ir priima sprendimus dėl veiklos tobulinimo;</w:t>
      </w:r>
    </w:p>
    <w:p w:rsidR="007D6B83" w:rsidRDefault="00F52DAF" w:rsidP="002567E9">
      <w:pPr>
        <w:numPr>
          <w:ilvl w:val="0"/>
          <w:numId w:val="11"/>
        </w:numPr>
        <w:spacing w:line="360" w:lineRule="auto"/>
        <w:ind w:left="1135" w:hanging="284"/>
        <w:rPr>
          <w:rFonts w:ascii="Times New Roman" w:eastAsia="Times New Roman" w:hAnsi="Times New Roman"/>
          <w:sz w:val="24"/>
          <w:szCs w:val="24"/>
        </w:rPr>
      </w:pPr>
      <w:r w:rsidRPr="00F52DAF">
        <w:rPr>
          <w:rFonts w:ascii="Times New Roman" w:eastAsia="Times New Roman" w:hAnsi="Times New Roman"/>
          <w:sz w:val="24"/>
          <w:szCs w:val="24"/>
        </w:rPr>
        <w:t>svarsto Centro direktoriaus teikiamus klausimus;</w:t>
      </w:r>
    </w:p>
    <w:p w:rsidR="007D6B83" w:rsidRDefault="00F52DAF" w:rsidP="002567E9">
      <w:pPr>
        <w:numPr>
          <w:ilvl w:val="0"/>
          <w:numId w:val="11"/>
        </w:numPr>
        <w:spacing w:line="360" w:lineRule="auto"/>
        <w:ind w:left="1135" w:hanging="284"/>
        <w:rPr>
          <w:rFonts w:ascii="Times New Roman" w:eastAsia="Times New Roman" w:hAnsi="Times New Roman"/>
          <w:sz w:val="24"/>
          <w:szCs w:val="24"/>
        </w:rPr>
      </w:pPr>
      <w:r w:rsidRPr="00F52DAF">
        <w:rPr>
          <w:rFonts w:ascii="Times New Roman" w:eastAsia="Times New Roman" w:hAnsi="Times New Roman"/>
          <w:sz w:val="24"/>
          <w:szCs w:val="24"/>
          <w:lang w:val="x-none"/>
        </w:rPr>
        <w:t>atlieka visuomeninę Centro valdymo priežiūrą.</w:t>
      </w:r>
    </w:p>
    <w:p w:rsidR="00F52DAF" w:rsidRPr="00F52DAF" w:rsidRDefault="00F52DAF" w:rsidP="002567E9">
      <w:pPr>
        <w:numPr>
          <w:ilvl w:val="0"/>
          <w:numId w:val="11"/>
        </w:numPr>
        <w:spacing w:line="360" w:lineRule="auto"/>
        <w:ind w:left="1135" w:hanging="284"/>
        <w:rPr>
          <w:rFonts w:ascii="Times New Roman" w:eastAsia="Times New Roman" w:hAnsi="Times New Roman"/>
          <w:sz w:val="24"/>
          <w:szCs w:val="24"/>
        </w:rPr>
      </w:pPr>
      <w:r w:rsidRPr="00F52DAF">
        <w:rPr>
          <w:rFonts w:ascii="Times New Roman" w:eastAsia="Times New Roman" w:hAnsi="Times New Roman"/>
          <w:sz w:val="24"/>
          <w:szCs w:val="24"/>
          <w:lang w:val="x-none"/>
        </w:rPr>
        <w:lastRenderedPageBreak/>
        <w:t xml:space="preserve">Tarybos nutarimai yra teisėti, jei jie neprieštarauja teisės aktams. </w:t>
      </w:r>
    </w:p>
    <w:p w:rsidR="00392120" w:rsidRDefault="00F52DAF" w:rsidP="002104DF">
      <w:pPr>
        <w:spacing w:line="360" w:lineRule="auto"/>
        <w:jc w:val="left"/>
        <w:rPr>
          <w:rFonts w:ascii="Times New Roman" w:hAnsi="Times New Roman"/>
          <w:b/>
          <w:sz w:val="24"/>
          <w:szCs w:val="24"/>
        </w:rPr>
      </w:pPr>
      <w:r w:rsidRPr="00F52DAF">
        <w:rPr>
          <w:rFonts w:ascii="Times New Roman" w:eastAsia="Times New Roman" w:hAnsi="Times New Roman"/>
          <w:sz w:val="24"/>
          <w:szCs w:val="24"/>
        </w:rPr>
        <w:t>Taryba už savo veiklą vieną kartą per metus atsiskaito Centro bendruomenei</w:t>
      </w:r>
      <w:r w:rsidR="005B442D">
        <w:rPr>
          <w:rFonts w:ascii="Times New Roman" w:eastAsia="Times New Roman" w:hAnsi="Times New Roman"/>
          <w:sz w:val="24"/>
          <w:szCs w:val="24"/>
        </w:rPr>
        <w:t>.</w:t>
      </w:r>
    </w:p>
    <w:p w:rsidR="00392120" w:rsidRPr="00392120" w:rsidRDefault="00392120" w:rsidP="00F25508">
      <w:pPr>
        <w:spacing w:line="360" w:lineRule="auto"/>
        <w:rPr>
          <w:rFonts w:ascii="Times New Roman" w:hAnsi="Times New Roman"/>
          <w:b/>
          <w:sz w:val="24"/>
          <w:szCs w:val="24"/>
        </w:rPr>
      </w:pPr>
      <w:r>
        <w:rPr>
          <w:rFonts w:ascii="Times New Roman" w:hAnsi="Times New Roman"/>
          <w:b/>
          <w:sz w:val="24"/>
          <w:szCs w:val="24"/>
        </w:rPr>
        <w:t xml:space="preserve">Centro </w:t>
      </w:r>
      <w:r w:rsidRPr="00392120">
        <w:rPr>
          <w:rFonts w:ascii="Times New Roman" w:eastAsia="Times New Roman" w:hAnsi="Times New Roman"/>
          <w:b/>
          <w:sz w:val="24"/>
          <w:szCs w:val="24"/>
        </w:rPr>
        <w:t>Mokytojų taryba</w:t>
      </w:r>
      <w:r w:rsidRPr="00392120">
        <w:rPr>
          <w:rFonts w:ascii="Times New Roman" w:eastAsia="Times New Roman" w:hAnsi="Times New Roman"/>
          <w:sz w:val="24"/>
          <w:szCs w:val="24"/>
        </w:rPr>
        <w:t xml:space="preserve"> – nuolat veikianti Centro savivaldos institucija mokytojų profesiniams ir bendriesiems ugdymo klausimams spręsti. Ją sudaro Centro direktorius, direktoriaus pavaduotojai ugdymui, visi Centre dirbantys mokytojai</w:t>
      </w:r>
      <w:r w:rsidR="00980E81">
        <w:rPr>
          <w:rFonts w:ascii="Times New Roman" w:eastAsia="Times New Roman" w:hAnsi="Times New Roman"/>
          <w:sz w:val="24"/>
          <w:szCs w:val="24"/>
        </w:rPr>
        <w:t>, soc. pedagogas</w:t>
      </w:r>
      <w:r w:rsidRPr="00392120">
        <w:rPr>
          <w:rFonts w:ascii="Times New Roman" w:eastAsia="Times New Roman" w:hAnsi="Times New Roman"/>
          <w:sz w:val="24"/>
          <w:szCs w:val="24"/>
        </w:rPr>
        <w:t>, bibliote</w:t>
      </w:r>
      <w:r w:rsidR="00980E81">
        <w:rPr>
          <w:rFonts w:ascii="Times New Roman" w:eastAsia="Times New Roman" w:hAnsi="Times New Roman"/>
          <w:sz w:val="24"/>
          <w:szCs w:val="24"/>
        </w:rPr>
        <w:t>kininkė</w:t>
      </w:r>
      <w:r w:rsidRPr="00392120">
        <w:rPr>
          <w:rFonts w:ascii="Times New Roman" w:eastAsia="Times New Roman" w:hAnsi="Times New Roman"/>
          <w:sz w:val="24"/>
          <w:szCs w:val="24"/>
        </w:rPr>
        <w:t xml:space="preserve">, kiti tiesiogiai ugdymo procese dalyvaujantys asmenys. </w:t>
      </w:r>
    </w:p>
    <w:p w:rsidR="00392120" w:rsidRDefault="00392120" w:rsidP="00F25508">
      <w:pPr>
        <w:tabs>
          <w:tab w:val="num" w:pos="1361"/>
        </w:tabs>
        <w:spacing w:line="360" w:lineRule="auto"/>
        <w:rPr>
          <w:rFonts w:ascii="Times New Roman" w:eastAsia="Times New Roman" w:hAnsi="Times New Roman"/>
          <w:sz w:val="24"/>
          <w:szCs w:val="24"/>
        </w:rPr>
      </w:pPr>
      <w:r w:rsidRPr="00392120">
        <w:rPr>
          <w:rFonts w:ascii="Times New Roman" w:eastAsia="Times New Roman" w:hAnsi="Times New Roman"/>
          <w:sz w:val="24"/>
          <w:szCs w:val="24"/>
        </w:rPr>
        <w:t>Mokytojų tarybai vadovauja Centro direktorius.</w:t>
      </w:r>
    </w:p>
    <w:p w:rsidR="00392120" w:rsidRDefault="00392120" w:rsidP="00F25508">
      <w:pPr>
        <w:tabs>
          <w:tab w:val="num" w:pos="1361"/>
        </w:tabs>
        <w:spacing w:line="360" w:lineRule="auto"/>
        <w:rPr>
          <w:rFonts w:ascii="Times New Roman" w:eastAsia="Times New Roman" w:hAnsi="Times New Roman"/>
          <w:sz w:val="24"/>
          <w:szCs w:val="24"/>
        </w:rPr>
      </w:pPr>
      <w:r w:rsidRPr="00392120">
        <w:rPr>
          <w:rFonts w:ascii="Times New Roman" w:eastAsia="Times New Roman" w:hAnsi="Times New Roman"/>
          <w:sz w:val="24"/>
          <w:szCs w:val="24"/>
        </w:rPr>
        <w:t xml:space="preserve">Mokytojų tarybos posėdžius šaukia Centro direktorius. Posėdis yra teisėtas, jei jame dalyvauja du trečdaliai mokytojų tarybos narių. Nutarimai priimami posėdyje dalyvavusių narių balsų dauguma. </w:t>
      </w:r>
    </w:p>
    <w:p w:rsidR="00392120" w:rsidRPr="00392120" w:rsidRDefault="00392120" w:rsidP="00F25508">
      <w:pPr>
        <w:tabs>
          <w:tab w:val="num" w:pos="1361"/>
        </w:tabs>
        <w:spacing w:line="360" w:lineRule="auto"/>
        <w:rPr>
          <w:rFonts w:ascii="Times New Roman" w:eastAsia="Times New Roman" w:hAnsi="Times New Roman"/>
          <w:sz w:val="24"/>
          <w:szCs w:val="24"/>
        </w:rPr>
      </w:pPr>
      <w:r w:rsidRPr="00392120">
        <w:rPr>
          <w:rFonts w:ascii="Times New Roman" w:eastAsia="Times New Roman" w:hAnsi="Times New Roman"/>
          <w:sz w:val="24"/>
          <w:szCs w:val="24"/>
        </w:rPr>
        <w:t>Mokytojų taryba svarsto ir priima nutarimus teisės aktų nustatytais ir Centro direktoriaus teikiamais klausimais.</w:t>
      </w:r>
    </w:p>
    <w:p w:rsidR="003723F0" w:rsidRDefault="00E805FE" w:rsidP="00F25508">
      <w:pPr>
        <w:spacing w:line="360" w:lineRule="auto"/>
        <w:jc w:val="left"/>
        <w:rPr>
          <w:rFonts w:ascii="Times New Roman" w:hAnsi="Times New Roman"/>
          <w:b/>
          <w:sz w:val="24"/>
          <w:szCs w:val="24"/>
        </w:rPr>
      </w:pPr>
      <w:r w:rsidRPr="00E805FE">
        <w:rPr>
          <w:rFonts w:ascii="Times New Roman" w:hAnsi="Times New Roman"/>
          <w:b/>
          <w:sz w:val="24"/>
          <w:szCs w:val="24"/>
        </w:rPr>
        <w:t>Centro mokinių taryba</w:t>
      </w:r>
    </w:p>
    <w:p w:rsidR="003723F0" w:rsidRPr="003723F0" w:rsidRDefault="003723F0" w:rsidP="00F25508">
      <w:pPr>
        <w:spacing w:line="360" w:lineRule="auto"/>
        <w:rPr>
          <w:rFonts w:ascii="Times New Roman" w:hAnsi="Times New Roman"/>
          <w:b/>
          <w:sz w:val="24"/>
          <w:szCs w:val="24"/>
        </w:rPr>
      </w:pPr>
      <w:r w:rsidRPr="003723F0">
        <w:rPr>
          <w:rFonts w:ascii="Times New Roman" w:eastAsia="Times New Roman" w:hAnsi="Times New Roman"/>
          <w:sz w:val="24"/>
          <w:szCs w:val="24"/>
        </w:rPr>
        <w:t xml:space="preserve">Centre </w:t>
      </w:r>
      <w:r w:rsidR="0021542C">
        <w:rPr>
          <w:rFonts w:ascii="Times New Roman" w:eastAsia="Times New Roman" w:hAnsi="Times New Roman"/>
          <w:sz w:val="24"/>
          <w:szCs w:val="24"/>
        </w:rPr>
        <w:t xml:space="preserve">trečius metus </w:t>
      </w:r>
      <w:r w:rsidRPr="003723F0">
        <w:rPr>
          <w:rFonts w:ascii="Times New Roman" w:eastAsia="Times New Roman" w:hAnsi="Times New Roman"/>
          <w:sz w:val="24"/>
          <w:szCs w:val="24"/>
        </w:rPr>
        <w:t>veikia Centro mokinių savivaldos institucija. Jos narių skaičių ir veiklos kadencijos trukmę nustato Centro direktorius. Mokinių savivaldos institucijos nariai yra mokinių, besimokančių pagal pagrindinio ir vidurinio ugdymo programas, išrinkti atstovai, vadovauja savivaldos institucijos narių išrinktas vadovas. Mokinių savivaldos institucija inicijuoja ir padeda organizuoti Centro renginius, akcijas, vykdyti prevencines programas, teikia siūlymus dėl mokymo organizavimo, mokinių neformaliojo švietimo programų plėtros, socialinės veiklos, organizuoja savanorių judėjimą, dalyvauja rengiant Centro veiklą reglamentuojančius dokumentus, svarsto Centro direktoriaus teikiamus klausimus, susitaria dėl institucijos veiklos organizavimo, deleguoja narius į Centro tarybą.</w:t>
      </w:r>
    </w:p>
    <w:p w:rsidR="00E805FE" w:rsidRDefault="00E805FE" w:rsidP="004F12FA">
      <w:pPr>
        <w:pStyle w:val="Antrat2"/>
      </w:pPr>
      <w:bookmarkStart w:id="29" w:name="_Toc376442118"/>
      <w:bookmarkStart w:id="30" w:name="_Toc376957530"/>
      <w:bookmarkStart w:id="31" w:name="_Toc377251652"/>
      <w:bookmarkStart w:id="32" w:name="_Toc377627994"/>
      <w:r>
        <w:t>2. Žmonių ištekliai</w:t>
      </w:r>
      <w:bookmarkEnd w:id="29"/>
      <w:bookmarkEnd w:id="30"/>
      <w:bookmarkEnd w:id="31"/>
      <w:bookmarkEnd w:id="32"/>
    </w:p>
    <w:p w:rsidR="0090584B" w:rsidRPr="004F12FA" w:rsidRDefault="0090584B" w:rsidP="004F12FA">
      <w:pPr>
        <w:pStyle w:val="Antrat3"/>
      </w:pPr>
      <w:bookmarkStart w:id="33" w:name="_Toc376442119"/>
      <w:bookmarkStart w:id="34" w:name="_Toc376957531"/>
      <w:bookmarkStart w:id="35" w:name="_Toc377251653"/>
      <w:bookmarkStart w:id="36" w:name="_Toc377627995"/>
      <w:r w:rsidRPr="004F12FA">
        <w:t xml:space="preserve">2.1. </w:t>
      </w:r>
      <w:bookmarkEnd w:id="33"/>
      <w:bookmarkEnd w:id="34"/>
      <w:r w:rsidR="00C01386">
        <w:t>Ugdytiniai</w:t>
      </w:r>
      <w:bookmarkEnd w:id="35"/>
      <w:bookmarkEnd w:id="36"/>
    </w:p>
    <w:p w:rsidR="00A479F8" w:rsidRPr="00C6184E" w:rsidRDefault="00A658EF" w:rsidP="00C6184E">
      <w:pPr>
        <w:jc w:val="left"/>
        <w:rPr>
          <w:rFonts w:ascii="Times New Roman" w:hAnsi="Times New Roman"/>
          <w:i/>
          <w:sz w:val="24"/>
          <w:szCs w:val="24"/>
        </w:rPr>
      </w:pPr>
      <w:r>
        <w:rPr>
          <w:noProof/>
          <w:lang w:eastAsia="lt-LT"/>
        </w:rPr>
        <w:drawing>
          <wp:inline distT="0" distB="0" distL="0" distR="0">
            <wp:extent cx="3522345" cy="2076450"/>
            <wp:effectExtent l="0" t="0" r="20955" b="19050"/>
            <wp:docPr id="5" name="Diagrama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DF7193" w:rsidRDefault="007337FC" w:rsidP="007337FC">
      <w:pPr>
        <w:pStyle w:val="Antrat"/>
        <w:rPr>
          <w:rFonts w:ascii="Times New Roman" w:hAnsi="Times New Roman"/>
          <w:b w:val="0"/>
          <w:i/>
        </w:rPr>
      </w:pPr>
      <w:r w:rsidRPr="000701CB">
        <w:rPr>
          <w:rFonts w:ascii="Times New Roman" w:hAnsi="Times New Roman"/>
          <w:b w:val="0"/>
          <w:i/>
        </w:rPr>
        <w:t xml:space="preserve">Pav.  </w:t>
      </w:r>
      <w:r w:rsidRPr="000701CB">
        <w:rPr>
          <w:rFonts w:ascii="Times New Roman" w:hAnsi="Times New Roman"/>
          <w:b w:val="0"/>
          <w:i/>
        </w:rPr>
        <w:fldChar w:fldCharType="begin"/>
      </w:r>
      <w:r w:rsidRPr="000701CB">
        <w:rPr>
          <w:rFonts w:ascii="Times New Roman" w:hAnsi="Times New Roman"/>
          <w:b w:val="0"/>
          <w:i/>
        </w:rPr>
        <w:instrText xml:space="preserve"> SEQ Pav._ \* ARABIC </w:instrText>
      </w:r>
      <w:r w:rsidRPr="000701CB">
        <w:rPr>
          <w:rFonts w:ascii="Times New Roman" w:hAnsi="Times New Roman"/>
          <w:b w:val="0"/>
          <w:i/>
        </w:rPr>
        <w:fldChar w:fldCharType="separate"/>
      </w:r>
      <w:r w:rsidR="00B30646">
        <w:rPr>
          <w:rFonts w:ascii="Times New Roman" w:hAnsi="Times New Roman"/>
          <w:b w:val="0"/>
          <w:i/>
          <w:noProof/>
        </w:rPr>
        <w:t>5</w:t>
      </w:r>
      <w:r w:rsidRPr="000701CB">
        <w:rPr>
          <w:rFonts w:ascii="Times New Roman" w:hAnsi="Times New Roman"/>
          <w:b w:val="0"/>
          <w:i/>
        </w:rPr>
        <w:fldChar w:fldCharType="end"/>
      </w:r>
      <w:r w:rsidRPr="000701CB">
        <w:rPr>
          <w:rFonts w:ascii="Times New Roman" w:hAnsi="Times New Roman"/>
          <w:b w:val="0"/>
          <w:i/>
        </w:rPr>
        <w:t xml:space="preserve"> </w:t>
      </w:r>
      <w:r w:rsidR="00DF7193" w:rsidRPr="000701CB">
        <w:rPr>
          <w:rFonts w:ascii="Times New Roman" w:hAnsi="Times New Roman"/>
          <w:b w:val="0"/>
          <w:i/>
        </w:rPr>
        <w:t>Klasių komplektų skaičiaus kaita</w:t>
      </w:r>
    </w:p>
    <w:p w:rsidR="005B442D" w:rsidRPr="005B442D" w:rsidRDefault="005B442D" w:rsidP="005B442D"/>
    <w:p w:rsidR="0090584B" w:rsidRPr="00153E3E" w:rsidRDefault="0090584B" w:rsidP="007C0911">
      <w:pPr>
        <w:jc w:val="left"/>
        <w:rPr>
          <w:rFonts w:ascii="Times New Roman" w:hAnsi="Times New Roman"/>
          <w:sz w:val="24"/>
          <w:szCs w:val="24"/>
        </w:rPr>
      </w:pPr>
    </w:p>
    <w:p w:rsidR="007337FC" w:rsidRPr="0090584B" w:rsidRDefault="00A658EF" w:rsidP="007C0911">
      <w:pPr>
        <w:jc w:val="left"/>
        <w:rPr>
          <w:rFonts w:ascii="Times New Roman" w:hAnsi="Times New Roman"/>
          <w:i/>
          <w:sz w:val="24"/>
          <w:szCs w:val="24"/>
        </w:rPr>
      </w:pPr>
      <w:r>
        <w:rPr>
          <w:noProof/>
          <w:lang w:eastAsia="lt-LT"/>
        </w:rPr>
        <w:lastRenderedPageBreak/>
        <w:drawing>
          <wp:inline distT="0" distB="0" distL="0" distR="0">
            <wp:extent cx="3587750" cy="2152015"/>
            <wp:effectExtent l="0" t="0" r="12700" b="19685"/>
            <wp:docPr id="6" name="Diagrama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7C0911" w:rsidRDefault="00541A20" w:rsidP="00541A20">
      <w:pPr>
        <w:pStyle w:val="Antrat"/>
        <w:rPr>
          <w:rFonts w:ascii="Times New Roman" w:hAnsi="Times New Roman"/>
          <w:b w:val="0"/>
          <w:i/>
        </w:rPr>
      </w:pPr>
      <w:r w:rsidRPr="000701CB">
        <w:rPr>
          <w:rFonts w:ascii="Times New Roman" w:hAnsi="Times New Roman"/>
          <w:b w:val="0"/>
          <w:i/>
        </w:rPr>
        <w:t xml:space="preserve">Pav.  </w:t>
      </w:r>
      <w:r w:rsidRPr="000701CB">
        <w:rPr>
          <w:rFonts w:ascii="Times New Roman" w:hAnsi="Times New Roman"/>
          <w:b w:val="0"/>
          <w:i/>
        </w:rPr>
        <w:fldChar w:fldCharType="begin"/>
      </w:r>
      <w:r w:rsidRPr="000701CB">
        <w:rPr>
          <w:rFonts w:ascii="Times New Roman" w:hAnsi="Times New Roman"/>
          <w:b w:val="0"/>
          <w:i/>
        </w:rPr>
        <w:instrText xml:space="preserve"> SEQ Pav._ \* ARABIC </w:instrText>
      </w:r>
      <w:r w:rsidRPr="000701CB">
        <w:rPr>
          <w:rFonts w:ascii="Times New Roman" w:hAnsi="Times New Roman"/>
          <w:b w:val="0"/>
          <w:i/>
        </w:rPr>
        <w:fldChar w:fldCharType="separate"/>
      </w:r>
      <w:r w:rsidR="00B30646">
        <w:rPr>
          <w:rFonts w:ascii="Times New Roman" w:hAnsi="Times New Roman"/>
          <w:b w:val="0"/>
          <w:i/>
          <w:noProof/>
        </w:rPr>
        <w:t>6</w:t>
      </w:r>
      <w:r w:rsidRPr="000701CB">
        <w:rPr>
          <w:rFonts w:ascii="Times New Roman" w:hAnsi="Times New Roman"/>
          <w:b w:val="0"/>
          <w:i/>
        </w:rPr>
        <w:fldChar w:fldCharType="end"/>
      </w:r>
      <w:r w:rsidRPr="000701CB">
        <w:rPr>
          <w:rFonts w:ascii="Times New Roman" w:hAnsi="Times New Roman"/>
          <w:b w:val="0"/>
          <w:i/>
        </w:rPr>
        <w:t xml:space="preserve"> </w:t>
      </w:r>
      <w:r w:rsidR="00C01386">
        <w:rPr>
          <w:rFonts w:ascii="Times New Roman" w:hAnsi="Times New Roman"/>
          <w:b w:val="0"/>
          <w:i/>
        </w:rPr>
        <w:t>Ugdytinių</w:t>
      </w:r>
      <w:r w:rsidRPr="000701CB">
        <w:rPr>
          <w:rFonts w:ascii="Times New Roman" w:hAnsi="Times New Roman"/>
          <w:b w:val="0"/>
          <w:i/>
        </w:rPr>
        <w:t xml:space="preserve"> skaičiaus kaita</w:t>
      </w:r>
    </w:p>
    <w:p w:rsidR="00153E3E" w:rsidRDefault="00153E3E" w:rsidP="004F0B17">
      <w:pPr>
        <w:jc w:val="left"/>
      </w:pPr>
    </w:p>
    <w:tbl>
      <w:tblPr>
        <w:tblW w:w="7088"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2"/>
        <w:gridCol w:w="2363"/>
        <w:gridCol w:w="2363"/>
      </w:tblGrid>
      <w:tr w:rsidR="004F0B17" w:rsidRPr="00D73D2F" w:rsidTr="00A22D05">
        <w:tc>
          <w:tcPr>
            <w:tcW w:w="2362" w:type="dxa"/>
            <w:shd w:val="clear" w:color="auto" w:fill="auto"/>
            <w:vAlign w:val="center"/>
          </w:tcPr>
          <w:p w:rsidR="004F0B17" w:rsidRPr="00D73D2F" w:rsidRDefault="004F0B17" w:rsidP="00D73D2F">
            <w:pPr>
              <w:ind w:firstLine="0"/>
              <w:jc w:val="center"/>
              <w:rPr>
                <w:rFonts w:ascii="Times New Roman" w:hAnsi="Times New Roman"/>
                <w:b/>
                <w:sz w:val="24"/>
                <w:szCs w:val="24"/>
              </w:rPr>
            </w:pPr>
            <w:r w:rsidRPr="00D73D2F">
              <w:rPr>
                <w:rFonts w:ascii="Times New Roman" w:hAnsi="Times New Roman"/>
                <w:b/>
                <w:sz w:val="24"/>
                <w:szCs w:val="24"/>
              </w:rPr>
              <w:t>2010-2011 m.m.</w:t>
            </w:r>
          </w:p>
        </w:tc>
        <w:tc>
          <w:tcPr>
            <w:tcW w:w="2363" w:type="dxa"/>
            <w:shd w:val="clear" w:color="auto" w:fill="auto"/>
            <w:vAlign w:val="center"/>
          </w:tcPr>
          <w:p w:rsidR="004F0B17" w:rsidRPr="00D73D2F" w:rsidRDefault="004F0B17" w:rsidP="00D73D2F">
            <w:pPr>
              <w:ind w:firstLine="0"/>
              <w:jc w:val="center"/>
              <w:rPr>
                <w:rFonts w:ascii="Times New Roman" w:hAnsi="Times New Roman"/>
                <w:b/>
                <w:sz w:val="24"/>
                <w:szCs w:val="24"/>
              </w:rPr>
            </w:pPr>
            <w:r w:rsidRPr="00D73D2F">
              <w:rPr>
                <w:rFonts w:ascii="Times New Roman" w:hAnsi="Times New Roman"/>
                <w:b/>
                <w:sz w:val="24"/>
                <w:szCs w:val="24"/>
              </w:rPr>
              <w:t>2011-2012 m.m.</w:t>
            </w:r>
          </w:p>
        </w:tc>
        <w:tc>
          <w:tcPr>
            <w:tcW w:w="2363" w:type="dxa"/>
            <w:shd w:val="clear" w:color="auto" w:fill="auto"/>
            <w:vAlign w:val="center"/>
          </w:tcPr>
          <w:p w:rsidR="004F0B17" w:rsidRPr="00D73D2F" w:rsidRDefault="004F0B17" w:rsidP="00D73D2F">
            <w:pPr>
              <w:ind w:firstLine="0"/>
              <w:jc w:val="center"/>
              <w:rPr>
                <w:rFonts w:ascii="Times New Roman" w:hAnsi="Times New Roman"/>
                <w:b/>
                <w:sz w:val="24"/>
                <w:szCs w:val="24"/>
              </w:rPr>
            </w:pPr>
            <w:r w:rsidRPr="00D73D2F">
              <w:rPr>
                <w:rFonts w:ascii="Times New Roman" w:hAnsi="Times New Roman"/>
                <w:b/>
                <w:sz w:val="24"/>
                <w:szCs w:val="24"/>
              </w:rPr>
              <w:t>2012-2013 m.m.</w:t>
            </w:r>
          </w:p>
        </w:tc>
      </w:tr>
      <w:tr w:rsidR="004F0B17" w:rsidRPr="00D73D2F" w:rsidTr="00A22D05">
        <w:tc>
          <w:tcPr>
            <w:tcW w:w="2362" w:type="dxa"/>
            <w:shd w:val="clear" w:color="auto" w:fill="auto"/>
          </w:tcPr>
          <w:p w:rsidR="004F0B17" w:rsidRPr="00D73D2F" w:rsidRDefault="004F0B17" w:rsidP="004F0B17">
            <w:pPr>
              <w:ind w:firstLine="0"/>
              <w:jc w:val="center"/>
              <w:rPr>
                <w:rFonts w:ascii="Times New Roman" w:hAnsi="Times New Roman"/>
                <w:sz w:val="24"/>
                <w:szCs w:val="24"/>
              </w:rPr>
            </w:pPr>
            <w:r w:rsidRPr="008252D3">
              <w:rPr>
                <w:rFonts w:ascii="Times New Roman" w:eastAsia="Times New Roman" w:hAnsi="Times New Roman"/>
                <w:color w:val="000000"/>
                <w:sz w:val="24"/>
                <w:szCs w:val="24"/>
                <w:lang w:eastAsia="lt-LT"/>
              </w:rPr>
              <w:t>16 - 39</w:t>
            </w:r>
          </w:p>
        </w:tc>
        <w:tc>
          <w:tcPr>
            <w:tcW w:w="2363" w:type="dxa"/>
            <w:shd w:val="clear" w:color="auto" w:fill="auto"/>
          </w:tcPr>
          <w:p w:rsidR="004F0B17" w:rsidRPr="00D73D2F" w:rsidRDefault="004F0B17" w:rsidP="004F0B17">
            <w:pPr>
              <w:ind w:firstLine="0"/>
              <w:jc w:val="center"/>
              <w:rPr>
                <w:rFonts w:ascii="Times New Roman" w:hAnsi="Times New Roman"/>
                <w:sz w:val="24"/>
                <w:szCs w:val="24"/>
              </w:rPr>
            </w:pPr>
            <w:r w:rsidRPr="008252D3">
              <w:rPr>
                <w:rFonts w:ascii="Times New Roman" w:eastAsia="Times New Roman" w:hAnsi="Times New Roman"/>
                <w:color w:val="000000"/>
                <w:sz w:val="24"/>
                <w:szCs w:val="24"/>
                <w:lang w:eastAsia="lt-LT"/>
              </w:rPr>
              <w:t>14 - 39</w:t>
            </w:r>
          </w:p>
        </w:tc>
        <w:tc>
          <w:tcPr>
            <w:tcW w:w="2363" w:type="dxa"/>
            <w:shd w:val="clear" w:color="auto" w:fill="auto"/>
          </w:tcPr>
          <w:p w:rsidR="004F0B17" w:rsidRPr="00D73D2F" w:rsidRDefault="004F0B17" w:rsidP="004F0B17">
            <w:pPr>
              <w:ind w:firstLine="0"/>
              <w:jc w:val="center"/>
              <w:rPr>
                <w:rFonts w:ascii="Times New Roman" w:hAnsi="Times New Roman"/>
                <w:sz w:val="24"/>
                <w:szCs w:val="24"/>
              </w:rPr>
            </w:pPr>
            <w:r w:rsidRPr="008252D3">
              <w:rPr>
                <w:rFonts w:ascii="Times New Roman" w:eastAsia="Times New Roman" w:hAnsi="Times New Roman"/>
                <w:color w:val="000000"/>
                <w:sz w:val="24"/>
                <w:szCs w:val="24"/>
                <w:lang w:eastAsia="lt-LT"/>
              </w:rPr>
              <w:t>15 - 40 ir vyresni</w:t>
            </w:r>
          </w:p>
        </w:tc>
      </w:tr>
    </w:tbl>
    <w:p w:rsidR="007C0911" w:rsidRPr="00430720" w:rsidRDefault="00BE0232" w:rsidP="009C651F">
      <w:pPr>
        <w:pStyle w:val="Antrat"/>
        <w:spacing w:after="240"/>
        <w:rPr>
          <w:rFonts w:ascii="Times New Roman" w:hAnsi="Times New Roman"/>
          <w:b w:val="0"/>
          <w:i/>
          <w:sz w:val="24"/>
          <w:szCs w:val="24"/>
        </w:rPr>
      </w:pPr>
      <w:r w:rsidRPr="00BE0232">
        <w:rPr>
          <w:rFonts w:ascii="Times New Roman" w:hAnsi="Times New Roman"/>
          <w:b w:val="0"/>
          <w:i/>
        </w:rPr>
        <w:t xml:space="preserve">Lentelė </w:t>
      </w:r>
      <w:r w:rsidRPr="00BE0232">
        <w:rPr>
          <w:rFonts w:ascii="Times New Roman" w:hAnsi="Times New Roman"/>
          <w:b w:val="0"/>
          <w:i/>
        </w:rPr>
        <w:fldChar w:fldCharType="begin"/>
      </w:r>
      <w:r w:rsidRPr="00BE0232">
        <w:rPr>
          <w:rFonts w:ascii="Times New Roman" w:hAnsi="Times New Roman"/>
          <w:b w:val="0"/>
          <w:i/>
        </w:rPr>
        <w:instrText xml:space="preserve"> SEQ Lentelė \* ARABIC </w:instrText>
      </w:r>
      <w:r w:rsidRPr="00BE0232">
        <w:rPr>
          <w:rFonts w:ascii="Times New Roman" w:hAnsi="Times New Roman"/>
          <w:b w:val="0"/>
          <w:i/>
        </w:rPr>
        <w:fldChar w:fldCharType="separate"/>
      </w:r>
      <w:r w:rsidR="00B30646">
        <w:rPr>
          <w:rFonts w:ascii="Times New Roman" w:hAnsi="Times New Roman"/>
          <w:b w:val="0"/>
          <w:i/>
          <w:noProof/>
        </w:rPr>
        <w:t>5</w:t>
      </w:r>
      <w:r w:rsidRPr="00BE0232">
        <w:rPr>
          <w:rFonts w:ascii="Times New Roman" w:hAnsi="Times New Roman"/>
          <w:b w:val="0"/>
          <w:i/>
        </w:rPr>
        <w:fldChar w:fldCharType="end"/>
      </w:r>
      <w:r w:rsidR="00430720" w:rsidRPr="00430720">
        <w:rPr>
          <w:rFonts w:ascii="Times New Roman" w:hAnsi="Times New Roman"/>
          <w:b w:val="0"/>
          <w:i/>
        </w:rPr>
        <w:t xml:space="preserve"> Ugdytinių pasiskirstymas pagal amžių</w:t>
      </w:r>
    </w:p>
    <w:p w:rsidR="009C651F" w:rsidRDefault="008252D3" w:rsidP="00624956">
      <w:pPr>
        <w:spacing w:line="360" w:lineRule="auto"/>
        <w:rPr>
          <w:noProof/>
          <w:lang w:eastAsia="lt-LT"/>
        </w:rPr>
      </w:pPr>
      <w:r>
        <w:rPr>
          <w:rFonts w:ascii="Times New Roman" w:hAnsi="Times New Roman"/>
          <w:sz w:val="24"/>
          <w:szCs w:val="24"/>
        </w:rPr>
        <w:t xml:space="preserve"> </w:t>
      </w:r>
      <w:r w:rsidR="00A658EF">
        <w:rPr>
          <w:noProof/>
          <w:lang w:eastAsia="lt-LT"/>
        </w:rPr>
        <w:drawing>
          <wp:inline distT="0" distB="0" distL="0" distR="0">
            <wp:extent cx="3223260" cy="2114550"/>
            <wp:effectExtent l="0" t="0" r="15240" b="19050"/>
            <wp:docPr id="7" name="Diagrama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1F6152" w:rsidRDefault="001F6152" w:rsidP="00855605">
      <w:pPr>
        <w:pStyle w:val="Antrat"/>
        <w:jc w:val="left"/>
        <w:rPr>
          <w:rFonts w:ascii="Times New Roman" w:hAnsi="Times New Roman"/>
          <w:b w:val="0"/>
          <w:i/>
          <w:noProof/>
          <w:lang w:eastAsia="lt-LT"/>
        </w:rPr>
      </w:pPr>
      <w:r w:rsidRPr="000701CB">
        <w:rPr>
          <w:rFonts w:ascii="Times New Roman" w:hAnsi="Times New Roman"/>
          <w:b w:val="0"/>
          <w:i/>
        </w:rPr>
        <w:t xml:space="preserve">Pav.  </w:t>
      </w:r>
      <w:r w:rsidRPr="000701CB">
        <w:rPr>
          <w:rFonts w:ascii="Times New Roman" w:hAnsi="Times New Roman"/>
          <w:b w:val="0"/>
          <w:i/>
        </w:rPr>
        <w:fldChar w:fldCharType="begin"/>
      </w:r>
      <w:r w:rsidRPr="000701CB">
        <w:rPr>
          <w:rFonts w:ascii="Times New Roman" w:hAnsi="Times New Roman"/>
          <w:b w:val="0"/>
          <w:i/>
        </w:rPr>
        <w:instrText xml:space="preserve"> SEQ Pav._ \* ARABIC </w:instrText>
      </w:r>
      <w:r w:rsidRPr="000701CB">
        <w:rPr>
          <w:rFonts w:ascii="Times New Roman" w:hAnsi="Times New Roman"/>
          <w:b w:val="0"/>
          <w:i/>
        </w:rPr>
        <w:fldChar w:fldCharType="separate"/>
      </w:r>
      <w:r w:rsidR="00B30646">
        <w:rPr>
          <w:rFonts w:ascii="Times New Roman" w:hAnsi="Times New Roman"/>
          <w:b w:val="0"/>
          <w:i/>
          <w:noProof/>
        </w:rPr>
        <w:t>7</w:t>
      </w:r>
      <w:r w:rsidRPr="000701CB">
        <w:rPr>
          <w:rFonts w:ascii="Times New Roman" w:hAnsi="Times New Roman"/>
          <w:b w:val="0"/>
          <w:i/>
        </w:rPr>
        <w:fldChar w:fldCharType="end"/>
      </w:r>
      <w:r>
        <w:rPr>
          <w:rFonts w:ascii="Times New Roman" w:hAnsi="Times New Roman"/>
          <w:b w:val="0"/>
          <w:i/>
        </w:rPr>
        <w:t xml:space="preserve">  </w:t>
      </w:r>
      <w:r w:rsidRPr="000701CB">
        <w:rPr>
          <w:rFonts w:ascii="Times New Roman" w:hAnsi="Times New Roman"/>
          <w:b w:val="0"/>
          <w:i/>
          <w:noProof/>
          <w:lang w:eastAsia="lt-LT"/>
        </w:rPr>
        <w:t>Specialiųjų poreikių mokinių skaičiaus kaita</w:t>
      </w:r>
    </w:p>
    <w:p w:rsidR="001F6152" w:rsidRPr="001F6152" w:rsidRDefault="001F6152" w:rsidP="00624956">
      <w:pPr>
        <w:spacing w:line="360" w:lineRule="auto"/>
        <w:rPr>
          <w:rFonts w:ascii="Times New Roman" w:hAnsi="Times New Roman"/>
          <w:sz w:val="16"/>
          <w:szCs w:val="16"/>
        </w:rPr>
      </w:pPr>
    </w:p>
    <w:p w:rsidR="000701CB" w:rsidRPr="00573DD0" w:rsidRDefault="00624956" w:rsidP="00624956">
      <w:pPr>
        <w:spacing w:line="360" w:lineRule="auto"/>
        <w:rPr>
          <w:rFonts w:ascii="Times New Roman" w:hAnsi="Times New Roman"/>
          <w:sz w:val="24"/>
          <w:szCs w:val="24"/>
        </w:rPr>
      </w:pPr>
      <w:r>
        <w:rPr>
          <w:rFonts w:ascii="Times New Roman" w:hAnsi="Times New Roman"/>
          <w:sz w:val="24"/>
          <w:szCs w:val="24"/>
        </w:rPr>
        <w:t>U</w:t>
      </w:r>
      <w:r w:rsidRPr="00624956">
        <w:rPr>
          <w:rFonts w:ascii="Times New Roman" w:hAnsi="Times New Roman"/>
          <w:sz w:val="24"/>
          <w:szCs w:val="24"/>
        </w:rPr>
        <w:t xml:space="preserve">gdytinių skaičius </w:t>
      </w:r>
      <w:r>
        <w:rPr>
          <w:rFonts w:ascii="Times New Roman" w:hAnsi="Times New Roman"/>
          <w:sz w:val="24"/>
          <w:szCs w:val="24"/>
        </w:rPr>
        <w:t>per tris pastaruosius metus nesumažėjo. Vyrų Centre mokosi daugiau nei moterų</w:t>
      </w:r>
      <w:r w:rsidR="00956AE6">
        <w:rPr>
          <w:rFonts w:ascii="Times New Roman" w:hAnsi="Times New Roman"/>
          <w:sz w:val="24"/>
          <w:szCs w:val="24"/>
        </w:rPr>
        <w:t>.  K</w:t>
      </w:r>
      <w:r>
        <w:rPr>
          <w:rFonts w:ascii="Times New Roman" w:hAnsi="Times New Roman"/>
          <w:sz w:val="24"/>
          <w:szCs w:val="24"/>
        </w:rPr>
        <w:t xml:space="preserve">asmet </w:t>
      </w:r>
      <w:r w:rsidRPr="00624956">
        <w:rPr>
          <w:rFonts w:ascii="Times New Roman" w:hAnsi="Times New Roman"/>
          <w:sz w:val="24"/>
          <w:szCs w:val="24"/>
        </w:rPr>
        <w:t xml:space="preserve"> besimokančiųjų vy</w:t>
      </w:r>
      <w:r>
        <w:rPr>
          <w:rFonts w:ascii="Times New Roman" w:hAnsi="Times New Roman"/>
          <w:sz w:val="24"/>
          <w:szCs w:val="24"/>
        </w:rPr>
        <w:t xml:space="preserve">rų procentas mažėja </w:t>
      </w:r>
      <w:r w:rsidRPr="00F5630C">
        <w:rPr>
          <w:rFonts w:ascii="Times New Roman" w:hAnsi="Times New Roman"/>
          <w:sz w:val="24"/>
          <w:szCs w:val="24"/>
        </w:rPr>
        <w:t>2010-2011 m.m. mok</w:t>
      </w:r>
      <w:r>
        <w:rPr>
          <w:rFonts w:ascii="Times New Roman" w:hAnsi="Times New Roman"/>
          <w:sz w:val="24"/>
          <w:szCs w:val="24"/>
        </w:rPr>
        <w:t>ėsi 60</w:t>
      </w:r>
      <w:r w:rsidRPr="00624956">
        <w:rPr>
          <w:rFonts w:ascii="Times New Roman" w:hAnsi="Times New Roman"/>
          <w:sz w:val="24"/>
          <w:szCs w:val="24"/>
        </w:rPr>
        <w:t xml:space="preserve">%, </w:t>
      </w:r>
      <w:r>
        <w:rPr>
          <w:rFonts w:ascii="Times New Roman" w:hAnsi="Times New Roman"/>
          <w:sz w:val="24"/>
          <w:szCs w:val="24"/>
        </w:rPr>
        <w:t>2011-2012 m.m. - 56</w:t>
      </w:r>
      <w:r w:rsidRPr="00624956">
        <w:rPr>
          <w:rFonts w:ascii="Times New Roman" w:hAnsi="Times New Roman"/>
          <w:sz w:val="24"/>
          <w:szCs w:val="24"/>
        </w:rPr>
        <w:t xml:space="preserve">%, </w:t>
      </w:r>
      <w:r>
        <w:rPr>
          <w:rFonts w:ascii="Times New Roman" w:hAnsi="Times New Roman"/>
          <w:sz w:val="24"/>
          <w:szCs w:val="24"/>
        </w:rPr>
        <w:t>2012-2013 m.m. -51%. B</w:t>
      </w:r>
      <w:r w:rsidRPr="00624956">
        <w:rPr>
          <w:rFonts w:ascii="Times New Roman" w:hAnsi="Times New Roman"/>
          <w:sz w:val="24"/>
          <w:szCs w:val="24"/>
        </w:rPr>
        <w:t>esim</w:t>
      </w:r>
      <w:r>
        <w:rPr>
          <w:rFonts w:ascii="Times New Roman" w:hAnsi="Times New Roman"/>
          <w:sz w:val="24"/>
          <w:szCs w:val="24"/>
        </w:rPr>
        <w:t>okančiųjų amžius – nuo 16 iki 40</w:t>
      </w:r>
      <w:r w:rsidR="00852941">
        <w:rPr>
          <w:rFonts w:ascii="Times New Roman" w:hAnsi="Times New Roman"/>
          <w:sz w:val="24"/>
          <w:szCs w:val="24"/>
        </w:rPr>
        <w:t xml:space="preserve"> metų ir daugiau. S</w:t>
      </w:r>
      <w:r w:rsidRPr="00624956">
        <w:rPr>
          <w:rFonts w:ascii="Times New Roman" w:hAnsi="Times New Roman"/>
          <w:sz w:val="24"/>
          <w:szCs w:val="24"/>
        </w:rPr>
        <w:t>peciali</w:t>
      </w:r>
      <w:r w:rsidR="00852941">
        <w:rPr>
          <w:rFonts w:ascii="Times New Roman" w:hAnsi="Times New Roman"/>
          <w:sz w:val="24"/>
          <w:szCs w:val="24"/>
        </w:rPr>
        <w:t>ųjų poreikių besimokančiųjų pok</w:t>
      </w:r>
      <w:r w:rsidR="004E1F6D">
        <w:rPr>
          <w:rFonts w:ascii="Times New Roman" w:hAnsi="Times New Roman"/>
          <w:sz w:val="24"/>
          <w:szCs w:val="24"/>
        </w:rPr>
        <w:t>ytis ned</w:t>
      </w:r>
      <w:r w:rsidR="00852941">
        <w:rPr>
          <w:rFonts w:ascii="Times New Roman" w:hAnsi="Times New Roman"/>
          <w:sz w:val="24"/>
          <w:szCs w:val="24"/>
        </w:rPr>
        <w:t>idelis 20</w:t>
      </w:r>
      <w:r w:rsidR="00956AE6">
        <w:rPr>
          <w:rFonts w:ascii="Times New Roman" w:hAnsi="Times New Roman"/>
          <w:sz w:val="24"/>
          <w:szCs w:val="24"/>
        </w:rPr>
        <w:t xml:space="preserve">11-2012 m.m. -2, 2012-2013 m.m. – </w:t>
      </w:r>
      <w:r w:rsidR="00852941">
        <w:rPr>
          <w:rFonts w:ascii="Times New Roman" w:hAnsi="Times New Roman"/>
          <w:sz w:val="24"/>
          <w:szCs w:val="24"/>
        </w:rPr>
        <w:t>3</w:t>
      </w:r>
      <w:r w:rsidR="00956AE6">
        <w:rPr>
          <w:rFonts w:ascii="Times New Roman" w:hAnsi="Times New Roman"/>
          <w:sz w:val="24"/>
          <w:szCs w:val="24"/>
        </w:rPr>
        <w:t xml:space="preserve"> </w:t>
      </w:r>
      <w:r w:rsidR="00852941">
        <w:rPr>
          <w:rFonts w:ascii="Times New Roman" w:hAnsi="Times New Roman"/>
          <w:sz w:val="24"/>
          <w:szCs w:val="24"/>
        </w:rPr>
        <w:t>mokiniai.</w:t>
      </w:r>
      <w:r w:rsidRPr="00624956">
        <w:rPr>
          <w:rFonts w:ascii="Times New Roman" w:hAnsi="Times New Roman"/>
          <w:sz w:val="24"/>
          <w:szCs w:val="24"/>
        </w:rPr>
        <w:t xml:space="preserve"> Ugdytinių pasiskirstymas pagal gyvenamąją vietą suaugusiųjų gimnazijoje netaikomas. </w:t>
      </w:r>
      <w:r w:rsidRPr="00573DD0">
        <w:rPr>
          <w:rFonts w:ascii="Times New Roman" w:hAnsi="Times New Roman"/>
          <w:sz w:val="24"/>
          <w:szCs w:val="24"/>
        </w:rPr>
        <w:t xml:space="preserve">Mokinių pamokų lankomumas – kintantis dydis, priklausantis nuo </w:t>
      </w:r>
      <w:r w:rsidR="00956AE6">
        <w:rPr>
          <w:rFonts w:ascii="Times New Roman" w:hAnsi="Times New Roman"/>
          <w:sz w:val="24"/>
          <w:szCs w:val="24"/>
        </w:rPr>
        <w:t xml:space="preserve">ugdytinių </w:t>
      </w:r>
      <w:r w:rsidRPr="00573DD0">
        <w:rPr>
          <w:rFonts w:ascii="Times New Roman" w:hAnsi="Times New Roman"/>
          <w:sz w:val="24"/>
          <w:szCs w:val="24"/>
        </w:rPr>
        <w:t>užimtumo darbe, šeimos ir sveikatos problemų.</w:t>
      </w:r>
    </w:p>
    <w:p w:rsidR="00624956" w:rsidRPr="00624956" w:rsidRDefault="00624956" w:rsidP="00624956">
      <w:pPr>
        <w:spacing w:line="360" w:lineRule="auto"/>
        <w:rPr>
          <w:rFonts w:ascii="Times New Roman" w:hAnsi="Times New Roman"/>
          <w:sz w:val="24"/>
          <w:szCs w:val="24"/>
        </w:rPr>
        <w:sectPr w:rsidR="00624956" w:rsidRPr="00624956" w:rsidSect="00DE2C8C">
          <w:pgSz w:w="11906" w:h="16838"/>
          <w:pgMar w:top="1134" w:right="567" w:bottom="1134" w:left="1701" w:header="567" w:footer="567" w:gutter="0"/>
          <w:cols w:space="1296"/>
          <w:docGrid w:linePitch="360"/>
        </w:sectPr>
      </w:pPr>
    </w:p>
    <w:p w:rsidR="007F0496" w:rsidRDefault="007F0496" w:rsidP="007F0496">
      <w:pPr>
        <w:rPr>
          <w:lang w:eastAsia="lt-LT"/>
        </w:rPr>
      </w:pPr>
    </w:p>
    <w:p w:rsidR="00BF7BB0" w:rsidRDefault="00A658EF" w:rsidP="00BF7BB0">
      <w:pPr>
        <w:keepNext/>
      </w:pPr>
      <w:r>
        <w:rPr>
          <w:noProof/>
          <w:lang w:eastAsia="lt-LT"/>
        </w:rPr>
        <w:drawing>
          <wp:inline distT="0" distB="0" distL="0" distR="0">
            <wp:extent cx="3951605" cy="2152015"/>
            <wp:effectExtent l="0" t="0" r="10795" b="19685"/>
            <wp:docPr id="8" name="Diagrama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7F0496" w:rsidRDefault="00BF7BB0" w:rsidP="00BF7BB0">
      <w:pPr>
        <w:pStyle w:val="Antrat"/>
        <w:jc w:val="left"/>
        <w:rPr>
          <w:rFonts w:ascii="Times New Roman" w:hAnsi="Times New Roman"/>
          <w:b w:val="0"/>
          <w:i/>
        </w:rPr>
      </w:pPr>
      <w:r w:rsidRPr="00BF7BB0">
        <w:rPr>
          <w:rFonts w:ascii="Times New Roman" w:hAnsi="Times New Roman"/>
          <w:b w:val="0"/>
          <w:i/>
        </w:rPr>
        <w:t xml:space="preserve">Pav.  </w:t>
      </w:r>
      <w:r w:rsidRPr="00BF7BB0">
        <w:rPr>
          <w:rFonts w:ascii="Times New Roman" w:hAnsi="Times New Roman"/>
          <w:b w:val="0"/>
          <w:i/>
        </w:rPr>
        <w:fldChar w:fldCharType="begin"/>
      </w:r>
      <w:r w:rsidRPr="00BF7BB0">
        <w:rPr>
          <w:rFonts w:ascii="Times New Roman" w:hAnsi="Times New Roman"/>
          <w:b w:val="0"/>
          <w:i/>
        </w:rPr>
        <w:instrText xml:space="preserve"> SEQ Pav._ \* ARABIC </w:instrText>
      </w:r>
      <w:r w:rsidRPr="00BF7BB0">
        <w:rPr>
          <w:rFonts w:ascii="Times New Roman" w:hAnsi="Times New Roman"/>
          <w:b w:val="0"/>
          <w:i/>
        </w:rPr>
        <w:fldChar w:fldCharType="separate"/>
      </w:r>
      <w:r w:rsidR="00B30646">
        <w:rPr>
          <w:rFonts w:ascii="Times New Roman" w:hAnsi="Times New Roman"/>
          <w:b w:val="0"/>
          <w:i/>
          <w:noProof/>
        </w:rPr>
        <w:t>8</w:t>
      </w:r>
      <w:r w:rsidRPr="00BF7BB0">
        <w:rPr>
          <w:rFonts w:ascii="Times New Roman" w:hAnsi="Times New Roman"/>
          <w:b w:val="0"/>
          <w:i/>
        </w:rPr>
        <w:fldChar w:fldCharType="end"/>
      </w:r>
      <w:r>
        <w:rPr>
          <w:rFonts w:ascii="Times New Roman" w:hAnsi="Times New Roman"/>
          <w:b w:val="0"/>
          <w:i/>
        </w:rPr>
        <w:t xml:space="preserve"> </w:t>
      </w:r>
      <w:r w:rsidR="009640CF">
        <w:rPr>
          <w:rFonts w:ascii="Times New Roman" w:hAnsi="Times New Roman"/>
          <w:b w:val="0"/>
          <w:i/>
        </w:rPr>
        <w:t xml:space="preserve"> </w:t>
      </w:r>
      <w:r>
        <w:rPr>
          <w:rFonts w:ascii="Times New Roman" w:hAnsi="Times New Roman"/>
          <w:b w:val="0"/>
          <w:i/>
        </w:rPr>
        <w:t>M</w:t>
      </w:r>
      <w:r w:rsidRPr="00BF7BB0">
        <w:rPr>
          <w:rFonts w:ascii="Times New Roman" w:hAnsi="Times New Roman"/>
          <w:b w:val="0"/>
          <w:i/>
        </w:rPr>
        <w:t>okinių</w:t>
      </w:r>
      <w:r w:rsidR="00325A27">
        <w:rPr>
          <w:rFonts w:ascii="Times New Roman" w:hAnsi="Times New Roman"/>
          <w:b w:val="0"/>
          <w:i/>
        </w:rPr>
        <w:t>,</w:t>
      </w:r>
      <w:r w:rsidRPr="00BF7BB0">
        <w:rPr>
          <w:rFonts w:ascii="Times New Roman" w:hAnsi="Times New Roman"/>
          <w:b w:val="0"/>
          <w:i/>
        </w:rPr>
        <w:t xml:space="preserve"> gavusių pagrindinio ugdymo pažymėjimus</w:t>
      </w:r>
      <w:r w:rsidR="00325A27">
        <w:rPr>
          <w:rFonts w:ascii="Times New Roman" w:hAnsi="Times New Roman"/>
          <w:b w:val="0"/>
          <w:i/>
        </w:rPr>
        <w:t>,</w:t>
      </w:r>
      <w:r w:rsidRPr="00BF7BB0">
        <w:rPr>
          <w:rFonts w:ascii="Times New Roman" w:hAnsi="Times New Roman"/>
          <w:b w:val="0"/>
          <w:i/>
        </w:rPr>
        <w:t xml:space="preserve"> kaita  </w:t>
      </w:r>
    </w:p>
    <w:p w:rsidR="003074CA" w:rsidRDefault="003074CA" w:rsidP="003074CA"/>
    <w:p w:rsidR="003074CA" w:rsidRDefault="00A658EF" w:rsidP="003074CA">
      <w:pPr>
        <w:rPr>
          <w:noProof/>
          <w:lang w:eastAsia="lt-LT"/>
        </w:rPr>
      </w:pPr>
      <w:r>
        <w:rPr>
          <w:noProof/>
          <w:lang w:eastAsia="lt-LT"/>
        </w:rPr>
        <w:drawing>
          <wp:inline distT="0" distB="0" distL="0" distR="0">
            <wp:extent cx="3951605" cy="2152015"/>
            <wp:effectExtent l="0" t="0" r="10795" b="19685"/>
            <wp:docPr id="9" name="Diagrama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3074CA" w:rsidRDefault="003074CA" w:rsidP="003074CA">
      <w:pPr>
        <w:pStyle w:val="Antrat"/>
        <w:jc w:val="left"/>
        <w:rPr>
          <w:rFonts w:ascii="Times New Roman" w:hAnsi="Times New Roman"/>
          <w:b w:val="0"/>
          <w:i/>
        </w:rPr>
      </w:pPr>
      <w:r w:rsidRPr="009640CF">
        <w:rPr>
          <w:rFonts w:ascii="Times New Roman" w:hAnsi="Times New Roman"/>
          <w:b w:val="0"/>
          <w:i/>
        </w:rPr>
        <w:t xml:space="preserve">Pav.  </w:t>
      </w:r>
      <w:r w:rsidRPr="009640CF">
        <w:rPr>
          <w:rFonts w:ascii="Times New Roman" w:hAnsi="Times New Roman"/>
          <w:b w:val="0"/>
          <w:i/>
        </w:rPr>
        <w:fldChar w:fldCharType="begin"/>
      </w:r>
      <w:r w:rsidRPr="009640CF">
        <w:rPr>
          <w:rFonts w:ascii="Times New Roman" w:hAnsi="Times New Roman"/>
          <w:b w:val="0"/>
          <w:i/>
        </w:rPr>
        <w:instrText xml:space="preserve"> SEQ Pav._ \* ARABIC </w:instrText>
      </w:r>
      <w:r w:rsidRPr="009640CF">
        <w:rPr>
          <w:rFonts w:ascii="Times New Roman" w:hAnsi="Times New Roman"/>
          <w:b w:val="0"/>
          <w:i/>
        </w:rPr>
        <w:fldChar w:fldCharType="separate"/>
      </w:r>
      <w:r w:rsidR="00B30646">
        <w:rPr>
          <w:rFonts w:ascii="Times New Roman" w:hAnsi="Times New Roman"/>
          <w:b w:val="0"/>
          <w:i/>
          <w:noProof/>
        </w:rPr>
        <w:t>9</w:t>
      </w:r>
      <w:r w:rsidRPr="009640CF">
        <w:rPr>
          <w:rFonts w:ascii="Times New Roman" w:hAnsi="Times New Roman"/>
          <w:b w:val="0"/>
          <w:i/>
        </w:rPr>
        <w:fldChar w:fldCharType="end"/>
      </w:r>
      <w:r w:rsidRPr="009640CF">
        <w:rPr>
          <w:rFonts w:ascii="Times New Roman" w:hAnsi="Times New Roman"/>
          <w:b w:val="0"/>
          <w:i/>
        </w:rPr>
        <w:t xml:space="preserve"> </w:t>
      </w:r>
      <w:r w:rsidR="009640CF">
        <w:rPr>
          <w:rFonts w:ascii="Times New Roman" w:hAnsi="Times New Roman"/>
          <w:b w:val="0"/>
          <w:i/>
        </w:rPr>
        <w:t xml:space="preserve"> </w:t>
      </w:r>
      <w:r w:rsidRPr="009640CF">
        <w:rPr>
          <w:rFonts w:ascii="Times New Roman" w:hAnsi="Times New Roman"/>
          <w:b w:val="0"/>
          <w:i/>
        </w:rPr>
        <w:t>Mokinių</w:t>
      </w:r>
      <w:r w:rsidRPr="00783DC6">
        <w:rPr>
          <w:rFonts w:ascii="Times New Roman" w:hAnsi="Times New Roman"/>
          <w:b w:val="0"/>
          <w:i/>
        </w:rPr>
        <w:t xml:space="preserve"> gavusių viduri</w:t>
      </w:r>
      <w:r>
        <w:rPr>
          <w:rFonts w:ascii="Times New Roman" w:hAnsi="Times New Roman"/>
          <w:b w:val="0"/>
          <w:i/>
        </w:rPr>
        <w:t>nio išsilavino pažymėjimus kaita</w:t>
      </w:r>
    </w:p>
    <w:p w:rsidR="003074CA" w:rsidRDefault="003074CA" w:rsidP="003074CA"/>
    <w:p w:rsidR="009C4EE9" w:rsidRDefault="00573DD0" w:rsidP="00573DD0">
      <w:pPr>
        <w:spacing w:line="360" w:lineRule="auto"/>
        <w:rPr>
          <w:rFonts w:ascii="Times New Roman" w:hAnsi="Times New Roman"/>
          <w:sz w:val="24"/>
          <w:szCs w:val="24"/>
        </w:rPr>
      </w:pPr>
      <w:r w:rsidRPr="00573DD0">
        <w:rPr>
          <w:rFonts w:ascii="Times New Roman" w:hAnsi="Times New Roman"/>
          <w:sz w:val="24"/>
          <w:szCs w:val="24"/>
        </w:rPr>
        <w:t xml:space="preserve">Per tris pastaruosius mokslo metus išduoti </w:t>
      </w:r>
      <w:r w:rsidRPr="00573DD0">
        <w:rPr>
          <w:rFonts w:ascii="Times New Roman" w:hAnsi="Times New Roman"/>
          <w:sz w:val="24"/>
          <w:szCs w:val="24"/>
          <w:lang w:val="en-US"/>
        </w:rPr>
        <w:t>89 pagrindinio ugdymo pažymėjimai  ir 161</w:t>
      </w:r>
      <w:r w:rsidRPr="00573DD0">
        <w:rPr>
          <w:rFonts w:ascii="Times New Roman" w:hAnsi="Times New Roman"/>
          <w:sz w:val="24"/>
          <w:szCs w:val="24"/>
        </w:rPr>
        <w:t xml:space="preserve"> vidurinio išsilavinimo pažymėjimas.</w:t>
      </w:r>
      <w:r>
        <w:rPr>
          <w:rFonts w:ascii="Times New Roman" w:hAnsi="Times New Roman"/>
          <w:sz w:val="24"/>
          <w:szCs w:val="24"/>
        </w:rPr>
        <w:t xml:space="preserve"> Išduotų vidurinio ugdymo pažym</w:t>
      </w:r>
      <w:r w:rsidR="009C4EE9">
        <w:rPr>
          <w:rFonts w:ascii="Times New Roman" w:hAnsi="Times New Roman"/>
          <w:sz w:val="24"/>
          <w:szCs w:val="24"/>
        </w:rPr>
        <w:t xml:space="preserve">ėjimų </w:t>
      </w:r>
      <w:r w:rsidR="003F2DED">
        <w:rPr>
          <w:rFonts w:ascii="Times New Roman" w:hAnsi="Times New Roman"/>
          <w:sz w:val="24"/>
          <w:szCs w:val="24"/>
        </w:rPr>
        <w:t xml:space="preserve">skaičius kasmet mažėja. Tai </w:t>
      </w:r>
      <w:r w:rsidR="009C4EE9">
        <w:rPr>
          <w:rFonts w:ascii="Times New Roman" w:hAnsi="Times New Roman"/>
          <w:sz w:val="24"/>
          <w:szCs w:val="24"/>
        </w:rPr>
        <w:t xml:space="preserve">įtakoja </w:t>
      </w:r>
      <w:r w:rsidR="00A14813">
        <w:rPr>
          <w:rFonts w:ascii="Times New Roman" w:hAnsi="Times New Roman"/>
          <w:sz w:val="24"/>
          <w:szCs w:val="24"/>
        </w:rPr>
        <w:t xml:space="preserve">mokinių </w:t>
      </w:r>
      <w:r w:rsidR="009C4EE9">
        <w:rPr>
          <w:rFonts w:ascii="Times New Roman" w:hAnsi="Times New Roman"/>
          <w:sz w:val="24"/>
          <w:szCs w:val="24"/>
        </w:rPr>
        <w:t>emigracija. Ne visiems dirbantiems užsienyje mokiniams darbdaviai sudaro sąlygas grįžti į Lietuvą laikyti egzaminų.</w:t>
      </w:r>
    </w:p>
    <w:p w:rsidR="00573DD0" w:rsidRPr="00573DD0" w:rsidRDefault="009C4EE9" w:rsidP="00573DD0">
      <w:pPr>
        <w:spacing w:line="360" w:lineRule="auto"/>
        <w:rPr>
          <w:rFonts w:ascii="Times New Roman" w:hAnsi="Times New Roman"/>
          <w:sz w:val="24"/>
          <w:szCs w:val="24"/>
        </w:rPr>
        <w:sectPr w:rsidR="00573DD0" w:rsidRPr="00573DD0" w:rsidSect="00DE2C8C">
          <w:pgSz w:w="11906" w:h="16838"/>
          <w:pgMar w:top="1134" w:right="567" w:bottom="1134" w:left="1701" w:header="567" w:footer="567" w:gutter="0"/>
          <w:cols w:space="1296"/>
          <w:docGrid w:linePitch="360"/>
        </w:sectPr>
      </w:pPr>
      <w:r>
        <w:rPr>
          <w:rFonts w:ascii="Times New Roman" w:hAnsi="Times New Roman"/>
          <w:sz w:val="24"/>
          <w:szCs w:val="24"/>
        </w:rPr>
        <w:t xml:space="preserve"> </w:t>
      </w:r>
    </w:p>
    <w:p w:rsidR="004F12FA" w:rsidRDefault="004F12FA" w:rsidP="00B1100C">
      <w:pPr>
        <w:pStyle w:val="Antrat3"/>
        <w:spacing w:line="360" w:lineRule="auto"/>
      </w:pPr>
      <w:bookmarkStart w:id="37" w:name="_Toc376442121"/>
      <w:bookmarkStart w:id="38" w:name="_Toc376957532"/>
      <w:bookmarkStart w:id="39" w:name="_Toc377251654"/>
      <w:bookmarkStart w:id="40" w:name="_Toc377627996"/>
      <w:r w:rsidRPr="004F12FA">
        <w:lastRenderedPageBreak/>
        <w:t>2.</w:t>
      </w:r>
      <w:r w:rsidR="00B1100C">
        <w:t>2</w:t>
      </w:r>
      <w:r w:rsidRPr="004F12FA">
        <w:t>.</w:t>
      </w:r>
      <w:r w:rsidR="00FB6791">
        <w:t xml:space="preserve"> </w:t>
      </w:r>
      <w:bookmarkEnd w:id="37"/>
      <w:bookmarkEnd w:id="38"/>
      <w:r w:rsidR="00145377">
        <w:t>Ugdytojai</w:t>
      </w:r>
      <w:bookmarkEnd w:id="39"/>
      <w:bookmarkEnd w:id="40"/>
    </w:p>
    <w:p w:rsidR="00DF737F" w:rsidRDefault="00E76D92" w:rsidP="00FB6791">
      <w:r>
        <w:t xml:space="preserve"> </w:t>
      </w:r>
      <w:r w:rsidR="00A658EF">
        <w:rPr>
          <w:noProof/>
          <w:lang w:eastAsia="lt-LT"/>
        </w:rPr>
        <w:drawing>
          <wp:inline distT="0" distB="0" distL="0" distR="0">
            <wp:extent cx="4704080" cy="3695065"/>
            <wp:effectExtent l="0" t="0" r="20320" b="19685"/>
            <wp:docPr id="10" name="Diagrama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E76D92" w:rsidRPr="00EC440F" w:rsidRDefault="00BE051C" w:rsidP="00EC440F">
      <w:pPr>
        <w:pStyle w:val="Antrat"/>
        <w:rPr>
          <w:rFonts w:ascii="Times New Roman" w:hAnsi="Times New Roman"/>
          <w:b w:val="0"/>
          <w:i/>
        </w:rPr>
      </w:pPr>
      <w:r>
        <w:rPr>
          <w:rFonts w:ascii="Times New Roman" w:hAnsi="Times New Roman"/>
          <w:b w:val="0"/>
          <w:i/>
        </w:rPr>
        <w:t>Pav.</w:t>
      </w:r>
      <w:r w:rsidR="00EC440F" w:rsidRPr="00EC440F">
        <w:rPr>
          <w:rFonts w:ascii="Times New Roman" w:hAnsi="Times New Roman"/>
          <w:b w:val="0"/>
          <w:i/>
        </w:rPr>
        <w:t xml:space="preserve"> </w:t>
      </w:r>
      <w:r w:rsidR="00EC440F" w:rsidRPr="00EC440F">
        <w:rPr>
          <w:rFonts w:ascii="Times New Roman" w:hAnsi="Times New Roman"/>
          <w:b w:val="0"/>
          <w:i/>
        </w:rPr>
        <w:fldChar w:fldCharType="begin"/>
      </w:r>
      <w:r w:rsidR="00EC440F" w:rsidRPr="00EC440F">
        <w:rPr>
          <w:rFonts w:ascii="Times New Roman" w:hAnsi="Times New Roman"/>
          <w:b w:val="0"/>
          <w:i/>
        </w:rPr>
        <w:instrText xml:space="preserve"> SEQ Pav._ \* ARABIC </w:instrText>
      </w:r>
      <w:r w:rsidR="00EC440F" w:rsidRPr="00EC440F">
        <w:rPr>
          <w:rFonts w:ascii="Times New Roman" w:hAnsi="Times New Roman"/>
          <w:b w:val="0"/>
          <w:i/>
        </w:rPr>
        <w:fldChar w:fldCharType="separate"/>
      </w:r>
      <w:r w:rsidR="00B30646">
        <w:rPr>
          <w:rFonts w:ascii="Times New Roman" w:hAnsi="Times New Roman"/>
          <w:b w:val="0"/>
          <w:i/>
          <w:noProof/>
        </w:rPr>
        <w:t>10</w:t>
      </w:r>
      <w:r w:rsidR="00EC440F" w:rsidRPr="00EC440F">
        <w:rPr>
          <w:rFonts w:ascii="Times New Roman" w:hAnsi="Times New Roman"/>
          <w:b w:val="0"/>
          <w:i/>
        </w:rPr>
        <w:fldChar w:fldCharType="end"/>
      </w:r>
      <w:r w:rsidR="00EC440F">
        <w:rPr>
          <w:rFonts w:ascii="Times New Roman" w:hAnsi="Times New Roman"/>
          <w:b w:val="0"/>
          <w:i/>
        </w:rPr>
        <w:t xml:space="preserve"> mokytojų išsilavinimas</w:t>
      </w:r>
    </w:p>
    <w:p w:rsidR="00EC440F" w:rsidRDefault="00EC440F" w:rsidP="00FB6791">
      <w:r>
        <w:t xml:space="preserve"> </w:t>
      </w:r>
    </w:p>
    <w:p w:rsidR="00EC440F" w:rsidRDefault="00A658EF" w:rsidP="00FB6791">
      <w:r>
        <w:rPr>
          <w:noProof/>
          <w:lang w:eastAsia="lt-LT"/>
        </w:rPr>
        <w:drawing>
          <wp:inline distT="0" distB="0" distL="0" distR="0">
            <wp:extent cx="4742180" cy="3303270"/>
            <wp:effectExtent l="0" t="0" r="20320" b="11430"/>
            <wp:docPr id="11" name="Diagrama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EC440F" w:rsidRPr="00EC440F" w:rsidRDefault="00857AD0" w:rsidP="00EC440F">
      <w:pPr>
        <w:pStyle w:val="Antrat"/>
        <w:rPr>
          <w:rFonts w:ascii="Times New Roman" w:hAnsi="Times New Roman"/>
          <w:b w:val="0"/>
          <w:i/>
        </w:rPr>
      </w:pPr>
      <w:r>
        <w:rPr>
          <w:rFonts w:ascii="Times New Roman" w:hAnsi="Times New Roman"/>
          <w:b w:val="0"/>
          <w:i/>
        </w:rPr>
        <w:t>Pav.</w:t>
      </w:r>
      <w:r w:rsidR="00EC440F" w:rsidRPr="00EC440F">
        <w:rPr>
          <w:rFonts w:ascii="Times New Roman" w:hAnsi="Times New Roman"/>
          <w:b w:val="0"/>
          <w:i/>
        </w:rPr>
        <w:t xml:space="preserve"> </w:t>
      </w:r>
      <w:r w:rsidR="00EC440F" w:rsidRPr="00EC440F">
        <w:rPr>
          <w:rFonts w:ascii="Times New Roman" w:hAnsi="Times New Roman"/>
          <w:b w:val="0"/>
          <w:i/>
        </w:rPr>
        <w:fldChar w:fldCharType="begin"/>
      </w:r>
      <w:r w:rsidR="00EC440F" w:rsidRPr="00EC440F">
        <w:rPr>
          <w:rFonts w:ascii="Times New Roman" w:hAnsi="Times New Roman"/>
          <w:b w:val="0"/>
          <w:i/>
        </w:rPr>
        <w:instrText xml:space="preserve"> SEQ Pav._ \* ARABIC </w:instrText>
      </w:r>
      <w:r w:rsidR="00EC440F" w:rsidRPr="00EC440F">
        <w:rPr>
          <w:rFonts w:ascii="Times New Roman" w:hAnsi="Times New Roman"/>
          <w:b w:val="0"/>
          <w:i/>
        </w:rPr>
        <w:fldChar w:fldCharType="separate"/>
      </w:r>
      <w:r w:rsidR="00B30646">
        <w:rPr>
          <w:rFonts w:ascii="Times New Roman" w:hAnsi="Times New Roman"/>
          <w:b w:val="0"/>
          <w:i/>
          <w:noProof/>
        </w:rPr>
        <w:t>11</w:t>
      </w:r>
      <w:r w:rsidR="00EC440F" w:rsidRPr="00EC440F">
        <w:rPr>
          <w:rFonts w:ascii="Times New Roman" w:hAnsi="Times New Roman"/>
          <w:b w:val="0"/>
          <w:i/>
        </w:rPr>
        <w:fldChar w:fldCharType="end"/>
      </w:r>
      <w:r w:rsidR="00EC440F" w:rsidRPr="00EC440F">
        <w:rPr>
          <w:rFonts w:ascii="Times New Roman" w:hAnsi="Times New Roman"/>
          <w:b w:val="0"/>
          <w:i/>
        </w:rPr>
        <w:t xml:space="preserve"> Mokytojų kvalifikacinės kategorijos</w:t>
      </w:r>
    </w:p>
    <w:p w:rsidR="000861F9" w:rsidRDefault="000861F9" w:rsidP="00FB6791"/>
    <w:p w:rsidR="009B7B56" w:rsidRDefault="00E76D92" w:rsidP="00E76D92">
      <w:pPr>
        <w:spacing w:line="360" w:lineRule="auto"/>
        <w:rPr>
          <w:rFonts w:ascii="Times New Roman" w:hAnsi="Times New Roman"/>
          <w:sz w:val="24"/>
          <w:szCs w:val="24"/>
        </w:rPr>
      </w:pPr>
      <w:r w:rsidRPr="00E76D92">
        <w:rPr>
          <w:rFonts w:ascii="Times New Roman" w:hAnsi="Times New Roman"/>
          <w:sz w:val="24"/>
          <w:szCs w:val="24"/>
        </w:rPr>
        <w:t>Visi Kretingos suaugusiųjų ir jaunimo mokymo centre dirbantys pedago</w:t>
      </w:r>
      <w:r w:rsidR="00325A27">
        <w:rPr>
          <w:rFonts w:ascii="Times New Roman" w:hAnsi="Times New Roman"/>
          <w:sz w:val="24"/>
          <w:szCs w:val="24"/>
        </w:rPr>
        <w:t>gai yra kvalifikuoti ir turi</w:t>
      </w:r>
      <w:r w:rsidRPr="00E76D92">
        <w:rPr>
          <w:rFonts w:ascii="Times New Roman" w:hAnsi="Times New Roman"/>
          <w:sz w:val="24"/>
          <w:szCs w:val="24"/>
        </w:rPr>
        <w:t xml:space="preserve"> aukštąjį išsilavinimą.</w:t>
      </w:r>
      <w:r w:rsidR="00966BD5">
        <w:rPr>
          <w:rFonts w:ascii="Times New Roman" w:hAnsi="Times New Roman"/>
          <w:sz w:val="24"/>
          <w:szCs w:val="24"/>
        </w:rPr>
        <w:t xml:space="preserve"> </w:t>
      </w:r>
    </w:p>
    <w:p w:rsidR="00966BD5" w:rsidRPr="00966BD5" w:rsidRDefault="0004460D" w:rsidP="00966BD5">
      <w:pPr>
        <w:spacing w:line="360" w:lineRule="auto"/>
        <w:ind w:firstLine="601"/>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Centre dirba v</w:t>
      </w:r>
      <w:r w:rsidR="00966BD5" w:rsidRPr="00966BD5">
        <w:rPr>
          <w:rFonts w:ascii="Times New Roman" w:eastAsia="Times New Roman" w:hAnsi="Times New Roman"/>
          <w:color w:val="000000"/>
          <w:sz w:val="24"/>
          <w:szCs w:val="24"/>
          <w:lang w:eastAsia="lt-LT"/>
        </w:rPr>
        <w:t xml:space="preserve">ienas  pedagoginis darbuotojas, teikiantis socialinę pagalbą – 0,5 etato </w:t>
      </w:r>
      <w:r w:rsidR="00966BD5" w:rsidRPr="00966BD5">
        <w:rPr>
          <w:rFonts w:ascii="Times New Roman" w:eastAsia="Times New Roman" w:hAnsi="Times New Roman"/>
          <w:sz w:val="24"/>
          <w:szCs w:val="24"/>
          <w:lang w:eastAsia="lt-LT"/>
        </w:rPr>
        <w:t>socialinė pedagogė.</w:t>
      </w:r>
    </w:p>
    <w:p w:rsidR="00966BD5" w:rsidRPr="00966BD5" w:rsidRDefault="00966BD5" w:rsidP="00966BD5">
      <w:pPr>
        <w:spacing w:line="360" w:lineRule="auto"/>
        <w:ind w:firstLine="600"/>
        <w:rPr>
          <w:rFonts w:ascii="Times New Roman" w:eastAsia="Times New Roman" w:hAnsi="Times New Roman"/>
          <w:color w:val="000000"/>
          <w:sz w:val="24"/>
          <w:szCs w:val="24"/>
          <w:lang w:eastAsia="lt-LT"/>
        </w:rPr>
      </w:pPr>
      <w:r w:rsidRPr="00966BD5">
        <w:rPr>
          <w:rFonts w:ascii="Times New Roman" w:eastAsia="Times New Roman" w:hAnsi="Times New Roman"/>
          <w:color w:val="000000"/>
          <w:sz w:val="24"/>
          <w:szCs w:val="24"/>
          <w:lang w:eastAsia="lt-LT"/>
        </w:rPr>
        <w:t xml:space="preserve">Nepedagoginiai darbuotojai – </w:t>
      </w:r>
      <w:r w:rsidRPr="00966BD5">
        <w:rPr>
          <w:rFonts w:ascii="Times New Roman" w:eastAsia="Times New Roman" w:hAnsi="Times New Roman"/>
          <w:sz w:val="24"/>
          <w:szCs w:val="24"/>
          <w:lang w:eastAsia="lt-LT"/>
        </w:rPr>
        <w:t>5</w:t>
      </w:r>
      <w:r>
        <w:rPr>
          <w:rFonts w:ascii="Times New Roman" w:eastAsia="Times New Roman" w:hAnsi="Times New Roman"/>
          <w:sz w:val="24"/>
          <w:szCs w:val="24"/>
          <w:lang w:eastAsia="lt-LT"/>
        </w:rPr>
        <w:t>.</w:t>
      </w:r>
    </w:p>
    <w:p w:rsidR="00966BD5" w:rsidRDefault="00966BD5" w:rsidP="00E76D92">
      <w:pPr>
        <w:spacing w:line="360" w:lineRule="auto"/>
        <w:rPr>
          <w:rFonts w:ascii="Times New Roman" w:hAnsi="Times New Roman"/>
          <w:sz w:val="24"/>
          <w:szCs w:val="24"/>
        </w:rPr>
        <w:sectPr w:rsidR="00966BD5" w:rsidSect="00DE2C8C">
          <w:pgSz w:w="11906" w:h="16838"/>
          <w:pgMar w:top="1134" w:right="567" w:bottom="1134" w:left="1701" w:header="567" w:footer="567" w:gutter="0"/>
          <w:cols w:space="1296"/>
          <w:docGrid w:linePitch="360"/>
        </w:sectPr>
      </w:pPr>
    </w:p>
    <w:p w:rsidR="00DF737F" w:rsidRDefault="00DF737F" w:rsidP="00DF737F">
      <w:pPr>
        <w:pStyle w:val="Antrat2"/>
      </w:pPr>
      <w:bookmarkStart w:id="41" w:name="_Toc376957533"/>
      <w:bookmarkStart w:id="42" w:name="_Toc377251655"/>
      <w:bookmarkStart w:id="43" w:name="_Toc377627997"/>
      <w:r w:rsidRPr="00DF737F">
        <w:rPr>
          <w:lang w:val="en-US"/>
        </w:rPr>
        <w:lastRenderedPageBreak/>
        <w:t xml:space="preserve">3. </w:t>
      </w:r>
      <w:r>
        <w:t>Planavim</w:t>
      </w:r>
      <w:r w:rsidRPr="00DF737F">
        <w:t>o struktūra</w:t>
      </w:r>
      <w:bookmarkEnd w:id="41"/>
      <w:bookmarkEnd w:id="42"/>
      <w:bookmarkEnd w:id="43"/>
    </w:p>
    <w:p w:rsidR="004E0304" w:rsidRDefault="008548E2" w:rsidP="001B05C8">
      <w:pPr>
        <w:spacing w:line="360" w:lineRule="auto"/>
        <w:jc w:val="left"/>
        <w:rPr>
          <w:rFonts w:ascii="Times New Roman" w:hAnsi="Times New Roman"/>
          <w:sz w:val="24"/>
          <w:szCs w:val="24"/>
        </w:rPr>
      </w:pPr>
      <w:r w:rsidRPr="008548E2">
        <w:rPr>
          <w:rFonts w:ascii="Times New Roman" w:hAnsi="Times New Roman"/>
          <w:sz w:val="24"/>
          <w:szCs w:val="24"/>
        </w:rPr>
        <w:t>Centro planavimo sistemą sudaro</w:t>
      </w:r>
      <w:r>
        <w:rPr>
          <w:rFonts w:ascii="Times New Roman" w:hAnsi="Times New Roman"/>
          <w:sz w:val="24"/>
          <w:szCs w:val="24"/>
        </w:rPr>
        <w:t>:</w:t>
      </w:r>
    </w:p>
    <w:p w:rsidR="008548E2" w:rsidRDefault="008548E2" w:rsidP="001B05C8">
      <w:pPr>
        <w:numPr>
          <w:ilvl w:val="0"/>
          <w:numId w:val="13"/>
        </w:numPr>
        <w:spacing w:line="360" w:lineRule="auto"/>
        <w:jc w:val="left"/>
        <w:rPr>
          <w:rFonts w:ascii="Times New Roman" w:hAnsi="Times New Roman"/>
          <w:sz w:val="24"/>
          <w:szCs w:val="24"/>
        </w:rPr>
      </w:pPr>
      <w:r>
        <w:rPr>
          <w:rFonts w:ascii="Times New Roman" w:hAnsi="Times New Roman"/>
          <w:sz w:val="24"/>
          <w:szCs w:val="24"/>
        </w:rPr>
        <w:t>strateginis planas;</w:t>
      </w:r>
    </w:p>
    <w:p w:rsidR="008548E2" w:rsidRDefault="008548E2" w:rsidP="001B05C8">
      <w:pPr>
        <w:numPr>
          <w:ilvl w:val="0"/>
          <w:numId w:val="13"/>
        </w:numPr>
        <w:spacing w:line="360" w:lineRule="auto"/>
        <w:jc w:val="left"/>
        <w:rPr>
          <w:rFonts w:ascii="Times New Roman" w:hAnsi="Times New Roman"/>
          <w:sz w:val="24"/>
          <w:szCs w:val="24"/>
        </w:rPr>
      </w:pPr>
      <w:r>
        <w:rPr>
          <w:rFonts w:ascii="Times New Roman" w:hAnsi="Times New Roman"/>
          <w:sz w:val="24"/>
          <w:szCs w:val="24"/>
        </w:rPr>
        <w:t>ugdymo planas;</w:t>
      </w:r>
    </w:p>
    <w:p w:rsidR="008548E2" w:rsidRDefault="008548E2" w:rsidP="001B05C8">
      <w:pPr>
        <w:numPr>
          <w:ilvl w:val="0"/>
          <w:numId w:val="13"/>
        </w:numPr>
        <w:spacing w:line="360" w:lineRule="auto"/>
        <w:jc w:val="left"/>
        <w:rPr>
          <w:rFonts w:ascii="Times New Roman" w:hAnsi="Times New Roman"/>
          <w:sz w:val="24"/>
          <w:szCs w:val="24"/>
        </w:rPr>
      </w:pPr>
      <w:r>
        <w:rPr>
          <w:rFonts w:ascii="Times New Roman" w:hAnsi="Times New Roman"/>
          <w:sz w:val="24"/>
          <w:szCs w:val="24"/>
        </w:rPr>
        <w:t>metinis planas;</w:t>
      </w:r>
    </w:p>
    <w:p w:rsidR="008548E2" w:rsidRDefault="008548E2" w:rsidP="001B05C8">
      <w:pPr>
        <w:numPr>
          <w:ilvl w:val="0"/>
          <w:numId w:val="13"/>
        </w:numPr>
        <w:spacing w:line="360" w:lineRule="auto"/>
        <w:jc w:val="left"/>
        <w:rPr>
          <w:rFonts w:ascii="Times New Roman" w:hAnsi="Times New Roman"/>
          <w:sz w:val="24"/>
          <w:szCs w:val="24"/>
        </w:rPr>
      </w:pPr>
      <w:r>
        <w:rPr>
          <w:rFonts w:ascii="Times New Roman" w:hAnsi="Times New Roman"/>
          <w:sz w:val="24"/>
          <w:szCs w:val="24"/>
        </w:rPr>
        <w:t>dalykų teminiai planai ir programos;</w:t>
      </w:r>
    </w:p>
    <w:p w:rsidR="008548E2" w:rsidRDefault="008548E2" w:rsidP="001B05C8">
      <w:pPr>
        <w:numPr>
          <w:ilvl w:val="0"/>
          <w:numId w:val="13"/>
        </w:numPr>
        <w:spacing w:line="360" w:lineRule="auto"/>
        <w:jc w:val="left"/>
        <w:rPr>
          <w:rFonts w:ascii="Times New Roman" w:hAnsi="Times New Roman"/>
          <w:sz w:val="24"/>
          <w:szCs w:val="24"/>
        </w:rPr>
      </w:pPr>
      <w:r>
        <w:rPr>
          <w:rFonts w:ascii="Times New Roman" w:hAnsi="Times New Roman"/>
          <w:sz w:val="24"/>
          <w:szCs w:val="24"/>
        </w:rPr>
        <w:t>metodinės tarybos veiklos planas;</w:t>
      </w:r>
    </w:p>
    <w:p w:rsidR="008548E2" w:rsidRDefault="008548E2" w:rsidP="001B05C8">
      <w:pPr>
        <w:numPr>
          <w:ilvl w:val="0"/>
          <w:numId w:val="13"/>
        </w:numPr>
        <w:spacing w:line="360" w:lineRule="auto"/>
        <w:jc w:val="left"/>
        <w:rPr>
          <w:rFonts w:ascii="Times New Roman" w:hAnsi="Times New Roman"/>
          <w:sz w:val="24"/>
          <w:szCs w:val="24"/>
        </w:rPr>
      </w:pPr>
      <w:r>
        <w:rPr>
          <w:rFonts w:ascii="Times New Roman" w:hAnsi="Times New Roman"/>
          <w:sz w:val="24"/>
          <w:szCs w:val="24"/>
        </w:rPr>
        <w:t>Centro tarybos veiklos planas;</w:t>
      </w:r>
    </w:p>
    <w:p w:rsidR="008548E2" w:rsidRDefault="008548E2" w:rsidP="001B05C8">
      <w:pPr>
        <w:numPr>
          <w:ilvl w:val="0"/>
          <w:numId w:val="13"/>
        </w:numPr>
        <w:spacing w:line="360" w:lineRule="auto"/>
        <w:jc w:val="left"/>
        <w:rPr>
          <w:rFonts w:ascii="Times New Roman" w:hAnsi="Times New Roman"/>
          <w:sz w:val="24"/>
          <w:szCs w:val="24"/>
        </w:rPr>
      </w:pPr>
      <w:r>
        <w:rPr>
          <w:rFonts w:ascii="Times New Roman" w:hAnsi="Times New Roman"/>
          <w:sz w:val="24"/>
          <w:szCs w:val="24"/>
        </w:rPr>
        <w:t>Mokinių tarybos veiklos planas;</w:t>
      </w:r>
    </w:p>
    <w:p w:rsidR="008548E2" w:rsidRDefault="008548E2" w:rsidP="001B05C8">
      <w:pPr>
        <w:numPr>
          <w:ilvl w:val="0"/>
          <w:numId w:val="13"/>
        </w:numPr>
        <w:spacing w:line="360" w:lineRule="auto"/>
        <w:jc w:val="left"/>
        <w:rPr>
          <w:rFonts w:ascii="Times New Roman" w:hAnsi="Times New Roman"/>
          <w:sz w:val="24"/>
          <w:szCs w:val="24"/>
        </w:rPr>
      </w:pPr>
      <w:r>
        <w:rPr>
          <w:rFonts w:ascii="Times New Roman" w:hAnsi="Times New Roman"/>
          <w:sz w:val="24"/>
          <w:szCs w:val="24"/>
        </w:rPr>
        <w:t>bibliotekos veiklos planas;</w:t>
      </w:r>
    </w:p>
    <w:p w:rsidR="008548E2" w:rsidRDefault="008548E2" w:rsidP="001B05C8">
      <w:pPr>
        <w:numPr>
          <w:ilvl w:val="0"/>
          <w:numId w:val="13"/>
        </w:numPr>
        <w:spacing w:line="360" w:lineRule="auto"/>
        <w:jc w:val="left"/>
        <w:rPr>
          <w:rFonts w:ascii="Times New Roman" w:hAnsi="Times New Roman"/>
          <w:sz w:val="24"/>
          <w:szCs w:val="24"/>
        </w:rPr>
      </w:pPr>
      <w:r>
        <w:rPr>
          <w:rFonts w:ascii="Times New Roman" w:hAnsi="Times New Roman"/>
          <w:sz w:val="24"/>
          <w:szCs w:val="24"/>
        </w:rPr>
        <w:t>mėnesiniai veiklos planai;</w:t>
      </w:r>
    </w:p>
    <w:p w:rsidR="0093609E" w:rsidRDefault="008548E2" w:rsidP="0093609E">
      <w:pPr>
        <w:numPr>
          <w:ilvl w:val="0"/>
          <w:numId w:val="13"/>
        </w:numPr>
        <w:spacing w:line="360" w:lineRule="auto"/>
        <w:jc w:val="left"/>
        <w:rPr>
          <w:rFonts w:ascii="Times New Roman" w:hAnsi="Times New Roman"/>
          <w:sz w:val="24"/>
          <w:szCs w:val="24"/>
        </w:rPr>
      </w:pPr>
      <w:r>
        <w:rPr>
          <w:rFonts w:ascii="Times New Roman" w:hAnsi="Times New Roman"/>
          <w:sz w:val="24"/>
          <w:szCs w:val="24"/>
        </w:rPr>
        <w:t>Centro biudžeto planas.</w:t>
      </w:r>
    </w:p>
    <w:p w:rsidR="00A3757A" w:rsidRDefault="00A3757A" w:rsidP="0093609E">
      <w:pPr>
        <w:spacing w:line="360" w:lineRule="auto"/>
        <w:ind w:left="1287" w:firstLine="0"/>
        <w:jc w:val="left"/>
        <w:rPr>
          <w:rFonts w:ascii="Times New Roman" w:hAnsi="Times New Roman"/>
          <w:color w:val="FF0000"/>
          <w:sz w:val="24"/>
          <w:szCs w:val="24"/>
          <w:lang w:val="en-US"/>
        </w:rPr>
        <w:sectPr w:rsidR="00A3757A" w:rsidSect="00DE2C8C">
          <w:pgSz w:w="11906" w:h="16838"/>
          <w:pgMar w:top="1134" w:right="567" w:bottom="1134" w:left="1701" w:header="567" w:footer="567" w:gutter="0"/>
          <w:cols w:space="1296"/>
          <w:docGrid w:linePitch="360"/>
        </w:sectPr>
      </w:pPr>
    </w:p>
    <w:p w:rsidR="00B67EC9" w:rsidRPr="00E94F68" w:rsidRDefault="0005061D" w:rsidP="005D689B">
      <w:pPr>
        <w:spacing w:line="360" w:lineRule="auto"/>
        <w:rPr>
          <w:rFonts w:ascii="Times New Roman" w:hAnsi="Times New Roman"/>
          <w:b/>
          <w:color w:val="000000"/>
          <w:sz w:val="24"/>
          <w:szCs w:val="24"/>
        </w:rPr>
      </w:pPr>
      <w:r w:rsidRPr="00E94F68">
        <w:rPr>
          <w:rFonts w:ascii="Times New Roman" w:hAnsi="Times New Roman"/>
          <w:b/>
          <w:color w:val="000000"/>
          <w:sz w:val="24"/>
          <w:szCs w:val="24"/>
        </w:rPr>
        <w:lastRenderedPageBreak/>
        <w:t>2007</w:t>
      </w:r>
      <w:r w:rsidR="0093609E" w:rsidRPr="00E94F68">
        <w:rPr>
          <w:rFonts w:ascii="Times New Roman" w:hAnsi="Times New Roman"/>
          <w:b/>
          <w:color w:val="000000"/>
          <w:sz w:val="24"/>
          <w:szCs w:val="24"/>
        </w:rPr>
        <w:t>-2013 metų strateginio plano įgyvendinimas</w:t>
      </w:r>
      <w:r w:rsidR="00302542" w:rsidRPr="00E94F68">
        <w:rPr>
          <w:rFonts w:ascii="Times New Roman" w:hAnsi="Times New Roman"/>
          <w:b/>
          <w:color w:val="000000"/>
          <w:sz w:val="24"/>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560"/>
        <w:gridCol w:w="1559"/>
        <w:gridCol w:w="2126"/>
        <w:gridCol w:w="1985"/>
        <w:gridCol w:w="5244"/>
        <w:gridCol w:w="1418"/>
      </w:tblGrid>
      <w:tr w:rsidR="00FC5885" w:rsidRPr="004E36A5" w:rsidTr="00DC18A2">
        <w:tc>
          <w:tcPr>
            <w:tcW w:w="675" w:type="dxa"/>
            <w:vMerge w:val="restart"/>
            <w:shd w:val="clear" w:color="auto" w:fill="auto"/>
            <w:vAlign w:val="center"/>
          </w:tcPr>
          <w:p w:rsidR="00FC5885" w:rsidRPr="004E36A5" w:rsidRDefault="00FC5885" w:rsidP="00E94F68">
            <w:pPr>
              <w:widowControl w:val="0"/>
              <w:autoSpaceDE w:val="0"/>
              <w:autoSpaceDN w:val="0"/>
              <w:adjustRightInd w:val="0"/>
              <w:spacing w:before="125"/>
              <w:ind w:firstLine="0"/>
              <w:jc w:val="center"/>
              <w:rPr>
                <w:rFonts w:ascii="Times New Roman" w:eastAsia="Times New Roman" w:hAnsi="Times New Roman"/>
                <w:b/>
                <w:bCs/>
                <w:sz w:val="24"/>
                <w:szCs w:val="24"/>
                <w:lang w:eastAsia="lt-LT"/>
              </w:rPr>
            </w:pPr>
            <w:r w:rsidRPr="004E36A5">
              <w:rPr>
                <w:rFonts w:ascii="Times New Roman" w:eastAsia="Times New Roman" w:hAnsi="Times New Roman"/>
                <w:b/>
                <w:bCs/>
                <w:sz w:val="24"/>
                <w:szCs w:val="24"/>
                <w:lang w:eastAsia="lt-LT"/>
              </w:rPr>
              <w:t>Eil. Nr.</w:t>
            </w:r>
          </w:p>
        </w:tc>
        <w:tc>
          <w:tcPr>
            <w:tcW w:w="1560" w:type="dxa"/>
            <w:vMerge w:val="restart"/>
            <w:shd w:val="clear" w:color="auto" w:fill="auto"/>
            <w:vAlign w:val="center"/>
          </w:tcPr>
          <w:p w:rsidR="00FC5885" w:rsidRPr="004E36A5" w:rsidRDefault="00FC5885" w:rsidP="00E94F68">
            <w:pPr>
              <w:widowControl w:val="0"/>
              <w:autoSpaceDE w:val="0"/>
              <w:autoSpaceDN w:val="0"/>
              <w:adjustRightInd w:val="0"/>
              <w:spacing w:before="125"/>
              <w:ind w:firstLine="0"/>
              <w:jc w:val="center"/>
              <w:rPr>
                <w:rFonts w:ascii="Times New Roman" w:eastAsia="Times New Roman" w:hAnsi="Times New Roman"/>
                <w:b/>
                <w:bCs/>
                <w:sz w:val="24"/>
                <w:szCs w:val="24"/>
                <w:lang w:eastAsia="lt-LT"/>
              </w:rPr>
            </w:pPr>
            <w:r w:rsidRPr="004E36A5">
              <w:rPr>
                <w:rFonts w:ascii="Times New Roman" w:eastAsia="Times New Roman" w:hAnsi="Times New Roman"/>
                <w:b/>
                <w:bCs/>
                <w:sz w:val="24"/>
                <w:szCs w:val="24"/>
                <w:lang w:eastAsia="lt-LT"/>
              </w:rPr>
              <w:t>Prioritetinė kryptis, tikslas</w:t>
            </w:r>
          </w:p>
        </w:tc>
        <w:tc>
          <w:tcPr>
            <w:tcW w:w="1559" w:type="dxa"/>
            <w:vMerge w:val="restart"/>
            <w:shd w:val="clear" w:color="auto" w:fill="auto"/>
            <w:vAlign w:val="center"/>
          </w:tcPr>
          <w:p w:rsidR="00FC5885" w:rsidRPr="004E36A5" w:rsidRDefault="00FC5885" w:rsidP="00E94F68">
            <w:pPr>
              <w:widowControl w:val="0"/>
              <w:autoSpaceDE w:val="0"/>
              <w:autoSpaceDN w:val="0"/>
              <w:adjustRightInd w:val="0"/>
              <w:spacing w:before="125"/>
              <w:ind w:firstLine="0"/>
              <w:jc w:val="center"/>
              <w:rPr>
                <w:rFonts w:ascii="Times New Roman" w:eastAsia="Times New Roman" w:hAnsi="Times New Roman"/>
                <w:b/>
                <w:bCs/>
                <w:sz w:val="24"/>
                <w:szCs w:val="24"/>
                <w:lang w:eastAsia="lt-LT"/>
              </w:rPr>
            </w:pPr>
            <w:r w:rsidRPr="004E36A5">
              <w:rPr>
                <w:rFonts w:ascii="Times New Roman" w:eastAsia="Times New Roman" w:hAnsi="Times New Roman"/>
                <w:b/>
                <w:bCs/>
                <w:sz w:val="24"/>
                <w:szCs w:val="24"/>
                <w:lang w:eastAsia="lt-LT"/>
              </w:rPr>
              <w:t>Indikatorių apibrėžimas</w:t>
            </w:r>
          </w:p>
        </w:tc>
        <w:tc>
          <w:tcPr>
            <w:tcW w:w="9355" w:type="dxa"/>
            <w:gridSpan w:val="3"/>
            <w:shd w:val="clear" w:color="auto" w:fill="auto"/>
            <w:vAlign w:val="center"/>
          </w:tcPr>
          <w:p w:rsidR="00FC5885" w:rsidRPr="009D1870" w:rsidRDefault="00FC5885" w:rsidP="00E94F68">
            <w:pPr>
              <w:autoSpaceDE w:val="0"/>
              <w:autoSpaceDN w:val="0"/>
              <w:adjustRightInd w:val="0"/>
              <w:spacing w:before="125"/>
              <w:ind w:firstLine="0"/>
              <w:jc w:val="center"/>
              <w:rPr>
                <w:rFonts w:ascii="Times New Roman" w:eastAsia="Times New Roman" w:hAnsi="Times New Roman"/>
                <w:b/>
                <w:bCs/>
                <w:sz w:val="24"/>
                <w:szCs w:val="24"/>
                <w:lang w:eastAsia="lt-LT"/>
              </w:rPr>
            </w:pPr>
            <w:r w:rsidRPr="009D1870">
              <w:rPr>
                <w:rFonts w:ascii="Times New Roman" w:eastAsia="Times New Roman" w:hAnsi="Times New Roman"/>
                <w:b/>
                <w:bCs/>
                <w:sz w:val="24"/>
                <w:szCs w:val="24"/>
                <w:lang w:eastAsia="lt-LT"/>
              </w:rPr>
              <w:t>Indikatoriaus reikšmė</w:t>
            </w:r>
          </w:p>
        </w:tc>
        <w:tc>
          <w:tcPr>
            <w:tcW w:w="1418" w:type="dxa"/>
            <w:vMerge w:val="restart"/>
            <w:shd w:val="clear" w:color="auto" w:fill="auto"/>
            <w:vAlign w:val="center"/>
          </w:tcPr>
          <w:p w:rsidR="00FC5885" w:rsidRPr="004E36A5" w:rsidRDefault="00FC5885" w:rsidP="00E94F68">
            <w:pPr>
              <w:widowControl w:val="0"/>
              <w:autoSpaceDE w:val="0"/>
              <w:autoSpaceDN w:val="0"/>
              <w:adjustRightInd w:val="0"/>
              <w:spacing w:before="125"/>
              <w:ind w:firstLine="0"/>
              <w:jc w:val="center"/>
              <w:rPr>
                <w:rFonts w:ascii="Times New Roman" w:eastAsia="Times New Roman" w:hAnsi="Times New Roman"/>
                <w:bCs/>
                <w:sz w:val="24"/>
                <w:szCs w:val="24"/>
                <w:lang w:eastAsia="lt-LT"/>
              </w:rPr>
            </w:pPr>
            <w:r w:rsidRPr="004E36A5">
              <w:rPr>
                <w:rFonts w:ascii="Times New Roman" w:eastAsia="Times New Roman" w:hAnsi="Times New Roman"/>
                <w:bCs/>
                <w:sz w:val="24"/>
                <w:szCs w:val="24"/>
                <w:lang w:eastAsia="lt-LT"/>
              </w:rPr>
              <w:t>Pastabos</w:t>
            </w:r>
          </w:p>
        </w:tc>
      </w:tr>
      <w:tr w:rsidR="00ED4A98" w:rsidRPr="004E36A5" w:rsidTr="00104680">
        <w:tc>
          <w:tcPr>
            <w:tcW w:w="675" w:type="dxa"/>
            <w:vMerge/>
            <w:shd w:val="clear" w:color="auto" w:fill="auto"/>
          </w:tcPr>
          <w:p w:rsidR="00FC5885" w:rsidRPr="004E36A5" w:rsidRDefault="00FC5885" w:rsidP="00FC5885">
            <w:pPr>
              <w:autoSpaceDE w:val="0"/>
              <w:autoSpaceDN w:val="0"/>
              <w:adjustRightInd w:val="0"/>
              <w:spacing w:before="125"/>
              <w:ind w:firstLine="0"/>
              <w:jc w:val="left"/>
              <w:rPr>
                <w:rFonts w:ascii="Times New Roman" w:eastAsia="Times New Roman" w:hAnsi="Times New Roman"/>
                <w:bCs/>
                <w:sz w:val="24"/>
                <w:szCs w:val="24"/>
                <w:lang w:eastAsia="lt-LT"/>
              </w:rPr>
            </w:pPr>
          </w:p>
        </w:tc>
        <w:tc>
          <w:tcPr>
            <w:tcW w:w="1560" w:type="dxa"/>
            <w:vMerge/>
            <w:shd w:val="clear" w:color="auto" w:fill="auto"/>
          </w:tcPr>
          <w:p w:rsidR="00FC5885" w:rsidRPr="004E36A5" w:rsidRDefault="00FC5885" w:rsidP="00FC5885">
            <w:pPr>
              <w:autoSpaceDE w:val="0"/>
              <w:autoSpaceDN w:val="0"/>
              <w:adjustRightInd w:val="0"/>
              <w:spacing w:before="125"/>
              <w:ind w:firstLine="0"/>
              <w:jc w:val="left"/>
              <w:rPr>
                <w:rFonts w:ascii="Times New Roman" w:eastAsia="Times New Roman" w:hAnsi="Times New Roman"/>
                <w:bCs/>
                <w:sz w:val="24"/>
                <w:szCs w:val="24"/>
                <w:lang w:eastAsia="lt-LT"/>
              </w:rPr>
            </w:pPr>
          </w:p>
        </w:tc>
        <w:tc>
          <w:tcPr>
            <w:tcW w:w="1559" w:type="dxa"/>
            <w:vMerge/>
            <w:shd w:val="clear" w:color="auto" w:fill="auto"/>
          </w:tcPr>
          <w:p w:rsidR="00FC5885" w:rsidRPr="004E36A5" w:rsidRDefault="00FC5885" w:rsidP="00FC5885">
            <w:pPr>
              <w:autoSpaceDE w:val="0"/>
              <w:autoSpaceDN w:val="0"/>
              <w:adjustRightInd w:val="0"/>
              <w:spacing w:before="125"/>
              <w:ind w:firstLine="0"/>
              <w:jc w:val="left"/>
              <w:rPr>
                <w:rFonts w:ascii="Times New Roman" w:eastAsia="Times New Roman" w:hAnsi="Times New Roman"/>
                <w:bCs/>
                <w:sz w:val="24"/>
                <w:szCs w:val="24"/>
                <w:lang w:eastAsia="lt-LT"/>
              </w:rPr>
            </w:pPr>
          </w:p>
        </w:tc>
        <w:tc>
          <w:tcPr>
            <w:tcW w:w="2126" w:type="dxa"/>
            <w:shd w:val="clear" w:color="auto" w:fill="auto"/>
            <w:vAlign w:val="center"/>
          </w:tcPr>
          <w:p w:rsidR="00FC5885" w:rsidRPr="009D1870" w:rsidRDefault="00FC5885" w:rsidP="00E94F68">
            <w:pPr>
              <w:autoSpaceDE w:val="0"/>
              <w:autoSpaceDN w:val="0"/>
              <w:adjustRightInd w:val="0"/>
              <w:spacing w:before="125"/>
              <w:ind w:firstLine="0"/>
              <w:jc w:val="center"/>
              <w:rPr>
                <w:rFonts w:ascii="Times New Roman" w:eastAsia="Times New Roman" w:hAnsi="Times New Roman"/>
                <w:b/>
                <w:bCs/>
                <w:sz w:val="24"/>
                <w:szCs w:val="24"/>
                <w:lang w:eastAsia="lt-LT"/>
              </w:rPr>
            </w:pPr>
            <w:r w:rsidRPr="009D1870">
              <w:rPr>
                <w:rFonts w:ascii="Times New Roman" w:eastAsia="Times New Roman" w:hAnsi="Times New Roman"/>
                <w:b/>
                <w:bCs/>
                <w:sz w:val="24"/>
                <w:szCs w:val="24"/>
                <w:lang w:eastAsia="lt-LT"/>
              </w:rPr>
              <w:t>Buvusi situacija</w:t>
            </w:r>
          </w:p>
        </w:tc>
        <w:tc>
          <w:tcPr>
            <w:tcW w:w="1985" w:type="dxa"/>
            <w:shd w:val="clear" w:color="auto" w:fill="auto"/>
            <w:vAlign w:val="center"/>
          </w:tcPr>
          <w:p w:rsidR="00FC5885" w:rsidRPr="009D1870" w:rsidRDefault="00FC5885" w:rsidP="00E94F68">
            <w:pPr>
              <w:autoSpaceDE w:val="0"/>
              <w:autoSpaceDN w:val="0"/>
              <w:adjustRightInd w:val="0"/>
              <w:spacing w:before="125"/>
              <w:ind w:firstLine="0"/>
              <w:jc w:val="center"/>
              <w:rPr>
                <w:rFonts w:ascii="Times New Roman" w:eastAsia="Times New Roman" w:hAnsi="Times New Roman"/>
                <w:b/>
                <w:bCs/>
                <w:sz w:val="24"/>
                <w:szCs w:val="24"/>
                <w:lang w:eastAsia="lt-LT"/>
              </w:rPr>
            </w:pPr>
            <w:r w:rsidRPr="009D1870">
              <w:rPr>
                <w:rFonts w:ascii="Times New Roman" w:eastAsia="Times New Roman" w:hAnsi="Times New Roman"/>
                <w:b/>
                <w:bCs/>
                <w:sz w:val="24"/>
                <w:szCs w:val="24"/>
                <w:lang w:eastAsia="lt-LT"/>
              </w:rPr>
              <w:t>Buvo planuojama</w:t>
            </w:r>
          </w:p>
        </w:tc>
        <w:tc>
          <w:tcPr>
            <w:tcW w:w="5244" w:type="dxa"/>
            <w:shd w:val="clear" w:color="auto" w:fill="auto"/>
            <w:vAlign w:val="center"/>
          </w:tcPr>
          <w:p w:rsidR="00FC5885" w:rsidRPr="009D1870" w:rsidRDefault="00FC5885" w:rsidP="00E94F68">
            <w:pPr>
              <w:autoSpaceDE w:val="0"/>
              <w:autoSpaceDN w:val="0"/>
              <w:adjustRightInd w:val="0"/>
              <w:spacing w:before="125"/>
              <w:ind w:firstLine="0"/>
              <w:jc w:val="center"/>
              <w:rPr>
                <w:rFonts w:ascii="Times New Roman" w:eastAsia="Times New Roman" w:hAnsi="Times New Roman"/>
                <w:b/>
                <w:bCs/>
                <w:sz w:val="24"/>
                <w:szCs w:val="24"/>
                <w:lang w:eastAsia="lt-LT"/>
              </w:rPr>
            </w:pPr>
            <w:r w:rsidRPr="009D1870">
              <w:rPr>
                <w:rFonts w:ascii="Times New Roman" w:eastAsia="Times New Roman" w:hAnsi="Times New Roman"/>
                <w:b/>
                <w:bCs/>
                <w:sz w:val="24"/>
                <w:szCs w:val="24"/>
                <w:lang w:eastAsia="lt-LT"/>
              </w:rPr>
              <w:t>Dabartinė situacija</w:t>
            </w:r>
          </w:p>
        </w:tc>
        <w:tc>
          <w:tcPr>
            <w:tcW w:w="1418" w:type="dxa"/>
            <w:vMerge/>
            <w:shd w:val="clear" w:color="auto" w:fill="auto"/>
          </w:tcPr>
          <w:p w:rsidR="00FC5885" w:rsidRPr="004E36A5" w:rsidRDefault="00FC5885" w:rsidP="00FC5885">
            <w:pPr>
              <w:autoSpaceDE w:val="0"/>
              <w:autoSpaceDN w:val="0"/>
              <w:adjustRightInd w:val="0"/>
              <w:spacing w:before="125"/>
              <w:ind w:firstLine="0"/>
              <w:jc w:val="left"/>
              <w:rPr>
                <w:rFonts w:ascii="Times New Roman" w:eastAsia="Times New Roman" w:hAnsi="Times New Roman"/>
                <w:bCs/>
                <w:sz w:val="24"/>
                <w:szCs w:val="24"/>
                <w:lang w:eastAsia="lt-LT"/>
              </w:rPr>
            </w:pPr>
          </w:p>
        </w:tc>
      </w:tr>
      <w:tr w:rsidR="00ED4A98" w:rsidRPr="004E36A5" w:rsidTr="00104680">
        <w:tc>
          <w:tcPr>
            <w:tcW w:w="675" w:type="dxa"/>
            <w:shd w:val="clear" w:color="auto" w:fill="auto"/>
          </w:tcPr>
          <w:p w:rsidR="00FC5885" w:rsidRPr="004E36A5" w:rsidRDefault="00D87C51" w:rsidP="00FC5885">
            <w:pPr>
              <w:autoSpaceDE w:val="0"/>
              <w:autoSpaceDN w:val="0"/>
              <w:adjustRightInd w:val="0"/>
              <w:spacing w:before="125"/>
              <w:ind w:firstLine="0"/>
              <w:jc w:val="left"/>
              <w:rPr>
                <w:rFonts w:ascii="Times New Roman" w:eastAsia="Times New Roman" w:hAnsi="Times New Roman"/>
                <w:bCs/>
                <w:sz w:val="24"/>
                <w:szCs w:val="24"/>
                <w:lang w:eastAsia="lt-LT"/>
              </w:rPr>
            </w:pPr>
            <w:r>
              <w:rPr>
                <w:rFonts w:ascii="Times New Roman" w:eastAsia="Times New Roman" w:hAnsi="Times New Roman"/>
                <w:bCs/>
                <w:sz w:val="24"/>
                <w:szCs w:val="24"/>
                <w:lang w:eastAsia="lt-LT"/>
              </w:rPr>
              <w:t>1.</w:t>
            </w:r>
          </w:p>
        </w:tc>
        <w:tc>
          <w:tcPr>
            <w:tcW w:w="1560" w:type="dxa"/>
            <w:shd w:val="clear" w:color="auto" w:fill="auto"/>
          </w:tcPr>
          <w:p w:rsidR="00FC5885" w:rsidRPr="004E36A5" w:rsidRDefault="00FC5885" w:rsidP="00FC5885">
            <w:pPr>
              <w:autoSpaceDE w:val="0"/>
              <w:autoSpaceDN w:val="0"/>
              <w:adjustRightInd w:val="0"/>
              <w:ind w:firstLine="0"/>
              <w:jc w:val="left"/>
              <w:rPr>
                <w:rFonts w:ascii="Times New Roman" w:eastAsia="Times New Roman" w:hAnsi="Times New Roman"/>
                <w:bCs/>
                <w:sz w:val="24"/>
                <w:szCs w:val="24"/>
                <w:lang w:eastAsia="lt-LT"/>
              </w:rPr>
            </w:pPr>
            <w:r w:rsidRPr="004E36A5">
              <w:rPr>
                <w:rFonts w:ascii="Times New Roman" w:hAnsi="Times New Roman"/>
                <w:sz w:val="24"/>
                <w:szCs w:val="24"/>
              </w:rPr>
              <w:t>Gerinti formalaus ir neformalaus švietimo kokybę</w:t>
            </w:r>
          </w:p>
        </w:tc>
        <w:tc>
          <w:tcPr>
            <w:tcW w:w="1559" w:type="dxa"/>
            <w:shd w:val="clear" w:color="auto" w:fill="auto"/>
          </w:tcPr>
          <w:p w:rsidR="00FC5885" w:rsidRPr="004E36A5" w:rsidRDefault="00FC5885" w:rsidP="00FC5885">
            <w:pPr>
              <w:autoSpaceDE w:val="0"/>
              <w:autoSpaceDN w:val="0"/>
              <w:adjustRightInd w:val="0"/>
              <w:ind w:firstLine="0"/>
              <w:jc w:val="left"/>
              <w:rPr>
                <w:rFonts w:ascii="Times New Roman" w:eastAsia="Times New Roman" w:hAnsi="Times New Roman"/>
                <w:bCs/>
                <w:sz w:val="24"/>
                <w:szCs w:val="24"/>
                <w:lang w:eastAsia="lt-LT"/>
              </w:rPr>
            </w:pPr>
            <w:r w:rsidRPr="004E36A5">
              <w:rPr>
                <w:rFonts w:ascii="Times New Roman" w:eastAsia="Times New Roman" w:hAnsi="Times New Roman"/>
                <w:bCs/>
                <w:sz w:val="24"/>
                <w:szCs w:val="24"/>
                <w:lang w:eastAsia="lt-LT"/>
              </w:rPr>
              <w:t>Naudoti informacines technologijas ugdymo procese</w:t>
            </w:r>
          </w:p>
        </w:tc>
        <w:tc>
          <w:tcPr>
            <w:tcW w:w="2126" w:type="dxa"/>
            <w:shd w:val="clear" w:color="auto" w:fill="auto"/>
          </w:tcPr>
          <w:p w:rsidR="00FC5885" w:rsidRPr="004E36A5" w:rsidRDefault="00FC5885" w:rsidP="00FC5885">
            <w:pPr>
              <w:autoSpaceDE w:val="0"/>
              <w:autoSpaceDN w:val="0"/>
              <w:adjustRightInd w:val="0"/>
              <w:ind w:firstLine="0"/>
              <w:jc w:val="left"/>
              <w:rPr>
                <w:rFonts w:ascii="Times New Roman" w:eastAsia="Times New Roman" w:hAnsi="Times New Roman"/>
                <w:bCs/>
                <w:sz w:val="24"/>
                <w:szCs w:val="24"/>
                <w:lang w:eastAsia="lt-LT"/>
              </w:rPr>
            </w:pPr>
            <w:r w:rsidRPr="004E36A5">
              <w:rPr>
                <w:rFonts w:ascii="Times New Roman" w:eastAsia="Times New Roman" w:hAnsi="Times New Roman"/>
                <w:bCs/>
                <w:sz w:val="24"/>
                <w:szCs w:val="24"/>
                <w:lang w:eastAsia="lt-LT"/>
              </w:rPr>
              <w:t>Ne visi mokytojai naudoja pamokose informacines technologijas;</w:t>
            </w:r>
          </w:p>
          <w:p w:rsidR="00FC5885" w:rsidRPr="004E36A5" w:rsidRDefault="00FC5885" w:rsidP="00FC5885">
            <w:pPr>
              <w:autoSpaceDE w:val="0"/>
              <w:autoSpaceDN w:val="0"/>
              <w:adjustRightInd w:val="0"/>
              <w:ind w:firstLine="0"/>
              <w:jc w:val="left"/>
              <w:rPr>
                <w:rFonts w:ascii="Times New Roman" w:eastAsia="Times New Roman" w:hAnsi="Times New Roman"/>
                <w:bCs/>
                <w:sz w:val="24"/>
                <w:szCs w:val="24"/>
                <w:lang w:eastAsia="lt-LT"/>
              </w:rPr>
            </w:pPr>
            <w:r w:rsidRPr="004E36A5">
              <w:rPr>
                <w:rFonts w:ascii="Times New Roman" w:eastAsia="Times New Roman" w:hAnsi="Times New Roman"/>
                <w:bCs/>
                <w:sz w:val="24"/>
                <w:szCs w:val="24"/>
                <w:lang w:eastAsia="lt-LT"/>
              </w:rPr>
              <w:t>Centro bibliotekoje nėra kompiuterizuotų darbo vietų</w:t>
            </w:r>
          </w:p>
        </w:tc>
        <w:tc>
          <w:tcPr>
            <w:tcW w:w="1985" w:type="dxa"/>
            <w:shd w:val="clear" w:color="auto" w:fill="auto"/>
          </w:tcPr>
          <w:p w:rsidR="00FC5885" w:rsidRPr="004E36A5" w:rsidRDefault="00A3757A" w:rsidP="00FC5885">
            <w:pPr>
              <w:autoSpaceDE w:val="0"/>
              <w:autoSpaceDN w:val="0"/>
              <w:adjustRightInd w:val="0"/>
              <w:ind w:firstLine="0"/>
              <w:jc w:val="left"/>
              <w:rPr>
                <w:rFonts w:ascii="Times New Roman" w:eastAsia="Times New Roman" w:hAnsi="Times New Roman"/>
                <w:bCs/>
                <w:sz w:val="24"/>
                <w:szCs w:val="24"/>
                <w:lang w:eastAsia="lt-LT"/>
              </w:rPr>
            </w:pPr>
            <w:r w:rsidRPr="004E36A5">
              <w:rPr>
                <w:rFonts w:ascii="Times New Roman" w:eastAsia="Times New Roman" w:hAnsi="Times New Roman"/>
                <w:bCs/>
                <w:sz w:val="24"/>
                <w:szCs w:val="24"/>
                <w:lang w:eastAsia="lt-LT"/>
              </w:rPr>
              <w:t>Informacinių technologijų naudojimas įvairių dalykų pamokose.</w:t>
            </w:r>
          </w:p>
          <w:p w:rsidR="00A3757A" w:rsidRPr="004E36A5" w:rsidRDefault="00A3757A" w:rsidP="00FC5885">
            <w:pPr>
              <w:autoSpaceDE w:val="0"/>
              <w:autoSpaceDN w:val="0"/>
              <w:adjustRightInd w:val="0"/>
              <w:ind w:firstLine="0"/>
              <w:jc w:val="left"/>
              <w:rPr>
                <w:rFonts w:ascii="Times New Roman" w:eastAsia="Times New Roman" w:hAnsi="Times New Roman"/>
                <w:bCs/>
                <w:sz w:val="24"/>
                <w:szCs w:val="24"/>
                <w:lang w:eastAsia="lt-LT"/>
              </w:rPr>
            </w:pPr>
            <w:r w:rsidRPr="004E36A5">
              <w:rPr>
                <w:rFonts w:ascii="Times New Roman" w:eastAsia="Times New Roman" w:hAnsi="Times New Roman"/>
                <w:bCs/>
                <w:sz w:val="24"/>
                <w:szCs w:val="24"/>
                <w:lang w:eastAsia="lt-LT"/>
              </w:rPr>
              <w:t>Įrengta centro biblioteka ir skaitykla</w:t>
            </w:r>
          </w:p>
        </w:tc>
        <w:tc>
          <w:tcPr>
            <w:tcW w:w="5244" w:type="dxa"/>
            <w:shd w:val="clear" w:color="auto" w:fill="auto"/>
          </w:tcPr>
          <w:p w:rsidR="007229BD" w:rsidRDefault="000C60C8" w:rsidP="00B94CD9">
            <w:pPr>
              <w:autoSpaceDE w:val="0"/>
              <w:autoSpaceDN w:val="0"/>
              <w:adjustRightInd w:val="0"/>
              <w:ind w:firstLine="0"/>
              <w:jc w:val="left"/>
              <w:rPr>
                <w:rFonts w:ascii="Times New Roman" w:eastAsia="Times New Roman" w:hAnsi="Times New Roman"/>
                <w:sz w:val="24"/>
                <w:szCs w:val="24"/>
                <w:lang w:eastAsia="lt-LT"/>
              </w:rPr>
            </w:pPr>
            <w:r w:rsidRPr="004E36A5">
              <w:rPr>
                <w:rFonts w:ascii="Times New Roman" w:eastAsia="Times New Roman" w:hAnsi="Times New Roman"/>
                <w:bCs/>
                <w:sz w:val="24"/>
                <w:szCs w:val="24"/>
                <w:lang w:eastAsia="lt-LT"/>
              </w:rPr>
              <w:t>Visi mokytojai</w:t>
            </w:r>
            <w:r w:rsidR="00DE6123">
              <w:rPr>
                <w:rFonts w:ascii="Times New Roman" w:eastAsia="Times New Roman" w:hAnsi="Times New Roman"/>
                <w:bCs/>
                <w:sz w:val="24"/>
                <w:szCs w:val="24"/>
                <w:lang w:eastAsia="lt-LT"/>
              </w:rPr>
              <w:t>,</w:t>
            </w:r>
            <w:r w:rsidRPr="004E36A5">
              <w:rPr>
                <w:rFonts w:ascii="Times New Roman" w:eastAsia="Times New Roman" w:hAnsi="Times New Roman"/>
                <w:bCs/>
                <w:sz w:val="24"/>
                <w:szCs w:val="24"/>
                <w:lang w:eastAsia="lt-LT"/>
              </w:rPr>
              <w:t xml:space="preserve"> įgyvendinantys pagrindinio ir vidurinio ugdymo programas</w:t>
            </w:r>
            <w:r w:rsidR="00DE6123">
              <w:rPr>
                <w:rFonts w:ascii="Times New Roman" w:eastAsia="Times New Roman" w:hAnsi="Times New Roman"/>
                <w:bCs/>
                <w:sz w:val="24"/>
                <w:szCs w:val="24"/>
                <w:lang w:eastAsia="lt-LT"/>
              </w:rPr>
              <w:t>,</w:t>
            </w:r>
            <w:r w:rsidRPr="004E36A5">
              <w:rPr>
                <w:rFonts w:ascii="Times New Roman" w:eastAsia="Times New Roman" w:hAnsi="Times New Roman"/>
                <w:bCs/>
                <w:sz w:val="24"/>
                <w:szCs w:val="24"/>
                <w:lang w:eastAsia="lt-LT"/>
              </w:rPr>
              <w:t xml:space="preserve"> yra baigę kompiuterinio raštingumo kursus</w:t>
            </w:r>
            <w:r w:rsidR="00083332">
              <w:rPr>
                <w:rFonts w:ascii="Times New Roman" w:eastAsia="Times New Roman" w:hAnsi="Times New Roman"/>
                <w:bCs/>
                <w:sz w:val="24"/>
                <w:szCs w:val="24"/>
                <w:lang w:eastAsia="lt-LT"/>
              </w:rPr>
              <w:t>,</w:t>
            </w:r>
            <w:r w:rsidRPr="004E36A5">
              <w:rPr>
                <w:rFonts w:ascii="Times New Roman" w:eastAsia="Times New Roman" w:hAnsi="Times New Roman"/>
                <w:bCs/>
                <w:sz w:val="24"/>
                <w:szCs w:val="24"/>
                <w:lang w:eastAsia="lt-LT"/>
              </w:rPr>
              <w:t xml:space="preserve"> atitinkančius kompiuterinio raštingumo standartą, arba dalyvavę įvairiuose kursuose ir seminaruose IT taikymo ugdymo procese klausimais. Centre dirbantys mokytojai</w:t>
            </w:r>
            <w:r w:rsidR="00892250">
              <w:rPr>
                <w:rFonts w:ascii="Times New Roman" w:eastAsia="Times New Roman" w:hAnsi="Times New Roman"/>
                <w:bCs/>
                <w:sz w:val="24"/>
                <w:szCs w:val="24"/>
                <w:lang w:eastAsia="lt-LT"/>
              </w:rPr>
              <w:t xml:space="preserve"> u</w:t>
            </w:r>
            <w:r w:rsidRPr="004E36A5">
              <w:rPr>
                <w:rFonts w:ascii="Times New Roman" w:eastAsia="Times New Roman" w:hAnsi="Times New Roman"/>
                <w:bCs/>
                <w:sz w:val="24"/>
                <w:szCs w:val="24"/>
                <w:lang w:eastAsia="lt-LT"/>
              </w:rPr>
              <w:t>gdomojoje veikloje naudoja virtualią mokymosi aplinką „Moodle“.</w:t>
            </w:r>
            <w:r w:rsidR="00892250" w:rsidRPr="004E36A5">
              <w:rPr>
                <w:rFonts w:ascii="Times New Roman" w:hAnsi="Times New Roman"/>
                <w:sz w:val="24"/>
                <w:szCs w:val="24"/>
              </w:rPr>
              <w:t xml:space="preserve"> Pamokose na</w:t>
            </w:r>
            <w:r w:rsidR="007229BD">
              <w:rPr>
                <w:rFonts w:ascii="Times New Roman" w:hAnsi="Times New Roman"/>
                <w:sz w:val="24"/>
                <w:szCs w:val="24"/>
              </w:rPr>
              <w:t>udojami vaizdo bei garso įrašai,</w:t>
            </w:r>
            <w:r w:rsidR="00892250" w:rsidRPr="004E36A5">
              <w:rPr>
                <w:rFonts w:ascii="Times New Roman" w:hAnsi="Times New Roman"/>
                <w:sz w:val="24"/>
                <w:szCs w:val="24"/>
              </w:rPr>
              <w:t xml:space="preserve"> mokomosios kompiuterinės programos, mokymuisi skirtos skaitmeninės rinkmenos (pateiktys, tekstiniai dokumentai), specializuoti interneto ištekliai – enciklopedijos ir kt. </w:t>
            </w:r>
          </w:p>
          <w:p w:rsidR="00B94CD9" w:rsidRPr="00B94CD9" w:rsidRDefault="007229BD" w:rsidP="00B94CD9">
            <w:pPr>
              <w:autoSpaceDE w:val="0"/>
              <w:autoSpaceDN w:val="0"/>
              <w:adjustRightInd w:val="0"/>
              <w:ind w:firstLine="0"/>
              <w:jc w:val="left"/>
              <w:rPr>
                <w:rFonts w:ascii="Times New Roman" w:hAnsi="Times New Roman"/>
                <w:sz w:val="24"/>
                <w:szCs w:val="24"/>
              </w:rPr>
            </w:pPr>
            <w:r>
              <w:rPr>
                <w:rFonts w:ascii="Times New Roman" w:eastAsia="Times New Roman" w:hAnsi="Times New Roman"/>
                <w:sz w:val="24"/>
                <w:szCs w:val="24"/>
                <w:lang w:eastAsia="lt-LT"/>
              </w:rPr>
              <w:t>Parengtos</w:t>
            </w:r>
            <w:r w:rsidR="00B94CD9">
              <w:rPr>
                <w:rFonts w:ascii="Times New Roman" w:eastAsia="Times New Roman" w:hAnsi="Times New Roman"/>
                <w:sz w:val="24"/>
                <w:szCs w:val="24"/>
                <w:lang w:eastAsia="lt-LT"/>
              </w:rPr>
              <w:t xml:space="preserve"> </w:t>
            </w:r>
            <w:r w:rsidR="00B94CD9" w:rsidRPr="00516CA8">
              <w:rPr>
                <w:rFonts w:ascii="Times New Roman" w:eastAsia="Times New Roman" w:hAnsi="Times New Roman"/>
                <w:sz w:val="24"/>
                <w:szCs w:val="24"/>
                <w:lang w:eastAsia="lt-LT"/>
              </w:rPr>
              <w:t xml:space="preserve"> </w:t>
            </w:r>
            <w:r>
              <w:rPr>
                <w:rFonts w:ascii="Times New Roman" w:eastAsia="Times New Roman" w:hAnsi="Times New Roman"/>
                <w:sz w:val="24"/>
                <w:szCs w:val="24"/>
                <w:lang w:eastAsia="lt-LT"/>
              </w:rPr>
              <w:t>nuotolinio mokymo programos 9-12 klasėms, kurios</w:t>
            </w:r>
            <w:r w:rsidR="00B94CD9">
              <w:rPr>
                <w:rFonts w:ascii="Times New Roman" w:eastAsia="Times New Roman" w:hAnsi="Times New Roman"/>
                <w:sz w:val="24"/>
                <w:szCs w:val="24"/>
                <w:lang w:eastAsia="lt-LT"/>
              </w:rPr>
              <w:t xml:space="preserve"> nuolat tobulinamos. </w:t>
            </w:r>
            <w:r w:rsidR="00B94CD9" w:rsidRPr="00516CA8">
              <w:rPr>
                <w:rFonts w:ascii="Times New Roman" w:eastAsia="Times New Roman" w:hAnsi="Times New Roman"/>
                <w:sz w:val="24"/>
                <w:szCs w:val="24"/>
                <w:lang w:eastAsia="lt-LT"/>
              </w:rPr>
              <w:t xml:space="preserve"> </w:t>
            </w:r>
            <w:r w:rsidR="00B94CD9" w:rsidRPr="004C3A2D">
              <w:rPr>
                <w:rFonts w:ascii="Times New Roman" w:eastAsia="Times New Roman" w:hAnsi="Times New Roman"/>
                <w:sz w:val="24"/>
                <w:szCs w:val="24"/>
                <w:lang w:eastAsia="lt-LT"/>
              </w:rPr>
              <w:t>Kuriamos vaizdo pamokos, interaktyvūs testai</w:t>
            </w:r>
            <w:r w:rsidR="00B94CD9">
              <w:rPr>
                <w:rFonts w:ascii="Times New Roman" w:eastAsia="Times New Roman" w:hAnsi="Times New Roman"/>
                <w:sz w:val="24"/>
                <w:szCs w:val="24"/>
                <w:lang w:eastAsia="lt-LT"/>
              </w:rPr>
              <w:t>. N</w:t>
            </w:r>
            <w:r w:rsidR="00B94CD9" w:rsidRPr="00516CA8">
              <w:rPr>
                <w:rFonts w:ascii="Times New Roman" w:eastAsia="Times New Roman" w:hAnsi="Times New Roman"/>
                <w:sz w:val="24"/>
                <w:szCs w:val="24"/>
                <w:lang w:eastAsia="lt-LT"/>
              </w:rPr>
              <w:t>uo 2012 m. rugsėjo mėn</w:t>
            </w:r>
            <w:r w:rsidR="00CC4640">
              <w:rPr>
                <w:rFonts w:ascii="Times New Roman" w:eastAsia="Times New Roman" w:hAnsi="Times New Roman"/>
                <w:sz w:val="24"/>
                <w:szCs w:val="24"/>
                <w:lang w:eastAsia="lt-LT"/>
              </w:rPr>
              <w:t xml:space="preserve">. </w:t>
            </w:r>
            <w:r w:rsidR="00B94CD9" w:rsidRPr="00516CA8">
              <w:rPr>
                <w:rFonts w:ascii="Times New Roman" w:eastAsia="Times New Roman" w:hAnsi="Times New Roman"/>
                <w:sz w:val="24"/>
                <w:szCs w:val="24"/>
                <w:lang w:eastAsia="lt-LT"/>
              </w:rPr>
              <w:t xml:space="preserve"> </w:t>
            </w:r>
            <w:r w:rsidR="00B94CD9">
              <w:rPr>
                <w:rFonts w:ascii="Times New Roman" w:eastAsia="Times New Roman" w:hAnsi="Times New Roman"/>
                <w:sz w:val="24"/>
                <w:szCs w:val="24"/>
                <w:lang w:eastAsia="lt-LT"/>
              </w:rPr>
              <w:t>organizuojamas mokymas</w:t>
            </w:r>
            <w:r w:rsidR="00B94CD9" w:rsidRPr="00516CA8">
              <w:rPr>
                <w:rFonts w:ascii="Times New Roman" w:eastAsia="Times New Roman" w:hAnsi="Times New Roman"/>
                <w:sz w:val="24"/>
                <w:szCs w:val="24"/>
                <w:lang w:eastAsia="lt-LT"/>
              </w:rPr>
              <w:t xml:space="preserve"> 5-12 suaugusiųjų klasėse </w:t>
            </w:r>
            <w:r w:rsidR="00B94CD9" w:rsidRPr="00516CA8">
              <w:rPr>
                <w:rFonts w:ascii="Times New Roman" w:eastAsia="Times New Roman" w:hAnsi="Times New Roman"/>
                <w:bCs/>
                <w:sz w:val="24"/>
                <w:szCs w:val="24"/>
                <w:lang w:eastAsia="lt-LT"/>
              </w:rPr>
              <w:t>nuotoliniu</w:t>
            </w:r>
            <w:r w:rsidR="00B94CD9" w:rsidRPr="00516CA8">
              <w:rPr>
                <w:rFonts w:ascii="Times New Roman" w:eastAsia="Times New Roman" w:hAnsi="Times New Roman"/>
                <w:b/>
                <w:bCs/>
                <w:sz w:val="24"/>
                <w:szCs w:val="24"/>
                <w:lang w:eastAsia="lt-LT"/>
              </w:rPr>
              <w:t xml:space="preserve"> </w:t>
            </w:r>
            <w:r w:rsidR="00B94CD9" w:rsidRPr="00516CA8">
              <w:rPr>
                <w:rFonts w:ascii="Times New Roman" w:eastAsia="Times New Roman" w:hAnsi="Times New Roman"/>
                <w:bCs/>
                <w:sz w:val="24"/>
                <w:szCs w:val="24"/>
                <w:lang w:eastAsia="lt-LT"/>
              </w:rPr>
              <w:t>būdu</w:t>
            </w:r>
            <w:r w:rsidR="00B94CD9">
              <w:rPr>
                <w:rFonts w:ascii="Times New Roman" w:eastAsia="Times New Roman" w:hAnsi="Times New Roman"/>
                <w:sz w:val="24"/>
                <w:szCs w:val="24"/>
                <w:lang w:eastAsia="lt-LT"/>
              </w:rPr>
              <w:t xml:space="preserve"> Kretingos rajono mokiniams. </w:t>
            </w:r>
            <w:r w:rsidR="00B94CD9" w:rsidRPr="00516CA8">
              <w:rPr>
                <w:rFonts w:ascii="Times New Roman" w:eastAsia="Times New Roman" w:hAnsi="Times New Roman"/>
                <w:sz w:val="24"/>
                <w:szCs w:val="24"/>
                <w:lang w:eastAsia="lt-LT"/>
              </w:rPr>
              <w:t xml:space="preserve"> Mokiniai, pasirinkę nuotolinį mokymosi būdą, reguliariai, 5 dienas per savaitę, būdami skirtingose vietose, naudodami informacines komunikacijos priemones ir technologijas, susijungia į klasę, grupę ir nuosekliai mokosi mokomi mokytojų pagal pagrindinio, vidurinio ugdymo programas; suaugusiųjų pradinio, pagrindinio, vidurinio ugdymo programas. </w:t>
            </w:r>
          </w:p>
          <w:p w:rsidR="00892250" w:rsidRDefault="00892250" w:rsidP="00892250">
            <w:pPr>
              <w:autoSpaceDE w:val="0"/>
              <w:autoSpaceDN w:val="0"/>
              <w:adjustRightInd w:val="0"/>
              <w:ind w:firstLine="0"/>
              <w:jc w:val="left"/>
              <w:rPr>
                <w:rFonts w:ascii="Times New Roman" w:hAnsi="Times New Roman"/>
                <w:sz w:val="24"/>
                <w:szCs w:val="24"/>
              </w:rPr>
            </w:pPr>
            <w:r w:rsidRPr="004E36A5">
              <w:rPr>
                <w:rFonts w:ascii="Times New Roman" w:hAnsi="Times New Roman"/>
                <w:sz w:val="24"/>
                <w:szCs w:val="24"/>
              </w:rPr>
              <w:t>Siekiant kokybiškai</w:t>
            </w:r>
            <w:r w:rsidR="00B94CD9">
              <w:rPr>
                <w:rFonts w:ascii="Times New Roman" w:hAnsi="Times New Roman"/>
                <w:sz w:val="24"/>
                <w:szCs w:val="24"/>
              </w:rPr>
              <w:t xml:space="preserve"> taikyti nuotolinį mokymą/si </w:t>
            </w:r>
            <w:r w:rsidR="00B94CD9">
              <w:rPr>
                <w:rFonts w:ascii="Times New Roman" w:hAnsi="Times New Roman"/>
                <w:sz w:val="24"/>
                <w:szCs w:val="24"/>
              </w:rPr>
              <w:lastRenderedPageBreak/>
              <w:t>m</w:t>
            </w:r>
            <w:r w:rsidRPr="004E36A5">
              <w:rPr>
                <w:rFonts w:ascii="Times New Roman" w:hAnsi="Times New Roman"/>
                <w:sz w:val="24"/>
                <w:szCs w:val="24"/>
              </w:rPr>
              <w:t xml:space="preserve">okiniai nuolat konsultuojami individualiai </w:t>
            </w:r>
            <w:r w:rsidR="00B94CD9">
              <w:rPr>
                <w:rFonts w:ascii="Times New Roman" w:hAnsi="Times New Roman"/>
                <w:sz w:val="24"/>
                <w:szCs w:val="24"/>
              </w:rPr>
              <w:t xml:space="preserve">ir </w:t>
            </w:r>
            <w:r w:rsidRPr="004E36A5">
              <w:rPr>
                <w:rFonts w:ascii="Times New Roman" w:hAnsi="Times New Roman"/>
                <w:sz w:val="24"/>
                <w:szCs w:val="24"/>
              </w:rPr>
              <w:t>nuotoliniu būdu</w:t>
            </w:r>
            <w:r w:rsidR="00B94CD9">
              <w:rPr>
                <w:rFonts w:ascii="Times New Roman" w:hAnsi="Times New Roman"/>
                <w:sz w:val="24"/>
                <w:szCs w:val="24"/>
              </w:rPr>
              <w:t>.</w:t>
            </w:r>
          </w:p>
          <w:p w:rsidR="00CC4640" w:rsidRDefault="00CC4640" w:rsidP="00892250">
            <w:pPr>
              <w:autoSpaceDE w:val="0"/>
              <w:autoSpaceDN w:val="0"/>
              <w:adjustRightInd w:val="0"/>
              <w:ind w:firstLine="0"/>
              <w:jc w:val="left"/>
              <w:rPr>
                <w:rFonts w:ascii="Times New Roman" w:hAnsi="Times New Roman"/>
                <w:sz w:val="24"/>
                <w:szCs w:val="24"/>
              </w:rPr>
            </w:pPr>
            <w:r w:rsidRPr="004C3A2D">
              <w:rPr>
                <w:rFonts w:ascii="Times New Roman" w:eastAsia="Times New Roman" w:hAnsi="Times New Roman"/>
                <w:sz w:val="24"/>
                <w:szCs w:val="24"/>
                <w:lang w:eastAsia="lt-LT"/>
              </w:rPr>
              <w:t xml:space="preserve">Direktorės </w:t>
            </w:r>
            <w:r w:rsidR="00757927">
              <w:rPr>
                <w:rFonts w:ascii="Times New Roman" w:eastAsia="Times New Roman" w:hAnsi="Times New Roman"/>
                <w:sz w:val="24"/>
                <w:szCs w:val="24"/>
                <w:lang w:eastAsia="lt-LT"/>
              </w:rPr>
              <w:t>pavaduotoja ugdymui nuolat teikia</w:t>
            </w:r>
            <w:r w:rsidRPr="004C3A2D">
              <w:rPr>
                <w:rFonts w:ascii="Times New Roman" w:eastAsia="Times New Roman" w:hAnsi="Times New Roman"/>
                <w:sz w:val="24"/>
                <w:szCs w:val="24"/>
                <w:lang w:eastAsia="lt-LT"/>
              </w:rPr>
              <w:t xml:space="preserve"> Centro mokytojams konsultacijas d</w:t>
            </w:r>
            <w:r w:rsidR="00757927">
              <w:rPr>
                <w:rFonts w:ascii="Times New Roman" w:eastAsia="Times New Roman" w:hAnsi="Times New Roman"/>
                <w:sz w:val="24"/>
                <w:szCs w:val="24"/>
                <w:lang w:eastAsia="lt-LT"/>
              </w:rPr>
              <w:t>ėl darbo MOODLE sistemoje, vykdo</w:t>
            </w:r>
            <w:r w:rsidRPr="004C3A2D">
              <w:rPr>
                <w:rFonts w:ascii="Times New Roman" w:eastAsia="Times New Roman" w:hAnsi="Times New Roman"/>
                <w:sz w:val="24"/>
                <w:szCs w:val="24"/>
                <w:lang w:eastAsia="lt-LT"/>
              </w:rPr>
              <w:t xml:space="preserve"> virtualių pamokų stebėseną</w:t>
            </w:r>
            <w:r w:rsidR="00757927">
              <w:rPr>
                <w:rFonts w:ascii="Times New Roman" w:eastAsia="Times New Roman" w:hAnsi="Times New Roman"/>
                <w:sz w:val="24"/>
                <w:szCs w:val="24"/>
                <w:lang w:eastAsia="lt-LT"/>
              </w:rPr>
              <w:t>.</w:t>
            </w:r>
          </w:p>
          <w:p w:rsidR="00B94CD9" w:rsidRDefault="00757927" w:rsidP="00892250">
            <w:pPr>
              <w:autoSpaceDE w:val="0"/>
              <w:autoSpaceDN w:val="0"/>
              <w:adjustRightInd w:val="0"/>
              <w:ind w:firstLine="0"/>
              <w:jc w:val="left"/>
              <w:rPr>
                <w:rFonts w:ascii="Times New Roman" w:eastAsia="Times New Roman" w:hAnsi="Times New Roman"/>
                <w:bCs/>
                <w:sz w:val="24"/>
                <w:szCs w:val="24"/>
                <w:lang w:eastAsia="lt-LT"/>
              </w:rPr>
            </w:pPr>
            <w:r>
              <w:rPr>
                <w:rFonts w:ascii="Times New Roman" w:eastAsia="Times New Roman" w:hAnsi="Times New Roman"/>
                <w:sz w:val="24"/>
                <w:szCs w:val="24"/>
                <w:lang w:eastAsia="lt-LT"/>
              </w:rPr>
              <w:t>2012-2013 m.m. buvo vertinamas Centro pasirengimas</w:t>
            </w:r>
            <w:r w:rsidR="00B94CD9" w:rsidRPr="004C3A2D">
              <w:rPr>
                <w:rFonts w:ascii="Times New Roman" w:eastAsia="Times New Roman" w:hAnsi="Times New Roman"/>
                <w:sz w:val="24"/>
                <w:szCs w:val="24"/>
                <w:lang w:eastAsia="lt-LT"/>
              </w:rPr>
              <w:t xml:space="preserve"> mokyti pagal bendrojo ugdymo prog</w:t>
            </w:r>
            <w:r>
              <w:rPr>
                <w:rFonts w:ascii="Times New Roman" w:eastAsia="Times New Roman" w:hAnsi="Times New Roman"/>
                <w:sz w:val="24"/>
                <w:szCs w:val="24"/>
                <w:lang w:eastAsia="lt-LT"/>
              </w:rPr>
              <w:t>ramas nuotoliniu būdu</w:t>
            </w:r>
            <w:r w:rsidR="00B94CD9" w:rsidRPr="004C3A2D">
              <w:rPr>
                <w:rFonts w:ascii="Times New Roman" w:eastAsia="Times New Roman" w:hAnsi="Times New Roman"/>
                <w:sz w:val="24"/>
                <w:szCs w:val="24"/>
                <w:lang w:eastAsia="lt-LT"/>
              </w:rPr>
              <w:t xml:space="preserve">. Gautas Lietuvos Respublikos Švietimo ir mokslo ministerijos pritarimas, kad  </w:t>
            </w:r>
            <w:r w:rsidR="00B94CD9" w:rsidRPr="00B94CD9">
              <w:rPr>
                <w:rFonts w:ascii="Times New Roman" w:eastAsia="Times New Roman" w:hAnsi="Times New Roman"/>
                <w:sz w:val="24"/>
                <w:szCs w:val="24"/>
                <w:lang w:eastAsia="lt-LT"/>
              </w:rPr>
              <w:t>K</w:t>
            </w:r>
            <w:r w:rsidR="00B94CD9" w:rsidRPr="004C3A2D">
              <w:rPr>
                <w:rFonts w:ascii="Times New Roman" w:eastAsia="Times New Roman" w:hAnsi="Times New Roman"/>
                <w:bCs/>
                <w:sz w:val="24"/>
                <w:szCs w:val="24"/>
                <w:lang w:eastAsia="lt-LT"/>
              </w:rPr>
              <w:t>retingos suaugusiųjų ir jaunimo mokymo centre nuo 2013 m rugsėjo 1 d. nuotoliniu būdu būtų mokomi ŠALIES mokiniai pagal pagrindinio ugdymo II dalies (9-10 kl.) ir suaugusiųjų pagrindinio ugdymo II dalies (9-10kl.) bei suaugusiųjų vidurinio ugdymo (11-12 kl.)</w:t>
            </w:r>
            <w:r w:rsidR="00B94CD9" w:rsidRPr="004C3A2D">
              <w:rPr>
                <w:rFonts w:ascii="Times New Roman" w:eastAsia="Times New Roman" w:hAnsi="Times New Roman"/>
                <w:b/>
                <w:bCs/>
                <w:sz w:val="24"/>
                <w:szCs w:val="24"/>
                <w:lang w:eastAsia="lt-LT"/>
              </w:rPr>
              <w:t xml:space="preserve"> </w:t>
            </w:r>
            <w:r w:rsidR="00B94CD9" w:rsidRPr="004C3A2D">
              <w:rPr>
                <w:rFonts w:ascii="Times New Roman" w:eastAsia="Times New Roman" w:hAnsi="Times New Roman"/>
                <w:bCs/>
                <w:sz w:val="24"/>
                <w:szCs w:val="24"/>
                <w:lang w:eastAsia="lt-LT"/>
              </w:rPr>
              <w:t>programas.</w:t>
            </w:r>
            <w:r w:rsidR="00B94CD9" w:rsidRPr="004C3A2D">
              <w:rPr>
                <w:rFonts w:ascii="Times New Roman" w:eastAsia="Times New Roman" w:hAnsi="Times New Roman"/>
                <w:sz w:val="24"/>
                <w:szCs w:val="24"/>
                <w:lang w:eastAsia="lt-LT"/>
              </w:rPr>
              <w:t> </w:t>
            </w:r>
          </w:p>
          <w:p w:rsidR="00892250" w:rsidRPr="00892250" w:rsidRDefault="00892250" w:rsidP="00892250">
            <w:pPr>
              <w:autoSpaceDE w:val="0"/>
              <w:autoSpaceDN w:val="0"/>
              <w:adjustRightInd w:val="0"/>
              <w:ind w:firstLine="0"/>
              <w:jc w:val="left"/>
              <w:rPr>
                <w:rFonts w:ascii="Times New Roman" w:eastAsia="Times New Roman" w:hAnsi="Times New Roman"/>
                <w:bCs/>
                <w:sz w:val="24"/>
                <w:szCs w:val="24"/>
                <w:lang w:eastAsia="lt-LT"/>
              </w:rPr>
            </w:pPr>
            <w:r w:rsidRPr="00516CA8">
              <w:rPr>
                <w:rFonts w:ascii="Times New Roman" w:eastAsia="Times New Roman" w:hAnsi="Times New Roman"/>
                <w:sz w:val="24"/>
                <w:szCs w:val="24"/>
                <w:lang w:eastAsia="lt-LT"/>
              </w:rPr>
              <w:t>Nuo 2011 m. rugsėjo 1 d. pradėtas naudoti elektroninis dienynas TAMO.</w:t>
            </w:r>
          </w:p>
          <w:p w:rsidR="00B94CD9" w:rsidRDefault="004E36A5" w:rsidP="00B94CD9">
            <w:pPr>
              <w:autoSpaceDE w:val="0"/>
              <w:autoSpaceDN w:val="0"/>
              <w:adjustRightInd w:val="0"/>
              <w:ind w:firstLine="0"/>
              <w:jc w:val="left"/>
              <w:rPr>
                <w:rFonts w:ascii="Times New Roman" w:hAnsi="Times New Roman"/>
                <w:sz w:val="24"/>
                <w:szCs w:val="24"/>
              </w:rPr>
            </w:pPr>
            <w:r w:rsidRPr="004E36A5">
              <w:rPr>
                <w:rFonts w:ascii="Times New Roman" w:hAnsi="Times New Roman"/>
                <w:sz w:val="24"/>
                <w:szCs w:val="24"/>
              </w:rPr>
              <w:t xml:space="preserve">Persikėlus į naujas patalpas, dalykų kabinetai aprūpinti kompiuterine įranga, mokytojams sudarytos puikios sąlygos taikyti IKT pamokose ir neformaliojo švietimo užsiėmimuose. </w:t>
            </w:r>
          </w:p>
          <w:p w:rsidR="000C60C8" w:rsidRDefault="00B94CD9" w:rsidP="000C60C8">
            <w:pPr>
              <w:autoSpaceDE w:val="0"/>
              <w:autoSpaceDN w:val="0"/>
              <w:adjustRightInd w:val="0"/>
              <w:ind w:firstLine="0"/>
              <w:jc w:val="left"/>
              <w:rPr>
                <w:rFonts w:ascii="Times New Roman" w:eastAsia="MS Mincho" w:hAnsi="Times New Roman"/>
                <w:bCs/>
                <w:iCs/>
                <w:sz w:val="24"/>
                <w:szCs w:val="24"/>
                <w:lang w:eastAsia="ja-JP"/>
              </w:rPr>
            </w:pPr>
            <w:r w:rsidRPr="004C3A2D">
              <w:rPr>
                <w:rFonts w:ascii="Times New Roman" w:eastAsia="MS Mincho" w:hAnsi="Times New Roman"/>
                <w:bCs/>
                <w:iCs/>
                <w:sz w:val="24"/>
                <w:szCs w:val="24"/>
                <w:lang w:eastAsia="ja-JP"/>
              </w:rPr>
              <w:t>20</w:t>
            </w:r>
            <w:r w:rsidR="00CC4640">
              <w:rPr>
                <w:rFonts w:ascii="Times New Roman" w:eastAsia="MS Mincho" w:hAnsi="Times New Roman"/>
                <w:bCs/>
                <w:iCs/>
                <w:sz w:val="24"/>
                <w:szCs w:val="24"/>
                <w:lang w:eastAsia="ja-JP"/>
              </w:rPr>
              <w:t xml:space="preserve">13 m. kovo mėn. 15 d. </w:t>
            </w:r>
            <w:r w:rsidRPr="004C3A2D">
              <w:rPr>
                <w:rFonts w:ascii="Times New Roman" w:eastAsia="MS Mincho" w:hAnsi="Times New Roman"/>
                <w:bCs/>
                <w:iCs/>
                <w:sz w:val="24"/>
                <w:szCs w:val="24"/>
                <w:lang w:eastAsia="ja-JP"/>
              </w:rPr>
              <w:t xml:space="preserve"> Centras kartu su partneriais organizavo respublikinę konferenciją  „</w:t>
            </w:r>
            <w:r>
              <w:rPr>
                <w:rFonts w:ascii="Times New Roman" w:eastAsia="MS Mincho" w:hAnsi="Times New Roman"/>
                <w:bCs/>
                <w:iCs/>
                <w:sz w:val="24"/>
                <w:szCs w:val="24"/>
                <w:lang w:eastAsia="ja-JP"/>
              </w:rPr>
              <w:t>Š</w:t>
            </w:r>
            <w:r w:rsidRPr="004C3A2D">
              <w:rPr>
                <w:rFonts w:ascii="Times New Roman" w:eastAsia="MS Mincho" w:hAnsi="Times New Roman"/>
                <w:bCs/>
                <w:iCs/>
                <w:sz w:val="24"/>
                <w:szCs w:val="24"/>
                <w:lang w:eastAsia="ja-JP"/>
              </w:rPr>
              <w:t>iuolaikinių technologijų panaudojimas mokyklos veiklos organizavime“.</w:t>
            </w:r>
            <w:r w:rsidRPr="004C3A2D">
              <w:rPr>
                <w:rFonts w:ascii="Times New Roman" w:eastAsia="Times New Roman" w:hAnsi="Times New Roman"/>
                <w:sz w:val="24"/>
                <w:szCs w:val="24"/>
                <w:lang w:eastAsia="lt-LT"/>
              </w:rPr>
              <w:t xml:space="preserve"> Tai pirmoji </w:t>
            </w:r>
            <w:r w:rsidRPr="004C3A2D">
              <w:rPr>
                <w:rFonts w:ascii="Times New Roman" w:eastAsia="MS Mincho" w:hAnsi="Times New Roman"/>
                <w:bCs/>
                <w:iCs/>
                <w:sz w:val="24"/>
                <w:szCs w:val="24"/>
                <w:lang w:eastAsia="ja-JP"/>
              </w:rPr>
              <w:t>Kretingoje  surengta vaizdo konferencija, kuri buvo transliuojama ne tik Kretingoje.</w:t>
            </w:r>
            <w:r w:rsidRPr="004C3A2D">
              <w:rPr>
                <w:rFonts w:ascii="Times New Roman" w:eastAsia="Times New Roman" w:hAnsi="Times New Roman"/>
                <w:sz w:val="24"/>
                <w:szCs w:val="24"/>
                <w:lang w:eastAsia="lt-LT"/>
              </w:rPr>
              <w:t xml:space="preserve"> </w:t>
            </w:r>
            <w:r w:rsidRPr="004C3A2D">
              <w:rPr>
                <w:rFonts w:ascii="Times New Roman" w:eastAsia="MS Mincho" w:hAnsi="Times New Roman"/>
                <w:bCs/>
                <w:iCs/>
                <w:sz w:val="24"/>
                <w:szCs w:val="24"/>
                <w:lang w:eastAsia="ja-JP"/>
              </w:rPr>
              <w:t xml:space="preserve">Konferencijos dalyviai aptarė informacinių ir komunikacinių technologijų panaudojimo galimybes ir problemas mokyklos veiklos organizavime, pristatė ugdymo </w:t>
            </w:r>
            <w:r w:rsidRPr="004C3A2D">
              <w:rPr>
                <w:rFonts w:ascii="Times New Roman" w:eastAsia="MS Mincho" w:hAnsi="Times New Roman"/>
                <w:bCs/>
                <w:iCs/>
                <w:sz w:val="24"/>
                <w:szCs w:val="24"/>
                <w:lang w:eastAsia="ja-JP"/>
              </w:rPr>
              <w:lastRenderedPageBreak/>
              <w:t>įstaigų sėkmės istorijas, dalijosi moksline patirtimi, kaip naudoti naujausias programas.</w:t>
            </w:r>
          </w:p>
          <w:p w:rsidR="006F3BF8" w:rsidRDefault="00267180" w:rsidP="000C60C8">
            <w:pPr>
              <w:autoSpaceDE w:val="0"/>
              <w:autoSpaceDN w:val="0"/>
              <w:adjustRightInd w:val="0"/>
              <w:ind w:firstLine="0"/>
              <w:jc w:val="left"/>
              <w:rPr>
                <w:rFonts w:ascii="Times New Roman" w:eastAsia="MS Mincho" w:hAnsi="Times New Roman"/>
                <w:bCs/>
                <w:iCs/>
                <w:sz w:val="24"/>
                <w:szCs w:val="24"/>
                <w:lang w:eastAsia="ja-JP"/>
              </w:rPr>
            </w:pPr>
            <w:r>
              <w:rPr>
                <w:rFonts w:ascii="Times New Roman" w:eastAsia="MS Mincho" w:hAnsi="Times New Roman"/>
                <w:bCs/>
                <w:iCs/>
                <w:sz w:val="24"/>
                <w:szCs w:val="24"/>
                <w:lang w:eastAsia="ja-JP"/>
              </w:rPr>
              <w:t>Įren</w:t>
            </w:r>
            <w:r w:rsidR="00AE66A9">
              <w:rPr>
                <w:rFonts w:ascii="Times New Roman" w:eastAsia="MS Mincho" w:hAnsi="Times New Roman"/>
                <w:bCs/>
                <w:iCs/>
                <w:sz w:val="24"/>
                <w:szCs w:val="24"/>
                <w:lang w:eastAsia="ja-JP"/>
              </w:rPr>
              <w:t>gta C</w:t>
            </w:r>
            <w:r>
              <w:rPr>
                <w:rFonts w:ascii="Times New Roman" w:eastAsia="MS Mincho" w:hAnsi="Times New Roman"/>
                <w:bCs/>
                <w:iCs/>
                <w:sz w:val="24"/>
                <w:szCs w:val="24"/>
                <w:lang w:eastAsia="ja-JP"/>
              </w:rPr>
              <w:t>entro biblioteka.</w:t>
            </w:r>
          </w:p>
          <w:p w:rsidR="006F3BF8" w:rsidRPr="002364DC" w:rsidRDefault="00267180" w:rsidP="000C60C8">
            <w:pPr>
              <w:autoSpaceDE w:val="0"/>
              <w:autoSpaceDN w:val="0"/>
              <w:adjustRightInd w:val="0"/>
              <w:ind w:firstLine="0"/>
              <w:jc w:val="left"/>
              <w:rPr>
                <w:rFonts w:ascii="Times New Roman" w:eastAsia="MS Mincho" w:hAnsi="Times New Roman"/>
                <w:bCs/>
                <w:iCs/>
                <w:sz w:val="24"/>
                <w:szCs w:val="24"/>
                <w:lang w:eastAsia="ja-JP"/>
              </w:rPr>
            </w:pPr>
            <w:r>
              <w:rPr>
                <w:rFonts w:ascii="Times New Roman" w:eastAsia="MS Mincho" w:hAnsi="Times New Roman"/>
                <w:bCs/>
                <w:iCs/>
                <w:sz w:val="24"/>
                <w:szCs w:val="24"/>
                <w:lang w:eastAsia="ja-JP"/>
              </w:rPr>
              <w:t>Bibliotekoje</w:t>
            </w:r>
            <w:r w:rsidRPr="00C16E5F">
              <w:rPr>
                <w:rFonts w:ascii="Times New Roman" w:eastAsia="MS Mincho" w:hAnsi="Times New Roman"/>
                <w:bCs/>
                <w:iCs/>
                <w:sz w:val="24"/>
                <w:szCs w:val="24"/>
                <w:lang w:eastAsia="ja-JP"/>
              </w:rPr>
              <w:t xml:space="preserve"> įrengtos 2 kompiuterizuotos darbo vietos bibliotekos darbuotojams, įdiegta mokyklų bibliotekų informacinė </w:t>
            </w:r>
            <w:r w:rsidR="00AE66A9">
              <w:rPr>
                <w:rFonts w:ascii="Times New Roman" w:eastAsia="MS Mincho" w:hAnsi="Times New Roman"/>
                <w:bCs/>
                <w:iCs/>
                <w:sz w:val="24"/>
                <w:szCs w:val="24"/>
                <w:lang w:eastAsia="ja-JP"/>
              </w:rPr>
              <w:t>s</w:t>
            </w:r>
            <w:r w:rsidRPr="00C16E5F">
              <w:rPr>
                <w:rFonts w:ascii="Times New Roman" w:eastAsia="MS Mincho" w:hAnsi="Times New Roman"/>
                <w:bCs/>
                <w:iCs/>
                <w:sz w:val="24"/>
                <w:szCs w:val="24"/>
                <w:lang w:eastAsia="ja-JP"/>
              </w:rPr>
              <w:t>istema ,,Mobis”</w:t>
            </w:r>
            <w:r w:rsidR="00C16E5F">
              <w:rPr>
                <w:rFonts w:ascii="Times New Roman" w:eastAsia="MS Mincho" w:hAnsi="Times New Roman"/>
                <w:bCs/>
                <w:iCs/>
                <w:sz w:val="24"/>
                <w:szCs w:val="24"/>
                <w:lang w:eastAsia="ja-JP"/>
              </w:rPr>
              <w:t>. Mokiniams ir mokytojams į</w:t>
            </w:r>
            <w:r w:rsidRPr="00C16E5F">
              <w:rPr>
                <w:rFonts w:ascii="Times New Roman" w:eastAsia="MS Mincho" w:hAnsi="Times New Roman"/>
                <w:bCs/>
                <w:iCs/>
                <w:sz w:val="24"/>
                <w:szCs w:val="24"/>
                <w:lang w:eastAsia="ja-JP"/>
              </w:rPr>
              <w:t>rengtos 6 darbo ir mokymosi vietos</w:t>
            </w:r>
            <w:r>
              <w:rPr>
                <w:rFonts w:ascii="Times New Roman" w:eastAsia="MS Mincho" w:hAnsi="Times New Roman"/>
                <w:bCs/>
                <w:iCs/>
                <w:sz w:val="24"/>
                <w:szCs w:val="24"/>
                <w:lang w:eastAsia="ja-JP"/>
              </w:rPr>
              <w:t xml:space="preserve">, </w:t>
            </w:r>
            <w:r>
              <w:rPr>
                <w:rFonts w:ascii="Times New Roman" w:eastAsia="MS Mincho" w:hAnsi="Times New Roman"/>
                <w:bCs/>
                <w:iCs/>
                <w:sz w:val="24"/>
                <w:szCs w:val="24"/>
                <w:lang w:val="en-US" w:eastAsia="ja-JP"/>
              </w:rPr>
              <w:t>4</w:t>
            </w:r>
            <w:r>
              <w:rPr>
                <w:rFonts w:ascii="Times New Roman" w:eastAsia="MS Mincho" w:hAnsi="Times New Roman"/>
                <w:bCs/>
                <w:iCs/>
                <w:sz w:val="24"/>
                <w:szCs w:val="24"/>
                <w:lang w:eastAsia="ja-JP"/>
              </w:rPr>
              <w:t xml:space="preserve"> iš jų kompiuterizuotos. Kompiuteriai prijungti prie interneto. Biblioteka aprūpinta organizacine technika – yra televizorius</w:t>
            </w:r>
            <w:r w:rsidR="00C16E5F">
              <w:rPr>
                <w:rFonts w:ascii="Times New Roman" w:eastAsia="MS Mincho" w:hAnsi="Times New Roman"/>
                <w:bCs/>
                <w:iCs/>
                <w:sz w:val="24"/>
                <w:szCs w:val="24"/>
                <w:lang w:eastAsia="ja-JP"/>
              </w:rPr>
              <w:t xml:space="preserve">, </w:t>
            </w:r>
            <w:r w:rsidR="00C16E5F" w:rsidRPr="00D54ED7">
              <w:rPr>
                <w:rFonts w:ascii="Times New Roman" w:eastAsia="MS Mincho" w:hAnsi="Times New Roman"/>
                <w:bCs/>
                <w:iCs/>
                <w:sz w:val="24"/>
                <w:szCs w:val="24"/>
                <w:lang w:eastAsia="ja-JP"/>
              </w:rPr>
              <w:t>2</w:t>
            </w:r>
            <w:r w:rsidR="00C16E5F">
              <w:rPr>
                <w:rFonts w:ascii="Times New Roman" w:eastAsia="MS Mincho" w:hAnsi="Times New Roman"/>
                <w:bCs/>
                <w:iCs/>
                <w:sz w:val="24"/>
                <w:szCs w:val="24"/>
                <w:lang w:eastAsia="ja-JP"/>
              </w:rPr>
              <w:t xml:space="preserve"> garso grotuvai, vaizdo grotuvas, parodų stendas, kopijuoklis, spalvotas spausdintuvas, kompiuterinis projektorius. </w:t>
            </w:r>
            <w:r>
              <w:rPr>
                <w:rFonts w:ascii="Times New Roman" w:eastAsia="MS Mincho" w:hAnsi="Times New Roman"/>
                <w:bCs/>
                <w:iCs/>
                <w:sz w:val="24"/>
                <w:szCs w:val="24"/>
                <w:lang w:eastAsia="ja-JP"/>
              </w:rPr>
              <w:t xml:space="preserve"> </w:t>
            </w:r>
          </w:p>
        </w:tc>
        <w:tc>
          <w:tcPr>
            <w:tcW w:w="1418" w:type="dxa"/>
            <w:shd w:val="clear" w:color="auto" w:fill="auto"/>
          </w:tcPr>
          <w:p w:rsidR="00FC5885" w:rsidRPr="004E36A5" w:rsidRDefault="00FC5885" w:rsidP="00FC5885">
            <w:pPr>
              <w:autoSpaceDE w:val="0"/>
              <w:autoSpaceDN w:val="0"/>
              <w:adjustRightInd w:val="0"/>
              <w:ind w:firstLine="0"/>
              <w:jc w:val="left"/>
              <w:rPr>
                <w:rFonts w:ascii="Times New Roman" w:eastAsia="Times New Roman" w:hAnsi="Times New Roman"/>
                <w:bCs/>
                <w:sz w:val="24"/>
                <w:szCs w:val="24"/>
                <w:lang w:eastAsia="lt-LT"/>
              </w:rPr>
            </w:pPr>
          </w:p>
        </w:tc>
      </w:tr>
      <w:tr w:rsidR="00A3757A" w:rsidRPr="004E36A5" w:rsidTr="00104680">
        <w:tc>
          <w:tcPr>
            <w:tcW w:w="675" w:type="dxa"/>
            <w:shd w:val="clear" w:color="auto" w:fill="auto"/>
          </w:tcPr>
          <w:p w:rsidR="00FC5885" w:rsidRPr="004E36A5" w:rsidRDefault="00FC5885" w:rsidP="00FC5885">
            <w:pPr>
              <w:autoSpaceDE w:val="0"/>
              <w:autoSpaceDN w:val="0"/>
              <w:adjustRightInd w:val="0"/>
              <w:spacing w:before="125"/>
              <w:ind w:firstLine="0"/>
              <w:jc w:val="left"/>
              <w:rPr>
                <w:rFonts w:ascii="Times New Roman" w:eastAsia="Times New Roman" w:hAnsi="Times New Roman"/>
                <w:bCs/>
                <w:sz w:val="24"/>
                <w:szCs w:val="24"/>
                <w:lang w:eastAsia="lt-LT"/>
              </w:rPr>
            </w:pPr>
          </w:p>
        </w:tc>
        <w:tc>
          <w:tcPr>
            <w:tcW w:w="1560" w:type="dxa"/>
            <w:shd w:val="clear" w:color="auto" w:fill="auto"/>
          </w:tcPr>
          <w:p w:rsidR="00FC5885" w:rsidRPr="004E36A5" w:rsidRDefault="00FC5885" w:rsidP="00FC5885">
            <w:pPr>
              <w:autoSpaceDE w:val="0"/>
              <w:autoSpaceDN w:val="0"/>
              <w:adjustRightInd w:val="0"/>
              <w:ind w:firstLine="0"/>
              <w:jc w:val="left"/>
              <w:rPr>
                <w:rFonts w:ascii="Times New Roman" w:hAnsi="Times New Roman"/>
                <w:b/>
                <w:i/>
                <w:color w:val="C00000"/>
                <w:sz w:val="24"/>
                <w:szCs w:val="24"/>
              </w:rPr>
            </w:pPr>
          </w:p>
        </w:tc>
        <w:tc>
          <w:tcPr>
            <w:tcW w:w="1559" w:type="dxa"/>
            <w:shd w:val="clear" w:color="auto" w:fill="auto"/>
          </w:tcPr>
          <w:p w:rsidR="00FC5885" w:rsidRPr="004E36A5" w:rsidRDefault="00FC5885" w:rsidP="00FC5885">
            <w:pPr>
              <w:autoSpaceDE w:val="0"/>
              <w:autoSpaceDN w:val="0"/>
              <w:adjustRightInd w:val="0"/>
              <w:ind w:firstLine="0"/>
              <w:jc w:val="left"/>
              <w:rPr>
                <w:rFonts w:ascii="Times New Roman" w:eastAsia="Times New Roman" w:hAnsi="Times New Roman"/>
                <w:bCs/>
                <w:sz w:val="24"/>
                <w:szCs w:val="24"/>
                <w:lang w:eastAsia="lt-LT"/>
              </w:rPr>
            </w:pPr>
            <w:r w:rsidRPr="004E36A5">
              <w:rPr>
                <w:rFonts w:ascii="Times New Roman" w:eastAsia="Times New Roman" w:hAnsi="Times New Roman"/>
                <w:bCs/>
                <w:sz w:val="24"/>
                <w:szCs w:val="24"/>
                <w:lang w:eastAsia="lt-LT"/>
              </w:rPr>
              <w:t>Tobulinti individualias mokymo programas, pritaikant suaugusiųjų poreikiams</w:t>
            </w:r>
          </w:p>
        </w:tc>
        <w:tc>
          <w:tcPr>
            <w:tcW w:w="2126" w:type="dxa"/>
            <w:shd w:val="clear" w:color="auto" w:fill="auto"/>
          </w:tcPr>
          <w:p w:rsidR="00FC5885" w:rsidRPr="004E36A5" w:rsidRDefault="00E94F68" w:rsidP="00FC5885">
            <w:pPr>
              <w:autoSpaceDE w:val="0"/>
              <w:autoSpaceDN w:val="0"/>
              <w:adjustRightInd w:val="0"/>
              <w:ind w:firstLine="0"/>
              <w:jc w:val="left"/>
              <w:rPr>
                <w:rFonts w:ascii="Times New Roman" w:eastAsia="Times New Roman" w:hAnsi="Times New Roman"/>
                <w:bCs/>
                <w:sz w:val="24"/>
                <w:szCs w:val="24"/>
                <w:lang w:eastAsia="lt-LT"/>
              </w:rPr>
            </w:pPr>
            <w:r w:rsidRPr="004E36A5">
              <w:rPr>
                <w:rFonts w:ascii="Times New Roman" w:eastAsia="Times New Roman" w:hAnsi="Times New Roman"/>
                <w:bCs/>
                <w:sz w:val="24"/>
                <w:szCs w:val="24"/>
                <w:lang w:eastAsia="lt-LT"/>
              </w:rPr>
              <w:t>Kiekvienais mokslo metais kuriamos programos pritaikomos suaugusiųjų poreikiams pagal galimybes. Mokiniams siūlomos neakivaizdinio ir savarankiško mokymosi formos, programos.</w:t>
            </w:r>
          </w:p>
        </w:tc>
        <w:tc>
          <w:tcPr>
            <w:tcW w:w="1985" w:type="dxa"/>
            <w:shd w:val="clear" w:color="auto" w:fill="auto"/>
          </w:tcPr>
          <w:p w:rsidR="00FC5885" w:rsidRPr="004E36A5" w:rsidRDefault="00E94F68" w:rsidP="00FC5885">
            <w:pPr>
              <w:autoSpaceDE w:val="0"/>
              <w:autoSpaceDN w:val="0"/>
              <w:adjustRightInd w:val="0"/>
              <w:ind w:firstLine="0"/>
              <w:jc w:val="left"/>
              <w:rPr>
                <w:rFonts w:ascii="Times New Roman" w:eastAsia="Times New Roman" w:hAnsi="Times New Roman"/>
                <w:bCs/>
                <w:sz w:val="24"/>
                <w:szCs w:val="24"/>
                <w:lang w:eastAsia="lt-LT"/>
              </w:rPr>
            </w:pPr>
            <w:r w:rsidRPr="004E36A5">
              <w:rPr>
                <w:rFonts w:ascii="Times New Roman" w:eastAsia="Times New Roman" w:hAnsi="Times New Roman"/>
                <w:bCs/>
                <w:sz w:val="24"/>
                <w:szCs w:val="24"/>
                <w:lang w:eastAsia="lt-LT"/>
              </w:rPr>
              <w:t xml:space="preserve">Remiantis tyrimų rezultatais, individualias mokymo programas pritaikyti suaugusiųjų poreikiams. </w:t>
            </w:r>
            <w:r w:rsidRPr="004E36A5">
              <w:rPr>
                <w:rFonts w:ascii="Times New Roman" w:eastAsia="Times New Roman" w:hAnsi="Times New Roman"/>
                <w:bCs/>
                <w:sz w:val="24"/>
                <w:szCs w:val="24"/>
                <w:lang w:eastAsia="lt-LT"/>
              </w:rPr>
              <w:br/>
              <w:t>Savarankiško mokymosi, mokymo neakivaizdiniu ir moduliniu būdu programų pasiūla</w:t>
            </w:r>
          </w:p>
        </w:tc>
        <w:tc>
          <w:tcPr>
            <w:tcW w:w="5244" w:type="dxa"/>
            <w:shd w:val="clear" w:color="auto" w:fill="auto"/>
          </w:tcPr>
          <w:p w:rsidR="004E0E79" w:rsidRDefault="00686793" w:rsidP="004E0E79">
            <w:pPr>
              <w:autoSpaceDE w:val="0"/>
              <w:autoSpaceDN w:val="0"/>
              <w:adjustRightInd w:val="0"/>
              <w:ind w:firstLine="0"/>
              <w:jc w:val="left"/>
              <w:rPr>
                <w:rFonts w:ascii="Times New Roman" w:eastAsia="Times New Roman" w:hAnsi="Times New Roman"/>
                <w:bCs/>
                <w:sz w:val="24"/>
                <w:szCs w:val="24"/>
                <w:lang w:eastAsia="lt-LT"/>
              </w:rPr>
            </w:pPr>
            <w:r>
              <w:rPr>
                <w:rFonts w:ascii="Times New Roman" w:eastAsia="Times New Roman" w:hAnsi="Times New Roman"/>
                <w:bCs/>
                <w:sz w:val="24"/>
                <w:szCs w:val="24"/>
                <w:lang w:eastAsia="lt-LT"/>
              </w:rPr>
              <w:t>Atl</w:t>
            </w:r>
            <w:r w:rsidR="004E0E79">
              <w:rPr>
                <w:rFonts w:ascii="Times New Roman" w:eastAsia="Times New Roman" w:hAnsi="Times New Roman"/>
                <w:bCs/>
                <w:sz w:val="24"/>
                <w:szCs w:val="24"/>
                <w:lang w:eastAsia="lt-LT"/>
              </w:rPr>
              <w:t>ikti</w:t>
            </w:r>
            <w:r>
              <w:rPr>
                <w:rFonts w:ascii="Times New Roman" w:eastAsia="Times New Roman" w:hAnsi="Times New Roman"/>
                <w:bCs/>
                <w:sz w:val="24"/>
                <w:szCs w:val="24"/>
                <w:lang w:eastAsia="lt-LT"/>
              </w:rPr>
              <w:t xml:space="preserve">  tyrimai</w:t>
            </w:r>
            <w:r w:rsidR="004E0E79">
              <w:rPr>
                <w:rFonts w:ascii="Times New Roman" w:eastAsia="Times New Roman" w:hAnsi="Times New Roman"/>
                <w:bCs/>
                <w:sz w:val="24"/>
                <w:szCs w:val="24"/>
                <w:lang w:eastAsia="lt-LT"/>
              </w:rPr>
              <w:t>: ,,I</w:t>
            </w:r>
            <w:r>
              <w:rPr>
                <w:rFonts w:ascii="Times New Roman" w:eastAsia="Times New Roman" w:hAnsi="Times New Roman"/>
                <w:bCs/>
                <w:sz w:val="24"/>
                <w:szCs w:val="24"/>
                <w:lang w:eastAsia="lt-LT"/>
              </w:rPr>
              <w:t>ndividualių ir ypa</w:t>
            </w:r>
            <w:r w:rsidR="004E0E79">
              <w:rPr>
                <w:rFonts w:ascii="Times New Roman" w:eastAsia="Times New Roman" w:hAnsi="Times New Roman"/>
                <w:bCs/>
                <w:sz w:val="24"/>
                <w:szCs w:val="24"/>
                <w:lang w:eastAsia="lt-LT"/>
              </w:rPr>
              <w:t>tingų mokinių poreikių tenkinimas“,</w:t>
            </w:r>
            <w:r>
              <w:rPr>
                <w:rFonts w:ascii="Times New Roman" w:eastAsia="Times New Roman" w:hAnsi="Times New Roman"/>
                <w:bCs/>
                <w:sz w:val="24"/>
                <w:szCs w:val="24"/>
                <w:lang w:eastAsia="lt-LT"/>
              </w:rPr>
              <w:t xml:space="preserve"> </w:t>
            </w:r>
            <w:r w:rsidR="006F3BF8">
              <w:rPr>
                <w:rFonts w:ascii="Times New Roman" w:eastAsia="Times New Roman" w:hAnsi="Times New Roman"/>
                <w:bCs/>
                <w:sz w:val="24"/>
                <w:szCs w:val="24"/>
                <w:lang w:eastAsia="lt-LT"/>
              </w:rPr>
              <w:t>„Individualių programų taikymas suaugusiųjų poreikiams, programų įgyvendinimo ypatumai</w:t>
            </w:r>
            <w:r w:rsidR="004E0E79">
              <w:rPr>
                <w:rFonts w:ascii="Times New Roman" w:eastAsia="Times New Roman" w:hAnsi="Times New Roman"/>
                <w:bCs/>
                <w:sz w:val="24"/>
                <w:szCs w:val="24"/>
                <w:lang w:eastAsia="lt-LT"/>
              </w:rPr>
              <w:t>“ Tyrimų analizės išvados panaudotos mokytojų veiklos planavimui, klasės vadovų  ir Centro veiklos planavimui.</w:t>
            </w:r>
          </w:p>
          <w:p w:rsidR="004E0E79" w:rsidRDefault="004E0E79" w:rsidP="00FC5885">
            <w:pPr>
              <w:autoSpaceDE w:val="0"/>
              <w:autoSpaceDN w:val="0"/>
              <w:adjustRightInd w:val="0"/>
              <w:ind w:firstLine="0"/>
              <w:jc w:val="left"/>
              <w:rPr>
                <w:rFonts w:ascii="Times New Roman" w:eastAsia="Times New Roman" w:hAnsi="Times New Roman"/>
                <w:bCs/>
                <w:sz w:val="24"/>
                <w:szCs w:val="24"/>
                <w:lang w:eastAsia="lt-LT"/>
              </w:rPr>
            </w:pPr>
            <w:r>
              <w:rPr>
                <w:rFonts w:ascii="Times New Roman" w:eastAsia="Times New Roman" w:hAnsi="Times New Roman"/>
                <w:bCs/>
                <w:sz w:val="24"/>
                <w:szCs w:val="24"/>
                <w:lang w:eastAsia="lt-LT"/>
              </w:rPr>
              <w:t>Didelis</w:t>
            </w:r>
            <w:r w:rsidR="006F3BF8">
              <w:rPr>
                <w:rFonts w:ascii="Times New Roman" w:eastAsia="Times New Roman" w:hAnsi="Times New Roman"/>
                <w:bCs/>
                <w:sz w:val="24"/>
                <w:szCs w:val="24"/>
                <w:lang w:eastAsia="lt-LT"/>
              </w:rPr>
              <w:t xml:space="preserve"> dėmesys skirtas ugdomosios veiklos stebėjimui, analizei. </w:t>
            </w:r>
          </w:p>
          <w:p w:rsidR="006F3BF8" w:rsidRDefault="006A2D80" w:rsidP="00FC5885">
            <w:pPr>
              <w:autoSpaceDE w:val="0"/>
              <w:autoSpaceDN w:val="0"/>
              <w:adjustRightInd w:val="0"/>
              <w:ind w:firstLine="0"/>
              <w:jc w:val="left"/>
              <w:rPr>
                <w:rFonts w:ascii="Times New Roman" w:eastAsia="Times New Roman" w:hAnsi="Times New Roman"/>
                <w:bCs/>
                <w:sz w:val="24"/>
                <w:szCs w:val="24"/>
                <w:lang w:eastAsia="lt-LT"/>
              </w:rPr>
            </w:pPr>
            <w:r>
              <w:rPr>
                <w:rFonts w:ascii="Times New Roman" w:eastAsia="Times New Roman" w:hAnsi="Times New Roman"/>
                <w:bCs/>
                <w:sz w:val="24"/>
                <w:szCs w:val="24"/>
                <w:lang w:eastAsia="lt-LT"/>
              </w:rPr>
              <w:t>Centre vykdomas ikiprofesinis mokymas, kurio tikslas – padėti jaunam žmogui suvokti darbo reikšmę, padėti pasirengti tolesniam mokymuisi. Siekiant užtikrinti</w:t>
            </w:r>
            <w:r w:rsidR="003806A0">
              <w:rPr>
                <w:rFonts w:ascii="Times New Roman" w:eastAsia="Times New Roman" w:hAnsi="Times New Roman"/>
                <w:bCs/>
                <w:sz w:val="24"/>
                <w:szCs w:val="24"/>
                <w:lang w:eastAsia="lt-LT"/>
              </w:rPr>
              <w:t xml:space="preserve"> ugdymo formų įvairovę </w:t>
            </w:r>
            <w:r>
              <w:rPr>
                <w:rFonts w:ascii="Times New Roman" w:eastAsia="Times New Roman" w:hAnsi="Times New Roman"/>
                <w:bCs/>
                <w:sz w:val="24"/>
                <w:szCs w:val="24"/>
                <w:lang w:eastAsia="lt-LT"/>
              </w:rPr>
              <w:t xml:space="preserve">bei </w:t>
            </w:r>
            <w:r w:rsidR="003806A0">
              <w:rPr>
                <w:rFonts w:ascii="Times New Roman" w:eastAsia="Times New Roman" w:hAnsi="Times New Roman"/>
                <w:bCs/>
                <w:sz w:val="24"/>
                <w:szCs w:val="24"/>
                <w:lang w:eastAsia="lt-LT"/>
              </w:rPr>
              <w:t>atsižvelgiant į mokinių por</w:t>
            </w:r>
            <w:r w:rsidR="00695D87">
              <w:rPr>
                <w:rFonts w:ascii="Times New Roman" w:eastAsia="Times New Roman" w:hAnsi="Times New Roman"/>
                <w:bCs/>
                <w:sz w:val="24"/>
                <w:szCs w:val="24"/>
                <w:lang w:eastAsia="lt-LT"/>
              </w:rPr>
              <w:t>eikius parengtos ir įgyvendinamos</w:t>
            </w:r>
            <w:r w:rsidR="003806A0">
              <w:rPr>
                <w:rFonts w:ascii="Times New Roman" w:eastAsia="Times New Roman" w:hAnsi="Times New Roman"/>
                <w:bCs/>
                <w:sz w:val="24"/>
                <w:szCs w:val="24"/>
                <w:lang w:eastAsia="lt-LT"/>
              </w:rPr>
              <w:t xml:space="preserve"> ikiprofesinio ugdymo programos</w:t>
            </w:r>
            <w:r>
              <w:rPr>
                <w:rFonts w:ascii="Times New Roman" w:eastAsia="Times New Roman" w:hAnsi="Times New Roman"/>
                <w:bCs/>
                <w:sz w:val="24"/>
                <w:szCs w:val="24"/>
                <w:lang w:eastAsia="lt-LT"/>
              </w:rPr>
              <w:t>:</w:t>
            </w:r>
            <w:r w:rsidR="003806A0">
              <w:rPr>
                <w:rFonts w:ascii="Times New Roman" w:eastAsia="Times New Roman" w:hAnsi="Times New Roman"/>
                <w:bCs/>
                <w:sz w:val="24"/>
                <w:szCs w:val="24"/>
                <w:lang w:eastAsia="lt-LT"/>
              </w:rPr>
              <w:t xml:space="preserve"> „Etnografinė virtuvė“, „Želdyno įprasminimas lietuvių literatūroje“, „Dizaino pradmenys“</w:t>
            </w:r>
            <w:r w:rsidR="00695D87">
              <w:rPr>
                <w:rFonts w:ascii="Times New Roman" w:eastAsia="Times New Roman" w:hAnsi="Times New Roman"/>
                <w:bCs/>
                <w:sz w:val="24"/>
                <w:szCs w:val="24"/>
                <w:lang w:eastAsia="lt-LT"/>
              </w:rPr>
              <w:t xml:space="preserve"> „Medijų technologijos“</w:t>
            </w:r>
            <w:r>
              <w:rPr>
                <w:rFonts w:ascii="Times New Roman" w:eastAsia="Times New Roman" w:hAnsi="Times New Roman"/>
                <w:bCs/>
                <w:sz w:val="24"/>
                <w:szCs w:val="24"/>
                <w:lang w:eastAsia="lt-LT"/>
              </w:rPr>
              <w:t>. Sudaromos sąlygos jaunimo klasių mokiniams grįžti į nuosekliojo mokymosi sistemą.</w:t>
            </w:r>
          </w:p>
          <w:p w:rsidR="008C60F4" w:rsidRDefault="008C60F4" w:rsidP="007B4C91">
            <w:pPr>
              <w:autoSpaceDE w:val="0"/>
              <w:autoSpaceDN w:val="0"/>
              <w:adjustRightInd w:val="0"/>
              <w:ind w:firstLine="0"/>
              <w:jc w:val="left"/>
              <w:rPr>
                <w:rFonts w:ascii="Times New Roman" w:eastAsia="Times New Roman" w:hAnsi="Times New Roman"/>
                <w:bCs/>
                <w:sz w:val="24"/>
                <w:szCs w:val="24"/>
                <w:lang w:eastAsia="lt-LT"/>
              </w:rPr>
            </w:pPr>
            <w:r>
              <w:rPr>
                <w:rFonts w:ascii="Times New Roman" w:eastAsia="Times New Roman" w:hAnsi="Times New Roman"/>
                <w:bCs/>
                <w:sz w:val="24"/>
                <w:szCs w:val="24"/>
                <w:lang w:eastAsia="lt-LT"/>
              </w:rPr>
              <w:t xml:space="preserve">Kiekvienais mokslo metais atliekami tyrimai dėl </w:t>
            </w:r>
            <w:r>
              <w:rPr>
                <w:rFonts w:ascii="Times New Roman" w:eastAsia="Times New Roman" w:hAnsi="Times New Roman"/>
                <w:bCs/>
                <w:sz w:val="24"/>
                <w:szCs w:val="24"/>
                <w:lang w:eastAsia="lt-LT"/>
              </w:rPr>
              <w:lastRenderedPageBreak/>
              <w:t>pasirenkamųjų dalykų poreikio ir pasiūlos. Centro suaugusiems mokiniams teikiamos individu</w:t>
            </w:r>
            <w:r w:rsidR="007B4C91">
              <w:rPr>
                <w:rFonts w:ascii="Times New Roman" w:eastAsia="Times New Roman" w:hAnsi="Times New Roman"/>
                <w:bCs/>
                <w:sz w:val="24"/>
                <w:szCs w:val="24"/>
                <w:lang w:eastAsia="lt-LT"/>
              </w:rPr>
              <w:t xml:space="preserve">alios konsultacijos ir pagalba, individualizuojamas ir diferencijuojamas ugdymo turinys atsižvelgiant į individualius poreikius. </w:t>
            </w:r>
            <w:r>
              <w:rPr>
                <w:rFonts w:ascii="Times New Roman" w:eastAsia="Times New Roman" w:hAnsi="Times New Roman"/>
                <w:bCs/>
                <w:sz w:val="24"/>
                <w:szCs w:val="24"/>
                <w:lang w:eastAsia="lt-LT"/>
              </w:rPr>
              <w:t>Mokytojai ne tik individualiai konsultuoja, bet ir priima į mokiniui tinkamu metu vykstančias jam reikalingas pamokas, nors ir su kita klase. Centre įgyvendinama politika „Kada ti</w:t>
            </w:r>
            <w:r w:rsidR="00DE6123">
              <w:rPr>
                <w:rFonts w:ascii="Times New Roman" w:eastAsia="Times New Roman" w:hAnsi="Times New Roman"/>
                <w:bCs/>
                <w:sz w:val="24"/>
                <w:szCs w:val="24"/>
                <w:lang w:eastAsia="lt-LT"/>
              </w:rPr>
              <w:t>k gali, ateik į Centrą</w:t>
            </w:r>
            <w:r>
              <w:rPr>
                <w:rFonts w:ascii="Times New Roman" w:eastAsia="Times New Roman" w:hAnsi="Times New Roman"/>
                <w:bCs/>
                <w:sz w:val="24"/>
                <w:szCs w:val="24"/>
                <w:lang w:eastAsia="lt-LT"/>
              </w:rPr>
              <w:t>“</w:t>
            </w:r>
            <w:r w:rsidR="00FB32BF">
              <w:rPr>
                <w:rFonts w:ascii="Times New Roman" w:eastAsia="Times New Roman" w:hAnsi="Times New Roman"/>
                <w:bCs/>
                <w:sz w:val="24"/>
                <w:szCs w:val="24"/>
                <w:lang w:eastAsia="lt-LT"/>
              </w:rPr>
              <w:t xml:space="preserve">. Dauguma mokytojų nuolat analizuoja mokinių pasiekimus, išsiaiškina nesėkmių priežastis, koreguoja ugdymo turinį ir procesą, parinkdami veiksmingas užduotis, mokymo metodus ir strategijas, kad mokiniai pajustų mokymosi sėkmę. </w:t>
            </w:r>
          </w:p>
          <w:p w:rsidR="009D0CDB" w:rsidRDefault="009D0CDB" w:rsidP="007B4C91">
            <w:pPr>
              <w:autoSpaceDE w:val="0"/>
              <w:autoSpaceDN w:val="0"/>
              <w:adjustRightInd w:val="0"/>
              <w:ind w:firstLine="0"/>
              <w:jc w:val="left"/>
              <w:rPr>
                <w:rFonts w:ascii="Times New Roman" w:eastAsia="Times New Roman" w:hAnsi="Times New Roman"/>
                <w:bCs/>
                <w:sz w:val="24"/>
                <w:szCs w:val="24"/>
                <w:lang w:eastAsia="lt-LT"/>
              </w:rPr>
            </w:pPr>
            <w:r>
              <w:rPr>
                <w:rFonts w:ascii="Times New Roman" w:eastAsia="Times New Roman" w:hAnsi="Times New Roman"/>
                <w:bCs/>
                <w:sz w:val="24"/>
                <w:szCs w:val="24"/>
                <w:lang w:eastAsia="lt-LT"/>
              </w:rPr>
              <w:t xml:space="preserve">Atlikus Centro ugdymo programų analizę galima teigti, kad siūlomos įvairių sričių dalykų modulių ir pasirenkamųjų dalykų programos tenkina įvairiapusius mokinių poreikius. </w:t>
            </w:r>
          </w:p>
          <w:p w:rsidR="00541A0E" w:rsidRPr="004E36A5" w:rsidRDefault="00541A0E" w:rsidP="007B4C91">
            <w:pPr>
              <w:autoSpaceDE w:val="0"/>
              <w:autoSpaceDN w:val="0"/>
              <w:adjustRightInd w:val="0"/>
              <w:ind w:firstLine="0"/>
              <w:jc w:val="left"/>
              <w:rPr>
                <w:rFonts w:ascii="Times New Roman" w:eastAsia="Times New Roman" w:hAnsi="Times New Roman"/>
                <w:bCs/>
                <w:sz w:val="24"/>
                <w:szCs w:val="24"/>
                <w:lang w:eastAsia="lt-LT"/>
              </w:rPr>
            </w:pPr>
            <w:r>
              <w:rPr>
                <w:rFonts w:ascii="Times New Roman" w:eastAsia="Times New Roman" w:hAnsi="Times New Roman"/>
                <w:bCs/>
                <w:sz w:val="24"/>
                <w:szCs w:val="24"/>
                <w:lang w:eastAsia="lt-LT"/>
              </w:rPr>
              <w:t>Susidaryti individualų ugdymo</w:t>
            </w:r>
            <w:r w:rsidR="007624DA">
              <w:rPr>
                <w:rFonts w:ascii="Times New Roman" w:eastAsia="Times New Roman" w:hAnsi="Times New Roman"/>
                <w:bCs/>
                <w:sz w:val="24"/>
                <w:szCs w:val="24"/>
                <w:lang w:eastAsia="lt-LT"/>
              </w:rPr>
              <w:t>/si</w:t>
            </w:r>
            <w:r>
              <w:rPr>
                <w:rFonts w:ascii="Times New Roman" w:eastAsia="Times New Roman" w:hAnsi="Times New Roman"/>
                <w:bCs/>
                <w:sz w:val="24"/>
                <w:szCs w:val="24"/>
                <w:lang w:eastAsia="lt-LT"/>
              </w:rPr>
              <w:t xml:space="preserve"> planą, orientuotą į tolesnę mokymosi kryptį ir profesinę karjerą mokiniams padeda klasių vadovai ir direktorės pavaduotoja ugdymui. </w:t>
            </w:r>
            <w:r w:rsidR="00212A49">
              <w:rPr>
                <w:rFonts w:ascii="Times New Roman" w:eastAsia="Times New Roman" w:hAnsi="Times New Roman"/>
                <w:bCs/>
                <w:sz w:val="24"/>
                <w:szCs w:val="24"/>
                <w:lang w:eastAsia="lt-LT"/>
              </w:rPr>
              <w:t xml:space="preserve">Suaugusiems mokiniams tai </w:t>
            </w:r>
            <w:r>
              <w:rPr>
                <w:rFonts w:ascii="Times New Roman" w:eastAsia="Times New Roman" w:hAnsi="Times New Roman"/>
                <w:bCs/>
                <w:sz w:val="24"/>
                <w:szCs w:val="24"/>
                <w:lang w:eastAsia="lt-LT"/>
              </w:rPr>
              <w:t xml:space="preserve"> nėra sunku</w:t>
            </w:r>
            <w:r w:rsidR="007624DA">
              <w:rPr>
                <w:rFonts w:ascii="Times New Roman" w:eastAsia="Times New Roman" w:hAnsi="Times New Roman"/>
                <w:bCs/>
                <w:sz w:val="24"/>
                <w:szCs w:val="24"/>
                <w:lang w:eastAsia="lt-LT"/>
              </w:rPr>
              <w:t>,</w:t>
            </w:r>
            <w:r>
              <w:rPr>
                <w:rFonts w:ascii="Times New Roman" w:eastAsia="Times New Roman" w:hAnsi="Times New Roman"/>
                <w:bCs/>
                <w:sz w:val="24"/>
                <w:szCs w:val="24"/>
                <w:lang w:eastAsia="lt-LT"/>
              </w:rPr>
              <w:t xml:space="preserve"> nes jie turi</w:t>
            </w:r>
            <w:r w:rsidR="00212A49">
              <w:rPr>
                <w:rFonts w:ascii="Times New Roman" w:eastAsia="Times New Roman" w:hAnsi="Times New Roman"/>
                <w:bCs/>
                <w:sz w:val="24"/>
                <w:szCs w:val="24"/>
                <w:lang w:eastAsia="lt-LT"/>
              </w:rPr>
              <w:t xml:space="preserve"> gyvenimiškos patirties ir žino</w:t>
            </w:r>
            <w:r>
              <w:rPr>
                <w:rFonts w:ascii="Times New Roman" w:eastAsia="Times New Roman" w:hAnsi="Times New Roman"/>
                <w:bCs/>
                <w:sz w:val="24"/>
                <w:szCs w:val="24"/>
                <w:lang w:eastAsia="lt-LT"/>
              </w:rPr>
              <w:t xml:space="preserve">, kokioje srityje nori save realizuoti. </w:t>
            </w:r>
          </w:p>
        </w:tc>
        <w:tc>
          <w:tcPr>
            <w:tcW w:w="1418" w:type="dxa"/>
            <w:shd w:val="clear" w:color="auto" w:fill="auto"/>
          </w:tcPr>
          <w:p w:rsidR="00FC5885" w:rsidRPr="004E36A5" w:rsidRDefault="00FC5885" w:rsidP="00FC5885">
            <w:pPr>
              <w:autoSpaceDE w:val="0"/>
              <w:autoSpaceDN w:val="0"/>
              <w:adjustRightInd w:val="0"/>
              <w:ind w:firstLine="0"/>
              <w:jc w:val="left"/>
              <w:rPr>
                <w:rFonts w:ascii="Times New Roman" w:eastAsia="Times New Roman" w:hAnsi="Times New Roman"/>
                <w:bCs/>
                <w:sz w:val="24"/>
                <w:szCs w:val="24"/>
                <w:lang w:eastAsia="lt-LT"/>
              </w:rPr>
            </w:pPr>
          </w:p>
        </w:tc>
      </w:tr>
      <w:tr w:rsidR="00A3757A" w:rsidRPr="004E36A5" w:rsidTr="00104680">
        <w:tc>
          <w:tcPr>
            <w:tcW w:w="675" w:type="dxa"/>
            <w:shd w:val="clear" w:color="auto" w:fill="auto"/>
          </w:tcPr>
          <w:p w:rsidR="00FC5885" w:rsidRPr="004E36A5" w:rsidRDefault="00FC5885" w:rsidP="00FC5885">
            <w:pPr>
              <w:autoSpaceDE w:val="0"/>
              <w:autoSpaceDN w:val="0"/>
              <w:adjustRightInd w:val="0"/>
              <w:spacing w:before="125"/>
              <w:ind w:firstLine="0"/>
              <w:jc w:val="left"/>
              <w:rPr>
                <w:rFonts w:ascii="Times New Roman" w:eastAsia="Times New Roman" w:hAnsi="Times New Roman"/>
                <w:bCs/>
                <w:sz w:val="24"/>
                <w:szCs w:val="24"/>
                <w:lang w:eastAsia="lt-LT"/>
              </w:rPr>
            </w:pPr>
          </w:p>
        </w:tc>
        <w:tc>
          <w:tcPr>
            <w:tcW w:w="1560" w:type="dxa"/>
            <w:shd w:val="clear" w:color="auto" w:fill="auto"/>
          </w:tcPr>
          <w:p w:rsidR="00FC5885" w:rsidRPr="004E36A5" w:rsidRDefault="00FC5885" w:rsidP="00FC5885">
            <w:pPr>
              <w:autoSpaceDE w:val="0"/>
              <w:autoSpaceDN w:val="0"/>
              <w:adjustRightInd w:val="0"/>
              <w:ind w:firstLine="0"/>
              <w:jc w:val="left"/>
              <w:rPr>
                <w:rFonts w:ascii="Times New Roman" w:hAnsi="Times New Roman"/>
                <w:b/>
                <w:i/>
                <w:color w:val="C00000"/>
                <w:sz w:val="24"/>
                <w:szCs w:val="24"/>
              </w:rPr>
            </w:pPr>
          </w:p>
        </w:tc>
        <w:tc>
          <w:tcPr>
            <w:tcW w:w="1559" w:type="dxa"/>
            <w:shd w:val="clear" w:color="auto" w:fill="auto"/>
          </w:tcPr>
          <w:p w:rsidR="00FC5885" w:rsidRPr="004E36A5" w:rsidRDefault="00FC5885" w:rsidP="00FC5885">
            <w:pPr>
              <w:autoSpaceDE w:val="0"/>
              <w:autoSpaceDN w:val="0"/>
              <w:adjustRightInd w:val="0"/>
              <w:ind w:firstLine="0"/>
              <w:jc w:val="left"/>
              <w:rPr>
                <w:rFonts w:ascii="Times New Roman" w:eastAsia="Times New Roman" w:hAnsi="Times New Roman"/>
                <w:bCs/>
                <w:sz w:val="24"/>
                <w:szCs w:val="24"/>
                <w:lang w:eastAsia="lt-LT"/>
              </w:rPr>
            </w:pPr>
            <w:r w:rsidRPr="004E36A5">
              <w:rPr>
                <w:rFonts w:ascii="Times New Roman" w:eastAsia="Times New Roman" w:hAnsi="Times New Roman"/>
                <w:bCs/>
                <w:sz w:val="24"/>
                <w:szCs w:val="24"/>
                <w:lang w:eastAsia="lt-LT"/>
              </w:rPr>
              <w:t>Plėsti neformalaus švietimo užsiėmimų pasiūlą</w:t>
            </w:r>
          </w:p>
        </w:tc>
        <w:tc>
          <w:tcPr>
            <w:tcW w:w="2126" w:type="dxa"/>
            <w:shd w:val="clear" w:color="auto" w:fill="auto"/>
          </w:tcPr>
          <w:p w:rsidR="00FC5885" w:rsidRPr="004E36A5" w:rsidRDefault="00E94F68" w:rsidP="00FC5885">
            <w:pPr>
              <w:autoSpaceDE w:val="0"/>
              <w:autoSpaceDN w:val="0"/>
              <w:adjustRightInd w:val="0"/>
              <w:ind w:firstLine="0"/>
              <w:jc w:val="left"/>
              <w:rPr>
                <w:rFonts w:ascii="Times New Roman" w:eastAsia="Times New Roman" w:hAnsi="Times New Roman"/>
                <w:bCs/>
                <w:sz w:val="24"/>
                <w:szCs w:val="24"/>
                <w:lang w:eastAsia="lt-LT"/>
              </w:rPr>
            </w:pPr>
            <w:r w:rsidRPr="004E36A5">
              <w:rPr>
                <w:rFonts w:ascii="Times New Roman" w:eastAsia="Times New Roman" w:hAnsi="Times New Roman"/>
                <w:bCs/>
                <w:sz w:val="24"/>
                <w:szCs w:val="24"/>
                <w:lang w:eastAsia="lt-LT"/>
              </w:rPr>
              <w:t xml:space="preserve">Centre organizuojami aerobikos užsiėmimai, buhalterinės apskaitos, anglų k. kursai, teikiamos profesinio </w:t>
            </w:r>
            <w:r w:rsidRPr="004E36A5">
              <w:rPr>
                <w:rFonts w:ascii="Times New Roman" w:eastAsia="Times New Roman" w:hAnsi="Times New Roman"/>
                <w:bCs/>
                <w:sz w:val="24"/>
                <w:szCs w:val="24"/>
                <w:lang w:eastAsia="lt-LT"/>
              </w:rPr>
              <w:lastRenderedPageBreak/>
              <w:t>informavimo paslaugos, įgyvendinamos žalingų įpročių prevencijos programos, organizuojami valstybinės lietuvių kalbos mokėjimo ir LR konstitucijos egzaminai</w:t>
            </w:r>
          </w:p>
        </w:tc>
        <w:tc>
          <w:tcPr>
            <w:tcW w:w="1985" w:type="dxa"/>
            <w:shd w:val="clear" w:color="auto" w:fill="auto"/>
          </w:tcPr>
          <w:p w:rsidR="00FC5885" w:rsidRPr="004E36A5" w:rsidRDefault="00663F11" w:rsidP="00FC5885">
            <w:pPr>
              <w:autoSpaceDE w:val="0"/>
              <w:autoSpaceDN w:val="0"/>
              <w:adjustRightInd w:val="0"/>
              <w:ind w:firstLine="0"/>
              <w:jc w:val="left"/>
              <w:rPr>
                <w:rFonts w:ascii="Times New Roman" w:eastAsia="Times New Roman" w:hAnsi="Times New Roman"/>
                <w:bCs/>
                <w:sz w:val="24"/>
                <w:szCs w:val="24"/>
                <w:lang w:eastAsia="lt-LT"/>
              </w:rPr>
            </w:pPr>
            <w:r w:rsidRPr="004E36A5">
              <w:rPr>
                <w:rFonts w:ascii="Times New Roman" w:eastAsia="Times New Roman" w:hAnsi="Times New Roman"/>
                <w:bCs/>
                <w:sz w:val="24"/>
                <w:szCs w:val="24"/>
                <w:lang w:eastAsia="lt-LT"/>
              </w:rPr>
              <w:lastRenderedPageBreak/>
              <w:t xml:space="preserve">Neformalaus švietimo kursų ir užsiėmimų įvairovė. </w:t>
            </w:r>
          </w:p>
          <w:p w:rsidR="00663F11" w:rsidRPr="004E36A5" w:rsidRDefault="00663F11" w:rsidP="00FC5885">
            <w:pPr>
              <w:autoSpaceDE w:val="0"/>
              <w:autoSpaceDN w:val="0"/>
              <w:adjustRightInd w:val="0"/>
              <w:ind w:firstLine="0"/>
              <w:jc w:val="left"/>
              <w:rPr>
                <w:rFonts w:ascii="Times New Roman" w:eastAsia="Times New Roman" w:hAnsi="Times New Roman"/>
                <w:bCs/>
                <w:sz w:val="24"/>
                <w:szCs w:val="24"/>
                <w:lang w:eastAsia="lt-LT"/>
              </w:rPr>
            </w:pPr>
            <w:r w:rsidRPr="004E36A5">
              <w:rPr>
                <w:rFonts w:ascii="Times New Roman" w:eastAsia="Times New Roman" w:hAnsi="Times New Roman"/>
                <w:bCs/>
                <w:sz w:val="24"/>
                <w:szCs w:val="24"/>
                <w:lang w:eastAsia="lt-LT"/>
              </w:rPr>
              <w:t xml:space="preserve">Didesnis neformalaus švietimo dalyvių skaičius. </w:t>
            </w:r>
            <w:r w:rsidRPr="004E36A5">
              <w:rPr>
                <w:rFonts w:ascii="Times New Roman" w:eastAsia="Times New Roman" w:hAnsi="Times New Roman"/>
                <w:bCs/>
                <w:sz w:val="24"/>
                <w:szCs w:val="24"/>
                <w:lang w:eastAsia="lt-LT"/>
              </w:rPr>
              <w:lastRenderedPageBreak/>
              <w:t xml:space="preserve">Informacijos apie neformalųjį švietimą talpinimas Centro internetinėje svetainėje </w:t>
            </w:r>
          </w:p>
        </w:tc>
        <w:tc>
          <w:tcPr>
            <w:tcW w:w="5244" w:type="dxa"/>
            <w:shd w:val="clear" w:color="auto" w:fill="auto"/>
          </w:tcPr>
          <w:p w:rsidR="00FC5885" w:rsidRDefault="009D0CDB" w:rsidP="00FC5885">
            <w:pPr>
              <w:autoSpaceDE w:val="0"/>
              <w:autoSpaceDN w:val="0"/>
              <w:adjustRightInd w:val="0"/>
              <w:ind w:firstLine="0"/>
              <w:jc w:val="left"/>
              <w:rPr>
                <w:rFonts w:ascii="Times New Roman" w:eastAsia="Times New Roman" w:hAnsi="Times New Roman"/>
                <w:bCs/>
                <w:sz w:val="24"/>
                <w:szCs w:val="24"/>
                <w:lang w:eastAsia="lt-LT"/>
              </w:rPr>
            </w:pPr>
            <w:r>
              <w:rPr>
                <w:rFonts w:ascii="Times New Roman" w:eastAsia="Times New Roman" w:hAnsi="Times New Roman"/>
                <w:bCs/>
                <w:sz w:val="24"/>
                <w:szCs w:val="24"/>
                <w:lang w:eastAsia="lt-LT"/>
              </w:rPr>
              <w:lastRenderedPageBreak/>
              <w:t>Centre atliekamos</w:t>
            </w:r>
            <w:r w:rsidR="003806A0">
              <w:rPr>
                <w:rFonts w:ascii="Times New Roman" w:eastAsia="Times New Roman" w:hAnsi="Times New Roman"/>
                <w:bCs/>
                <w:sz w:val="24"/>
                <w:szCs w:val="24"/>
                <w:lang w:eastAsia="lt-LT"/>
              </w:rPr>
              <w:t xml:space="preserve"> neformalaus švietimo dalyvių apklausos žodžiu ir raštu. Atsižvelgiant į apklausų rezultatus rengiamos neformaliojo švietimo programos. Apie teikiamas neformaliojo švietimo paslaugas nuolat informuojama Centro bendruomenė ir Kretingos rajono bendruomenė</w:t>
            </w:r>
            <w:r w:rsidR="007B4C91">
              <w:rPr>
                <w:rFonts w:ascii="Times New Roman" w:eastAsia="Times New Roman" w:hAnsi="Times New Roman"/>
                <w:bCs/>
                <w:sz w:val="24"/>
                <w:szCs w:val="24"/>
                <w:lang w:eastAsia="lt-LT"/>
              </w:rPr>
              <w:t xml:space="preserve">.  Organizuojamuose neformaliojo švietimo užsiėmimuose dalyvavo Centro mokiniai, </w:t>
            </w:r>
            <w:r w:rsidR="007B4C91">
              <w:rPr>
                <w:rFonts w:ascii="Times New Roman" w:eastAsia="Times New Roman" w:hAnsi="Times New Roman"/>
                <w:bCs/>
                <w:sz w:val="24"/>
                <w:szCs w:val="24"/>
                <w:lang w:eastAsia="lt-LT"/>
              </w:rPr>
              <w:lastRenderedPageBreak/>
              <w:t xml:space="preserve">mokytojai, Kretingos rajono bendruomenė. </w:t>
            </w:r>
          </w:p>
          <w:p w:rsidR="007B4C91" w:rsidRDefault="007B4C91" w:rsidP="00FC5885">
            <w:pPr>
              <w:autoSpaceDE w:val="0"/>
              <w:autoSpaceDN w:val="0"/>
              <w:adjustRightInd w:val="0"/>
              <w:ind w:firstLine="0"/>
              <w:jc w:val="left"/>
              <w:rPr>
                <w:rFonts w:ascii="Times New Roman" w:eastAsia="Times New Roman" w:hAnsi="Times New Roman"/>
                <w:bCs/>
                <w:sz w:val="24"/>
                <w:szCs w:val="24"/>
                <w:lang w:eastAsia="lt-LT"/>
              </w:rPr>
            </w:pPr>
            <w:r>
              <w:rPr>
                <w:rFonts w:ascii="Times New Roman" w:eastAsia="Times New Roman" w:hAnsi="Times New Roman"/>
                <w:bCs/>
                <w:sz w:val="24"/>
                <w:szCs w:val="24"/>
                <w:lang w:eastAsia="lt-LT"/>
              </w:rPr>
              <w:t>Plati neformalaus švietimo užsiėmimų pasiūla:</w:t>
            </w:r>
          </w:p>
          <w:p w:rsidR="007B4C91" w:rsidRDefault="007B4C91" w:rsidP="00FC5885">
            <w:pPr>
              <w:autoSpaceDE w:val="0"/>
              <w:autoSpaceDN w:val="0"/>
              <w:adjustRightInd w:val="0"/>
              <w:ind w:firstLine="0"/>
              <w:jc w:val="left"/>
              <w:rPr>
                <w:rFonts w:ascii="Times New Roman" w:eastAsia="Times New Roman" w:hAnsi="Times New Roman"/>
                <w:bCs/>
                <w:sz w:val="24"/>
                <w:szCs w:val="24"/>
                <w:lang w:eastAsia="lt-LT"/>
              </w:rPr>
            </w:pPr>
            <w:r>
              <w:rPr>
                <w:rFonts w:ascii="Times New Roman" w:eastAsia="Times New Roman" w:hAnsi="Times New Roman"/>
                <w:bCs/>
                <w:sz w:val="24"/>
                <w:szCs w:val="24"/>
                <w:lang w:eastAsia="lt-LT"/>
              </w:rPr>
              <w:t>Anglų kalbos kursai pradedantiesiems</w:t>
            </w:r>
          </w:p>
          <w:p w:rsidR="007B4C91" w:rsidRDefault="007B4C91" w:rsidP="00FC5885">
            <w:pPr>
              <w:autoSpaceDE w:val="0"/>
              <w:autoSpaceDN w:val="0"/>
              <w:adjustRightInd w:val="0"/>
              <w:ind w:firstLine="0"/>
              <w:jc w:val="left"/>
              <w:rPr>
                <w:rFonts w:ascii="Times New Roman" w:eastAsia="Times New Roman" w:hAnsi="Times New Roman"/>
                <w:bCs/>
                <w:sz w:val="24"/>
                <w:szCs w:val="24"/>
                <w:lang w:eastAsia="lt-LT"/>
              </w:rPr>
            </w:pPr>
            <w:r>
              <w:rPr>
                <w:rFonts w:ascii="Times New Roman" w:eastAsia="Times New Roman" w:hAnsi="Times New Roman"/>
                <w:bCs/>
                <w:sz w:val="24"/>
                <w:szCs w:val="24"/>
                <w:lang w:eastAsia="lt-LT"/>
              </w:rPr>
              <w:t>Buhalterinės apskaitos kursai</w:t>
            </w:r>
          </w:p>
          <w:p w:rsidR="007B4C91" w:rsidRDefault="007B4C91" w:rsidP="00FC5885">
            <w:pPr>
              <w:autoSpaceDE w:val="0"/>
              <w:autoSpaceDN w:val="0"/>
              <w:adjustRightInd w:val="0"/>
              <w:ind w:firstLine="0"/>
              <w:jc w:val="left"/>
              <w:rPr>
                <w:rFonts w:ascii="Times New Roman" w:eastAsia="Times New Roman" w:hAnsi="Times New Roman"/>
                <w:bCs/>
                <w:sz w:val="24"/>
                <w:szCs w:val="24"/>
                <w:lang w:eastAsia="lt-LT"/>
              </w:rPr>
            </w:pPr>
            <w:r>
              <w:rPr>
                <w:rFonts w:ascii="Times New Roman" w:eastAsia="Times New Roman" w:hAnsi="Times New Roman"/>
                <w:bCs/>
                <w:sz w:val="24"/>
                <w:szCs w:val="24"/>
                <w:lang w:eastAsia="lt-LT"/>
              </w:rPr>
              <w:t>Verslo pradmenų kursai</w:t>
            </w:r>
          </w:p>
          <w:p w:rsidR="007B4C91" w:rsidRDefault="007B4C91" w:rsidP="00FC5885">
            <w:pPr>
              <w:autoSpaceDE w:val="0"/>
              <w:autoSpaceDN w:val="0"/>
              <w:adjustRightInd w:val="0"/>
              <w:ind w:firstLine="0"/>
              <w:jc w:val="left"/>
              <w:rPr>
                <w:rFonts w:ascii="Times New Roman" w:eastAsia="Times New Roman" w:hAnsi="Times New Roman"/>
                <w:bCs/>
                <w:sz w:val="24"/>
                <w:szCs w:val="24"/>
                <w:lang w:eastAsia="lt-LT"/>
              </w:rPr>
            </w:pPr>
            <w:r>
              <w:rPr>
                <w:rFonts w:ascii="Times New Roman" w:eastAsia="Times New Roman" w:hAnsi="Times New Roman"/>
                <w:bCs/>
                <w:sz w:val="24"/>
                <w:szCs w:val="24"/>
                <w:lang w:eastAsia="lt-LT"/>
              </w:rPr>
              <w:t>Aerobikos užsiėmimai</w:t>
            </w:r>
          </w:p>
          <w:p w:rsidR="007B4C91" w:rsidRDefault="007B4C91" w:rsidP="00FC5885">
            <w:pPr>
              <w:autoSpaceDE w:val="0"/>
              <w:autoSpaceDN w:val="0"/>
              <w:adjustRightInd w:val="0"/>
              <w:ind w:firstLine="0"/>
              <w:jc w:val="left"/>
              <w:rPr>
                <w:rFonts w:ascii="Times New Roman" w:eastAsia="Times New Roman" w:hAnsi="Times New Roman"/>
                <w:bCs/>
                <w:sz w:val="24"/>
                <w:szCs w:val="24"/>
                <w:lang w:eastAsia="lt-LT"/>
              </w:rPr>
            </w:pPr>
            <w:r>
              <w:rPr>
                <w:rFonts w:ascii="Times New Roman" w:eastAsia="Times New Roman" w:hAnsi="Times New Roman"/>
                <w:bCs/>
                <w:sz w:val="24"/>
                <w:szCs w:val="24"/>
                <w:lang w:eastAsia="lt-LT"/>
              </w:rPr>
              <w:t>Literatūriniai skaitymai rusų kalba</w:t>
            </w:r>
          </w:p>
          <w:p w:rsidR="007B4C91" w:rsidRDefault="00083332" w:rsidP="00FC5885">
            <w:pPr>
              <w:autoSpaceDE w:val="0"/>
              <w:autoSpaceDN w:val="0"/>
              <w:adjustRightInd w:val="0"/>
              <w:ind w:firstLine="0"/>
              <w:jc w:val="left"/>
              <w:rPr>
                <w:rFonts w:ascii="Times New Roman" w:eastAsia="Times New Roman" w:hAnsi="Times New Roman"/>
                <w:bCs/>
                <w:sz w:val="24"/>
                <w:szCs w:val="24"/>
                <w:lang w:eastAsia="lt-LT"/>
              </w:rPr>
            </w:pPr>
            <w:r>
              <w:rPr>
                <w:rFonts w:ascii="Times New Roman" w:eastAsia="Times New Roman" w:hAnsi="Times New Roman"/>
                <w:bCs/>
                <w:sz w:val="24"/>
                <w:szCs w:val="24"/>
                <w:lang w:eastAsia="lt-LT"/>
              </w:rPr>
              <w:t>Ugdymo karjerai paslaugos</w:t>
            </w:r>
          </w:p>
          <w:p w:rsidR="00E64632" w:rsidRDefault="007B4C91" w:rsidP="00FC5885">
            <w:pPr>
              <w:autoSpaceDE w:val="0"/>
              <w:autoSpaceDN w:val="0"/>
              <w:adjustRightInd w:val="0"/>
              <w:ind w:firstLine="0"/>
              <w:jc w:val="left"/>
              <w:rPr>
                <w:rFonts w:ascii="Times New Roman" w:eastAsia="Times New Roman" w:hAnsi="Times New Roman"/>
                <w:bCs/>
                <w:sz w:val="24"/>
                <w:szCs w:val="24"/>
                <w:lang w:eastAsia="lt-LT"/>
              </w:rPr>
            </w:pPr>
            <w:r>
              <w:rPr>
                <w:rFonts w:ascii="Times New Roman" w:eastAsia="Times New Roman" w:hAnsi="Times New Roman"/>
                <w:bCs/>
                <w:sz w:val="24"/>
                <w:szCs w:val="24"/>
                <w:lang w:eastAsia="lt-LT"/>
              </w:rPr>
              <w:t>Paskaitų ciklas apie sveiką gyvenseną ir žalingus įpročius</w:t>
            </w:r>
          </w:p>
          <w:p w:rsidR="00E64632" w:rsidRDefault="00E64632" w:rsidP="00FC5885">
            <w:pPr>
              <w:autoSpaceDE w:val="0"/>
              <w:autoSpaceDN w:val="0"/>
              <w:adjustRightInd w:val="0"/>
              <w:ind w:firstLine="0"/>
              <w:jc w:val="left"/>
              <w:rPr>
                <w:rFonts w:ascii="Times New Roman" w:eastAsia="Times New Roman" w:hAnsi="Times New Roman"/>
                <w:bCs/>
                <w:sz w:val="24"/>
                <w:szCs w:val="24"/>
                <w:lang w:eastAsia="lt-LT"/>
              </w:rPr>
            </w:pPr>
            <w:r>
              <w:rPr>
                <w:rFonts w:ascii="Times New Roman" w:eastAsia="Times New Roman" w:hAnsi="Times New Roman"/>
                <w:bCs/>
                <w:sz w:val="24"/>
                <w:szCs w:val="24"/>
                <w:lang w:eastAsia="lt-LT"/>
              </w:rPr>
              <w:t>Darbo teisės pagrindai</w:t>
            </w:r>
          </w:p>
          <w:p w:rsidR="00E64632" w:rsidRDefault="00E64632" w:rsidP="00FC5885">
            <w:pPr>
              <w:autoSpaceDE w:val="0"/>
              <w:autoSpaceDN w:val="0"/>
              <w:adjustRightInd w:val="0"/>
              <w:ind w:firstLine="0"/>
              <w:jc w:val="left"/>
              <w:rPr>
                <w:rFonts w:ascii="Times New Roman" w:eastAsia="Times New Roman" w:hAnsi="Times New Roman"/>
                <w:bCs/>
                <w:sz w:val="24"/>
                <w:szCs w:val="24"/>
                <w:lang w:eastAsia="lt-LT"/>
              </w:rPr>
            </w:pPr>
            <w:r>
              <w:rPr>
                <w:rFonts w:ascii="Times New Roman" w:eastAsia="Times New Roman" w:hAnsi="Times New Roman"/>
                <w:bCs/>
                <w:sz w:val="24"/>
                <w:szCs w:val="24"/>
                <w:lang w:eastAsia="lt-LT"/>
              </w:rPr>
              <w:t>Žurnalistų būrelis</w:t>
            </w:r>
          </w:p>
          <w:p w:rsidR="00FB5D5C" w:rsidRDefault="00FB5D5C" w:rsidP="00FC5885">
            <w:pPr>
              <w:autoSpaceDE w:val="0"/>
              <w:autoSpaceDN w:val="0"/>
              <w:adjustRightInd w:val="0"/>
              <w:ind w:firstLine="0"/>
              <w:jc w:val="left"/>
              <w:rPr>
                <w:rFonts w:ascii="Times New Roman" w:eastAsia="Times New Roman" w:hAnsi="Times New Roman"/>
                <w:bCs/>
                <w:sz w:val="24"/>
                <w:szCs w:val="24"/>
                <w:lang w:eastAsia="lt-LT"/>
              </w:rPr>
            </w:pPr>
            <w:r>
              <w:rPr>
                <w:rFonts w:ascii="Times New Roman" w:eastAsia="Times New Roman" w:hAnsi="Times New Roman"/>
                <w:bCs/>
                <w:sz w:val="24"/>
                <w:szCs w:val="24"/>
                <w:lang w:eastAsia="lt-LT"/>
              </w:rPr>
              <w:t>Suprasi save – suprasi kitą</w:t>
            </w:r>
          </w:p>
          <w:p w:rsidR="00FB5D5C" w:rsidRDefault="00FB5D5C" w:rsidP="00FC5885">
            <w:pPr>
              <w:autoSpaceDE w:val="0"/>
              <w:autoSpaceDN w:val="0"/>
              <w:adjustRightInd w:val="0"/>
              <w:ind w:firstLine="0"/>
              <w:jc w:val="left"/>
              <w:rPr>
                <w:rFonts w:ascii="Times New Roman" w:eastAsia="Times New Roman" w:hAnsi="Times New Roman"/>
                <w:bCs/>
                <w:sz w:val="24"/>
                <w:szCs w:val="24"/>
                <w:lang w:eastAsia="lt-LT"/>
              </w:rPr>
            </w:pPr>
            <w:r>
              <w:rPr>
                <w:rFonts w:ascii="Times New Roman" w:eastAsia="Times New Roman" w:hAnsi="Times New Roman"/>
                <w:bCs/>
                <w:sz w:val="24"/>
                <w:szCs w:val="24"/>
                <w:lang w:eastAsia="lt-LT"/>
              </w:rPr>
              <w:t>Etnokultūra dailėje</w:t>
            </w:r>
          </w:p>
          <w:p w:rsidR="00FB5D5C" w:rsidRDefault="00FB5D5C" w:rsidP="00FC5885">
            <w:pPr>
              <w:autoSpaceDE w:val="0"/>
              <w:autoSpaceDN w:val="0"/>
              <w:adjustRightInd w:val="0"/>
              <w:ind w:firstLine="0"/>
              <w:jc w:val="left"/>
              <w:rPr>
                <w:rFonts w:ascii="Times New Roman" w:eastAsia="Times New Roman" w:hAnsi="Times New Roman"/>
                <w:bCs/>
                <w:sz w:val="24"/>
                <w:szCs w:val="24"/>
                <w:lang w:eastAsia="lt-LT"/>
              </w:rPr>
            </w:pPr>
            <w:r>
              <w:rPr>
                <w:rFonts w:ascii="Times New Roman" w:eastAsia="Times New Roman" w:hAnsi="Times New Roman"/>
                <w:bCs/>
                <w:sz w:val="24"/>
                <w:szCs w:val="24"/>
                <w:lang w:eastAsia="lt-LT"/>
              </w:rPr>
              <w:t>Gyvenkime pagal dėsnius</w:t>
            </w:r>
          </w:p>
          <w:p w:rsidR="00E64632" w:rsidRDefault="00E64632" w:rsidP="00FC5885">
            <w:pPr>
              <w:autoSpaceDE w:val="0"/>
              <w:autoSpaceDN w:val="0"/>
              <w:adjustRightInd w:val="0"/>
              <w:ind w:firstLine="0"/>
              <w:jc w:val="left"/>
              <w:rPr>
                <w:rFonts w:ascii="Times New Roman" w:eastAsia="Times New Roman" w:hAnsi="Times New Roman"/>
                <w:bCs/>
                <w:sz w:val="24"/>
                <w:szCs w:val="24"/>
                <w:lang w:eastAsia="lt-LT"/>
              </w:rPr>
            </w:pPr>
            <w:r>
              <w:rPr>
                <w:rFonts w:ascii="Times New Roman" w:eastAsia="Times New Roman" w:hAnsi="Times New Roman"/>
                <w:bCs/>
                <w:sz w:val="24"/>
                <w:szCs w:val="24"/>
                <w:lang w:eastAsia="lt-LT"/>
              </w:rPr>
              <w:t>Įvairus sportas visiems ir kt.</w:t>
            </w:r>
          </w:p>
          <w:p w:rsidR="00E64632" w:rsidRDefault="00E64632" w:rsidP="00FC5885">
            <w:pPr>
              <w:autoSpaceDE w:val="0"/>
              <w:autoSpaceDN w:val="0"/>
              <w:adjustRightInd w:val="0"/>
              <w:ind w:firstLine="0"/>
              <w:jc w:val="left"/>
              <w:rPr>
                <w:rFonts w:ascii="Times New Roman" w:eastAsia="Times New Roman" w:hAnsi="Times New Roman"/>
                <w:bCs/>
                <w:sz w:val="24"/>
                <w:szCs w:val="24"/>
                <w:lang w:eastAsia="lt-LT"/>
              </w:rPr>
            </w:pPr>
            <w:r>
              <w:rPr>
                <w:rFonts w:ascii="Times New Roman" w:eastAsia="Times New Roman" w:hAnsi="Times New Roman"/>
                <w:bCs/>
                <w:sz w:val="24"/>
                <w:szCs w:val="24"/>
                <w:lang w:eastAsia="lt-LT"/>
              </w:rPr>
              <w:t>2012 metais susibūrė jaunų mamų klubas „Iniciatyva“</w:t>
            </w:r>
          </w:p>
          <w:p w:rsidR="00ED4A98" w:rsidRDefault="009D0CDB" w:rsidP="00E64632">
            <w:pPr>
              <w:autoSpaceDE w:val="0"/>
              <w:autoSpaceDN w:val="0"/>
              <w:adjustRightInd w:val="0"/>
              <w:ind w:firstLine="0"/>
              <w:jc w:val="left"/>
              <w:rPr>
                <w:rFonts w:ascii="Times New Roman" w:eastAsia="Times New Roman" w:hAnsi="Times New Roman"/>
                <w:bCs/>
                <w:sz w:val="24"/>
                <w:szCs w:val="24"/>
                <w:lang w:eastAsia="lt-LT"/>
              </w:rPr>
            </w:pPr>
            <w:r>
              <w:rPr>
                <w:rFonts w:ascii="Times New Roman" w:eastAsia="Times New Roman" w:hAnsi="Times New Roman"/>
                <w:bCs/>
                <w:sz w:val="24"/>
                <w:szCs w:val="24"/>
                <w:lang w:eastAsia="lt-LT"/>
              </w:rPr>
              <w:t xml:space="preserve">Neformaliojo švietimo analizė rodo, kad neformaliojo švietimo programos skiriamos mokinių saviraiškai (socialinėms, meninėms, edukacinėms, profesinėms kompetencijoms) ugdyti ir įgyvendinamos per ugdomąją, pažintinę, projektinę veiklą. Mokiniai kasmet aktyviai dalyvauja Centro tradiciniuose renginiuose. Į renginius kviečiama Kretingos rajono bendruomenė, jau tradicija tapo ,,Kalėdinė mugė“ į kurią suvažiuoja nemažai </w:t>
            </w:r>
            <w:r w:rsidR="001D2147">
              <w:rPr>
                <w:rFonts w:ascii="Times New Roman" w:eastAsia="Times New Roman" w:hAnsi="Times New Roman"/>
                <w:bCs/>
                <w:sz w:val="24"/>
                <w:szCs w:val="24"/>
                <w:lang w:eastAsia="lt-LT"/>
              </w:rPr>
              <w:t xml:space="preserve">dalyvių iš Kretingos  ir aplinkinių rajonų. </w:t>
            </w:r>
          </w:p>
          <w:p w:rsidR="00A672B3" w:rsidRDefault="00F2364D" w:rsidP="00A672B3">
            <w:pPr>
              <w:ind w:firstLine="0"/>
              <w:jc w:val="left"/>
              <w:rPr>
                <w:rFonts w:ascii="Times New Roman" w:hAnsi="Times New Roman"/>
                <w:sz w:val="24"/>
                <w:szCs w:val="24"/>
              </w:rPr>
            </w:pPr>
            <w:r>
              <w:rPr>
                <w:rFonts w:ascii="Times New Roman" w:hAnsi="Times New Roman"/>
                <w:sz w:val="24"/>
                <w:szCs w:val="24"/>
              </w:rPr>
              <w:t xml:space="preserve">Centro </w:t>
            </w:r>
            <w:r w:rsidRPr="001B05C8">
              <w:rPr>
                <w:rFonts w:ascii="Times New Roman" w:hAnsi="Times New Roman"/>
                <w:sz w:val="24"/>
                <w:szCs w:val="24"/>
              </w:rPr>
              <w:t xml:space="preserve">mokiniai ir mokytojai įsijungė į Comenius projektą „Įsivaizduok savo šalį! – Europos šalių kultūrinės savimonės plėtojimas“. Projekto tikslas – </w:t>
            </w:r>
            <w:r w:rsidRPr="001B05C8">
              <w:rPr>
                <w:rFonts w:ascii="Times New Roman" w:hAnsi="Times New Roman"/>
                <w:sz w:val="24"/>
                <w:szCs w:val="24"/>
              </w:rPr>
              <w:lastRenderedPageBreak/>
              <w:t>skatinti mokinių, kaip savo šalies ir Europos Sąjungos piliečių, kultūrinę savimonę ir vystyti jų supratingumą, pagarbą bei toleranciją vienas kitam. Dalyva</w:t>
            </w:r>
            <w:r>
              <w:rPr>
                <w:rFonts w:ascii="Times New Roman" w:hAnsi="Times New Roman"/>
                <w:sz w:val="24"/>
                <w:szCs w:val="24"/>
              </w:rPr>
              <w:t>vimas projekte mokiniams suteikė</w:t>
            </w:r>
            <w:r w:rsidRPr="001B05C8">
              <w:rPr>
                <w:rFonts w:ascii="Times New Roman" w:hAnsi="Times New Roman"/>
                <w:sz w:val="24"/>
                <w:szCs w:val="24"/>
              </w:rPr>
              <w:t xml:space="preserve"> galimybę susipažinti su bendraamžiais iš Italijos, Vokietijos, Turkijos, Ispanij</w:t>
            </w:r>
            <w:r>
              <w:rPr>
                <w:rFonts w:ascii="Times New Roman" w:hAnsi="Times New Roman"/>
                <w:sz w:val="24"/>
                <w:szCs w:val="24"/>
              </w:rPr>
              <w:t>os, Rumunijos. Mokiniai bendravo</w:t>
            </w:r>
            <w:r w:rsidRPr="001B05C8">
              <w:rPr>
                <w:rFonts w:ascii="Times New Roman" w:hAnsi="Times New Roman"/>
                <w:sz w:val="24"/>
                <w:szCs w:val="24"/>
              </w:rPr>
              <w:t xml:space="preserve"> virtualioje</w:t>
            </w:r>
            <w:r>
              <w:rPr>
                <w:rFonts w:ascii="Times New Roman" w:hAnsi="Times New Roman"/>
                <w:sz w:val="24"/>
                <w:szCs w:val="24"/>
              </w:rPr>
              <w:t xml:space="preserve"> ,,Moodle“ aplinkoje, taip pat vyko</w:t>
            </w:r>
            <w:r w:rsidRPr="001B05C8">
              <w:rPr>
                <w:rFonts w:ascii="Times New Roman" w:hAnsi="Times New Roman"/>
                <w:sz w:val="24"/>
                <w:szCs w:val="24"/>
              </w:rPr>
              <w:t xml:space="preserve"> į šias užsienio šalis. </w:t>
            </w:r>
            <w:r>
              <w:rPr>
                <w:rFonts w:ascii="Times New Roman" w:hAnsi="Times New Roman"/>
                <w:sz w:val="24"/>
                <w:szCs w:val="24"/>
              </w:rPr>
              <w:t>P</w:t>
            </w:r>
            <w:r w:rsidRPr="001B05C8">
              <w:rPr>
                <w:rFonts w:ascii="Times New Roman" w:hAnsi="Times New Roman"/>
                <w:sz w:val="24"/>
                <w:szCs w:val="24"/>
              </w:rPr>
              <w:t>rojekto</w:t>
            </w:r>
            <w:r>
              <w:rPr>
                <w:rFonts w:ascii="Times New Roman" w:hAnsi="Times New Roman"/>
                <w:sz w:val="24"/>
                <w:szCs w:val="24"/>
              </w:rPr>
              <w:t xml:space="preserve"> metu mokiniai ne tik susipažino</w:t>
            </w:r>
            <w:r w:rsidRPr="001B05C8">
              <w:rPr>
                <w:rFonts w:ascii="Times New Roman" w:hAnsi="Times New Roman"/>
                <w:sz w:val="24"/>
                <w:szCs w:val="24"/>
              </w:rPr>
              <w:t xml:space="preserve"> su užsienio šalių kultūra, isto</w:t>
            </w:r>
            <w:r>
              <w:rPr>
                <w:rFonts w:ascii="Times New Roman" w:hAnsi="Times New Roman"/>
                <w:sz w:val="24"/>
                <w:szCs w:val="24"/>
              </w:rPr>
              <w:t>rija, papročiais, bet patobulino</w:t>
            </w:r>
            <w:r w:rsidRPr="001B05C8">
              <w:rPr>
                <w:rFonts w:ascii="Times New Roman" w:hAnsi="Times New Roman"/>
                <w:sz w:val="24"/>
                <w:szCs w:val="24"/>
              </w:rPr>
              <w:t xml:space="preserve"> anglų kalbos ir inf</w:t>
            </w:r>
            <w:r>
              <w:rPr>
                <w:rFonts w:ascii="Times New Roman" w:hAnsi="Times New Roman"/>
                <w:sz w:val="24"/>
                <w:szCs w:val="24"/>
              </w:rPr>
              <w:t xml:space="preserve">ormacinių technologijų žinias. </w:t>
            </w:r>
          </w:p>
          <w:p w:rsidR="00F2364D" w:rsidRPr="00F2364D" w:rsidRDefault="00A672B3" w:rsidP="00A672B3">
            <w:pPr>
              <w:ind w:firstLine="0"/>
              <w:jc w:val="left"/>
              <w:rPr>
                <w:rFonts w:ascii="Times New Roman" w:hAnsi="Times New Roman"/>
                <w:sz w:val="24"/>
                <w:szCs w:val="24"/>
              </w:rPr>
            </w:pPr>
            <w:r>
              <w:rPr>
                <w:rFonts w:ascii="Times New Roman" w:hAnsi="Times New Roman"/>
                <w:sz w:val="24"/>
                <w:szCs w:val="24"/>
              </w:rPr>
              <w:t>Į</w:t>
            </w:r>
            <w:r w:rsidRPr="001B05C8">
              <w:rPr>
                <w:rFonts w:ascii="Times New Roman" w:hAnsi="Times New Roman"/>
                <w:sz w:val="24"/>
                <w:szCs w:val="24"/>
              </w:rPr>
              <w:t xml:space="preserve"> </w:t>
            </w:r>
            <w:r>
              <w:rPr>
                <w:rFonts w:ascii="Times New Roman" w:hAnsi="Times New Roman"/>
                <w:sz w:val="24"/>
                <w:szCs w:val="24"/>
              </w:rPr>
              <w:t>neformaliojo</w:t>
            </w:r>
            <w:r w:rsidRPr="001B05C8">
              <w:rPr>
                <w:rFonts w:ascii="Times New Roman" w:hAnsi="Times New Roman"/>
                <w:sz w:val="24"/>
                <w:szCs w:val="24"/>
              </w:rPr>
              <w:t xml:space="preserve"> švietimo užsiėmimus</w:t>
            </w:r>
            <w:r>
              <w:rPr>
                <w:rFonts w:ascii="Times New Roman" w:hAnsi="Times New Roman"/>
                <w:sz w:val="24"/>
                <w:szCs w:val="24"/>
              </w:rPr>
              <w:t xml:space="preserve"> įtraukiama vis daugiau </w:t>
            </w:r>
            <w:r w:rsidRPr="001B05C8">
              <w:rPr>
                <w:rFonts w:ascii="Times New Roman" w:hAnsi="Times New Roman"/>
                <w:sz w:val="24"/>
                <w:szCs w:val="24"/>
              </w:rPr>
              <w:t xml:space="preserve"> miesto ir rajono gyventojų, skleidžiant informaciją apie</w:t>
            </w:r>
            <w:r>
              <w:rPr>
                <w:rFonts w:ascii="Times New Roman" w:hAnsi="Times New Roman"/>
                <w:sz w:val="24"/>
                <w:szCs w:val="24"/>
              </w:rPr>
              <w:t xml:space="preserve"> neformaliojo švietimo paslaugas Centro internetinėje svetainėje </w:t>
            </w:r>
            <w:hyperlink r:id="rId26" w:history="1">
              <w:r w:rsidRPr="00B62473">
                <w:rPr>
                  <w:rStyle w:val="Hipersaitas"/>
                  <w:rFonts w:ascii="Times New Roman" w:hAnsi="Times New Roman"/>
                  <w:sz w:val="24"/>
                  <w:szCs w:val="24"/>
                </w:rPr>
                <w:t>www.kretingasjmc.lt</w:t>
              </w:r>
            </w:hyperlink>
            <w:r>
              <w:rPr>
                <w:rFonts w:ascii="Times New Roman" w:hAnsi="Times New Roman"/>
                <w:sz w:val="24"/>
                <w:szCs w:val="24"/>
              </w:rPr>
              <w:t xml:space="preserve"> ir spaudoje.</w:t>
            </w:r>
            <w:r w:rsidRPr="001B05C8">
              <w:rPr>
                <w:rFonts w:ascii="Times New Roman" w:hAnsi="Times New Roman"/>
                <w:sz w:val="24"/>
                <w:szCs w:val="24"/>
              </w:rPr>
              <w:t xml:space="preserve"> </w:t>
            </w:r>
          </w:p>
        </w:tc>
        <w:tc>
          <w:tcPr>
            <w:tcW w:w="1418" w:type="dxa"/>
            <w:shd w:val="clear" w:color="auto" w:fill="auto"/>
          </w:tcPr>
          <w:p w:rsidR="00FC5885" w:rsidRPr="004E36A5" w:rsidRDefault="00FC5885" w:rsidP="00FC5885">
            <w:pPr>
              <w:autoSpaceDE w:val="0"/>
              <w:autoSpaceDN w:val="0"/>
              <w:adjustRightInd w:val="0"/>
              <w:ind w:firstLine="0"/>
              <w:jc w:val="left"/>
              <w:rPr>
                <w:rFonts w:ascii="Times New Roman" w:eastAsia="Times New Roman" w:hAnsi="Times New Roman"/>
                <w:bCs/>
                <w:sz w:val="24"/>
                <w:szCs w:val="24"/>
                <w:lang w:eastAsia="lt-LT"/>
              </w:rPr>
            </w:pPr>
          </w:p>
        </w:tc>
      </w:tr>
      <w:tr w:rsidR="00E94F68" w:rsidRPr="004E36A5" w:rsidTr="00104680">
        <w:tc>
          <w:tcPr>
            <w:tcW w:w="675" w:type="dxa"/>
            <w:shd w:val="clear" w:color="auto" w:fill="auto"/>
          </w:tcPr>
          <w:p w:rsidR="00E94F68" w:rsidRPr="004E36A5" w:rsidRDefault="00D87C51" w:rsidP="00FC5885">
            <w:pPr>
              <w:autoSpaceDE w:val="0"/>
              <w:autoSpaceDN w:val="0"/>
              <w:adjustRightInd w:val="0"/>
              <w:spacing w:before="125"/>
              <w:ind w:firstLine="0"/>
              <w:jc w:val="left"/>
              <w:rPr>
                <w:rFonts w:ascii="Times New Roman" w:eastAsia="Times New Roman" w:hAnsi="Times New Roman"/>
                <w:bCs/>
                <w:sz w:val="24"/>
                <w:szCs w:val="24"/>
                <w:lang w:eastAsia="lt-LT"/>
              </w:rPr>
            </w:pPr>
            <w:r>
              <w:rPr>
                <w:rFonts w:ascii="Times New Roman" w:eastAsia="Times New Roman" w:hAnsi="Times New Roman"/>
                <w:bCs/>
                <w:sz w:val="24"/>
                <w:szCs w:val="24"/>
                <w:lang w:eastAsia="lt-LT"/>
              </w:rPr>
              <w:lastRenderedPageBreak/>
              <w:t>2.</w:t>
            </w:r>
          </w:p>
        </w:tc>
        <w:tc>
          <w:tcPr>
            <w:tcW w:w="1560" w:type="dxa"/>
            <w:shd w:val="clear" w:color="auto" w:fill="auto"/>
          </w:tcPr>
          <w:p w:rsidR="00E94F68" w:rsidRPr="004E36A5" w:rsidRDefault="00D87C51" w:rsidP="00FC5885">
            <w:pPr>
              <w:autoSpaceDE w:val="0"/>
              <w:autoSpaceDN w:val="0"/>
              <w:adjustRightInd w:val="0"/>
              <w:ind w:firstLine="0"/>
              <w:jc w:val="left"/>
              <w:rPr>
                <w:rFonts w:ascii="Times New Roman" w:hAnsi="Times New Roman"/>
                <w:sz w:val="24"/>
                <w:szCs w:val="24"/>
              </w:rPr>
            </w:pPr>
            <w:r w:rsidRPr="004E36A5">
              <w:rPr>
                <w:rFonts w:ascii="Times New Roman" w:eastAsia="Times New Roman" w:hAnsi="Times New Roman"/>
                <w:bCs/>
                <w:sz w:val="24"/>
                <w:szCs w:val="24"/>
                <w:lang w:eastAsia="lt-LT"/>
              </w:rPr>
              <w:t>Kelti mokytojų profesinę kvalifikaciją</w:t>
            </w:r>
          </w:p>
        </w:tc>
        <w:tc>
          <w:tcPr>
            <w:tcW w:w="1559" w:type="dxa"/>
            <w:shd w:val="clear" w:color="auto" w:fill="auto"/>
          </w:tcPr>
          <w:p w:rsidR="00E94F68" w:rsidRPr="004E36A5" w:rsidRDefault="00D87C51" w:rsidP="00FC5885">
            <w:pPr>
              <w:autoSpaceDE w:val="0"/>
              <w:autoSpaceDN w:val="0"/>
              <w:adjustRightInd w:val="0"/>
              <w:ind w:firstLine="0"/>
              <w:jc w:val="left"/>
              <w:rPr>
                <w:rFonts w:ascii="Times New Roman" w:eastAsia="Times New Roman" w:hAnsi="Times New Roman"/>
                <w:bCs/>
                <w:sz w:val="24"/>
                <w:szCs w:val="24"/>
                <w:lang w:eastAsia="lt-LT"/>
              </w:rPr>
            </w:pPr>
            <w:r w:rsidRPr="004E36A5">
              <w:rPr>
                <w:rFonts w:ascii="Times New Roman" w:eastAsia="Times New Roman" w:hAnsi="Times New Roman"/>
                <w:bCs/>
                <w:sz w:val="24"/>
                <w:szCs w:val="24"/>
                <w:lang w:eastAsia="lt-LT"/>
              </w:rPr>
              <w:t>Kelti mokytojų profesinę kvalifikaciją</w:t>
            </w:r>
          </w:p>
        </w:tc>
        <w:tc>
          <w:tcPr>
            <w:tcW w:w="2126" w:type="dxa"/>
            <w:shd w:val="clear" w:color="auto" w:fill="auto"/>
          </w:tcPr>
          <w:p w:rsidR="00E94F68" w:rsidRPr="004E36A5" w:rsidRDefault="003E74E1" w:rsidP="00FC5885">
            <w:pPr>
              <w:autoSpaceDE w:val="0"/>
              <w:autoSpaceDN w:val="0"/>
              <w:adjustRightInd w:val="0"/>
              <w:ind w:firstLine="0"/>
              <w:jc w:val="left"/>
              <w:rPr>
                <w:rFonts w:ascii="Times New Roman" w:eastAsia="Times New Roman" w:hAnsi="Times New Roman"/>
                <w:bCs/>
                <w:sz w:val="24"/>
                <w:szCs w:val="24"/>
                <w:lang w:eastAsia="lt-LT"/>
              </w:rPr>
            </w:pPr>
            <w:r w:rsidRPr="004E36A5">
              <w:rPr>
                <w:rFonts w:ascii="Times New Roman" w:eastAsia="Times New Roman" w:hAnsi="Times New Roman"/>
                <w:bCs/>
                <w:sz w:val="24"/>
                <w:szCs w:val="24"/>
                <w:lang w:eastAsia="lt-LT"/>
              </w:rPr>
              <w:t>Mokytojai dalyvauja kvalifikacijos tobulinimo kursuose, seminaruose, tik d</w:t>
            </w:r>
            <w:r w:rsidR="008560F2" w:rsidRPr="004E36A5">
              <w:rPr>
                <w:rFonts w:ascii="Times New Roman" w:eastAsia="Times New Roman" w:hAnsi="Times New Roman"/>
                <w:bCs/>
                <w:sz w:val="24"/>
                <w:szCs w:val="24"/>
                <w:lang w:eastAsia="lt-LT"/>
              </w:rPr>
              <w:t>alis mokytojų da</w:t>
            </w:r>
            <w:r w:rsidRPr="004E36A5">
              <w:rPr>
                <w:rFonts w:ascii="Times New Roman" w:eastAsia="Times New Roman" w:hAnsi="Times New Roman"/>
                <w:bCs/>
                <w:sz w:val="24"/>
                <w:szCs w:val="24"/>
                <w:lang w:eastAsia="lt-LT"/>
              </w:rPr>
              <w:t>lyvauja andragogų kvalifikacijos tobulinimo seminaruose</w:t>
            </w:r>
          </w:p>
        </w:tc>
        <w:tc>
          <w:tcPr>
            <w:tcW w:w="1985" w:type="dxa"/>
            <w:shd w:val="clear" w:color="auto" w:fill="auto"/>
          </w:tcPr>
          <w:p w:rsidR="00E94F68" w:rsidRPr="004E36A5" w:rsidRDefault="003E74E1" w:rsidP="00FC5885">
            <w:pPr>
              <w:autoSpaceDE w:val="0"/>
              <w:autoSpaceDN w:val="0"/>
              <w:adjustRightInd w:val="0"/>
              <w:ind w:firstLine="0"/>
              <w:jc w:val="left"/>
              <w:rPr>
                <w:rFonts w:ascii="Times New Roman" w:eastAsia="Times New Roman" w:hAnsi="Times New Roman"/>
                <w:bCs/>
                <w:sz w:val="24"/>
                <w:szCs w:val="24"/>
                <w:lang w:eastAsia="lt-LT"/>
              </w:rPr>
            </w:pPr>
            <w:r w:rsidRPr="004E36A5">
              <w:rPr>
                <w:rFonts w:ascii="Times New Roman" w:eastAsia="Times New Roman" w:hAnsi="Times New Roman"/>
                <w:bCs/>
                <w:sz w:val="24"/>
                <w:szCs w:val="24"/>
                <w:lang w:eastAsia="lt-LT"/>
              </w:rPr>
              <w:t>Visi centre dirbantys mokytojai įgis andragogo kvalifikaciją</w:t>
            </w:r>
          </w:p>
        </w:tc>
        <w:tc>
          <w:tcPr>
            <w:tcW w:w="5244" w:type="dxa"/>
            <w:shd w:val="clear" w:color="auto" w:fill="auto"/>
          </w:tcPr>
          <w:p w:rsidR="00E94F68" w:rsidRDefault="0089789E" w:rsidP="00FC5885">
            <w:pPr>
              <w:autoSpaceDE w:val="0"/>
              <w:autoSpaceDN w:val="0"/>
              <w:adjustRightInd w:val="0"/>
              <w:ind w:firstLine="0"/>
              <w:jc w:val="left"/>
              <w:rPr>
                <w:rFonts w:ascii="Times New Roman" w:eastAsia="Times New Roman" w:hAnsi="Times New Roman"/>
                <w:bCs/>
                <w:sz w:val="24"/>
                <w:szCs w:val="24"/>
                <w:lang w:eastAsia="lt-LT"/>
              </w:rPr>
            </w:pPr>
            <w:r>
              <w:rPr>
                <w:rFonts w:ascii="Times New Roman" w:eastAsia="Times New Roman" w:hAnsi="Times New Roman"/>
                <w:bCs/>
                <w:sz w:val="24"/>
                <w:szCs w:val="24"/>
                <w:lang w:eastAsia="lt-LT"/>
              </w:rPr>
              <w:t>Mokytojų metodinės veiklos ir kvalifikacijos tobulinimo gairės kasmet aptariamos metodinėje taryboje. Centro mokytojai profesines kompetencijas tobulino dalyvaudami seminarų cikluose „Pedagogų profesinių įgūdžių ir kompetencijų ugdymas“ (3 seminarai)</w:t>
            </w:r>
          </w:p>
          <w:p w:rsidR="00536234" w:rsidRPr="004E36A5" w:rsidRDefault="00536234" w:rsidP="00FC5885">
            <w:pPr>
              <w:autoSpaceDE w:val="0"/>
              <w:autoSpaceDN w:val="0"/>
              <w:adjustRightInd w:val="0"/>
              <w:ind w:firstLine="0"/>
              <w:jc w:val="left"/>
              <w:rPr>
                <w:rFonts w:ascii="Times New Roman" w:eastAsia="Times New Roman" w:hAnsi="Times New Roman"/>
                <w:bCs/>
                <w:sz w:val="24"/>
                <w:szCs w:val="24"/>
                <w:lang w:eastAsia="lt-LT"/>
              </w:rPr>
            </w:pPr>
            <w:r>
              <w:rPr>
                <w:rFonts w:ascii="Times New Roman" w:eastAsia="Times New Roman" w:hAnsi="Times New Roman"/>
                <w:bCs/>
                <w:sz w:val="24"/>
                <w:szCs w:val="24"/>
                <w:lang w:eastAsia="lt-LT"/>
              </w:rPr>
              <w:t xml:space="preserve">Centre dirbantys mokytojai neįgijo andragogo kvalifikacijos. </w:t>
            </w:r>
          </w:p>
        </w:tc>
        <w:tc>
          <w:tcPr>
            <w:tcW w:w="1418" w:type="dxa"/>
            <w:shd w:val="clear" w:color="auto" w:fill="auto"/>
          </w:tcPr>
          <w:p w:rsidR="00E94F68" w:rsidRPr="004E36A5" w:rsidRDefault="00E94F68" w:rsidP="00FC5885">
            <w:pPr>
              <w:autoSpaceDE w:val="0"/>
              <w:autoSpaceDN w:val="0"/>
              <w:adjustRightInd w:val="0"/>
              <w:ind w:firstLine="0"/>
              <w:jc w:val="left"/>
              <w:rPr>
                <w:rFonts w:ascii="Times New Roman" w:eastAsia="Times New Roman" w:hAnsi="Times New Roman"/>
                <w:bCs/>
                <w:sz w:val="24"/>
                <w:szCs w:val="24"/>
                <w:lang w:eastAsia="lt-LT"/>
              </w:rPr>
            </w:pPr>
          </w:p>
        </w:tc>
      </w:tr>
      <w:tr w:rsidR="003E74E1" w:rsidRPr="004E36A5" w:rsidTr="00104680">
        <w:tc>
          <w:tcPr>
            <w:tcW w:w="675" w:type="dxa"/>
            <w:shd w:val="clear" w:color="auto" w:fill="auto"/>
          </w:tcPr>
          <w:p w:rsidR="003E74E1" w:rsidRPr="004E36A5" w:rsidRDefault="003E74E1" w:rsidP="00FC5885">
            <w:pPr>
              <w:autoSpaceDE w:val="0"/>
              <w:autoSpaceDN w:val="0"/>
              <w:adjustRightInd w:val="0"/>
              <w:spacing w:before="125"/>
              <w:ind w:firstLine="0"/>
              <w:jc w:val="left"/>
              <w:rPr>
                <w:rFonts w:ascii="Times New Roman" w:eastAsia="Times New Roman" w:hAnsi="Times New Roman"/>
                <w:bCs/>
                <w:sz w:val="24"/>
                <w:szCs w:val="24"/>
                <w:lang w:eastAsia="lt-LT"/>
              </w:rPr>
            </w:pPr>
          </w:p>
        </w:tc>
        <w:tc>
          <w:tcPr>
            <w:tcW w:w="1560" w:type="dxa"/>
            <w:shd w:val="clear" w:color="auto" w:fill="auto"/>
          </w:tcPr>
          <w:p w:rsidR="003E74E1" w:rsidRPr="004E36A5" w:rsidRDefault="003E74E1" w:rsidP="00FC5885">
            <w:pPr>
              <w:autoSpaceDE w:val="0"/>
              <w:autoSpaceDN w:val="0"/>
              <w:adjustRightInd w:val="0"/>
              <w:ind w:firstLine="0"/>
              <w:jc w:val="left"/>
              <w:rPr>
                <w:rFonts w:ascii="Times New Roman" w:hAnsi="Times New Roman"/>
                <w:b/>
                <w:i/>
                <w:color w:val="C00000"/>
                <w:sz w:val="24"/>
                <w:szCs w:val="24"/>
              </w:rPr>
            </w:pPr>
          </w:p>
        </w:tc>
        <w:tc>
          <w:tcPr>
            <w:tcW w:w="1559" w:type="dxa"/>
            <w:shd w:val="clear" w:color="auto" w:fill="auto"/>
          </w:tcPr>
          <w:p w:rsidR="003E74E1" w:rsidRPr="004E36A5" w:rsidRDefault="003E74E1" w:rsidP="00FC5885">
            <w:pPr>
              <w:autoSpaceDE w:val="0"/>
              <w:autoSpaceDN w:val="0"/>
              <w:adjustRightInd w:val="0"/>
              <w:ind w:firstLine="0"/>
              <w:jc w:val="left"/>
              <w:rPr>
                <w:rFonts w:ascii="Times New Roman" w:eastAsia="Times New Roman" w:hAnsi="Times New Roman"/>
                <w:bCs/>
                <w:sz w:val="24"/>
                <w:szCs w:val="24"/>
                <w:lang w:eastAsia="lt-LT"/>
              </w:rPr>
            </w:pPr>
            <w:r w:rsidRPr="004E36A5">
              <w:rPr>
                <w:rFonts w:ascii="Times New Roman" w:eastAsia="Times New Roman" w:hAnsi="Times New Roman"/>
                <w:bCs/>
                <w:sz w:val="24"/>
                <w:szCs w:val="24"/>
                <w:lang w:eastAsia="lt-LT"/>
              </w:rPr>
              <w:t>Tobulinti metodinę veiklą</w:t>
            </w:r>
          </w:p>
        </w:tc>
        <w:tc>
          <w:tcPr>
            <w:tcW w:w="2126" w:type="dxa"/>
            <w:shd w:val="clear" w:color="auto" w:fill="auto"/>
          </w:tcPr>
          <w:p w:rsidR="003E74E1" w:rsidRPr="004E36A5" w:rsidRDefault="003E74E1" w:rsidP="00FC5885">
            <w:pPr>
              <w:autoSpaceDE w:val="0"/>
              <w:autoSpaceDN w:val="0"/>
              <w:adjustRightInd w:val="0"/>
              <w:ind w:firstLine="0"/>
              <w:jc w:val="left"/>
              <w:rPr>
                <w:rFonts w:ascii="Times New Roman" w:eastAsia="Times New Roman" w:hAnsi="Times New Roman"/>
                <w:bCs/>
                <w:sz w:val="24"/>
                <w:szCs w:val="24"/>
                <w:lang w:eastAsia="lt-LT"/>
              </w:rPr>
            </w:pPr>
            <w:r w:rsidRPr="004E36A5">
              <w:rPr>
                <w:rFonts w:ascii="Times New Roman" w:eastAsia="Times New Roman" w:hAnsi="Times New Roman"/>
                <w:bCs/>
                <w:sz w:val="24"/>
                <w:szCs w:val="24"/>
                <w:lang w:eastAsia="lt-LT"/>
              </w:rPr>
              <w:t xml:space="preserve">Centre veikia metodinė taryba ir trys metodinės grupės: </w:t>
            </w:r>
            <w:r w:rsidRPr="004E36A5">
              <w:rPr>
                <w:rFonts w:ascii="Times New Roman" w:eastAsia="Times New Roman" w:hAnsi="Times New Roman"/>
                <w:bCs/>
                <w:sz w:val="24"/>
                <w:szCs w:val="24"/>
                <w:lang w:eastAsia="lt-LT"/>
              </w:rPr>
              <w:lastRenderedPageBreak/>
              <w:t>humanitarinių ir socialinių mokslų, gamtos ir tiksliųjų mokslų, klasės auklėtojų</w:t>
            </w:r>
          </w:p>
        </w:tc>
        <w:tc>
          <w:tcPr>
            <w:tcW w:w="1985" w:type="dxa"/>
            <w:shd w:val="clear" w:color="auto" w:fill="auto"/>
          </w:tcPr>
          <w:p w:rsidR="003E74E1" w:rsidRPr="004E36A5" w:rsidRDefault="003E74E1" w:rsidP="00FC5885">
            <w:pPr>
              <w:autoSpaceDE w:val="0"/>
              <w:autoSpaceDN w:val="0"/>
              <w:adjustRightInd w:val="0"/>
              <w:ind w:firstLine="0"/>
              <w:jc w:val="left"/>
              <w:rPr>
                <w:rFonts w:ascii="Times New Roman" w:eastAsia="Times New Roman" w:hAnsi="Times New Roman"/>
                <w:bCs/>
                <w:sz w:val="24"/>
                <w:szCs w:val="24"/>
                <w:lang w:eastAsia="lt-LT"/>
              </w:rPr>
            </w:pPr>
            <w:r w:rsidRPr="004E36A5">
              <w:rPr>
                <w:rFonts w:ascii="Times New Roman" w:eastAsia="Times New Roman" w:hAnsi="Times New Roman"/>
                <w:bCs/>
                <w:sz w:val="24"/>
                <w:szCs w:val="24"/>
                <w:lang w:eastAsia="lt-LT"/>
              </w:rPr>
              <w:lastRenderedPageBreak/>
              <w:t xml:space="preserve">Įgyvendintų metodinės tarybos ir metodinių grupių veiklos </w:t>
            </w:r>
            <w:r w:rsidRPr="004E36A5">
              <w:rPr>
                <w:rFonts w:ascii="Times New Roman" w:eastAsia="Times New Roman" w:hAnsi="Times New Roman"/>
                <w:bCs/>
                <w:sz w:val="24"/>
                <w:szCs w:val="24"/>
                <w:lang w:eastAsia="lt-LT"/>
              </w:rPr>
              <w:lastRenderedPageBreak/>
              <w:t>programų priemonių skaičius</w:t>
            </w:r>
          </w:p>
        </w:tc>
        <w:tc>
          <w:tcPr>
            <w:tcW w:w="5244" w:type="dxa"/>
            <w:shd w:val="clear" w:color="auto" w:fill="auto"/>
          </w:tcPr>
          <w:p w:rsidR="003E74E1" w:rsidRDefault="00AE66A9" w:rsidP="000A2310">
            <w:pPr>
              <w:ind w:firstLine="0"/>
              <w:jc w:val="left"/>
              <w:rPr>
                <w:rFonts w:ascii="Times New Roman" w:eastAsia="Times New Roman" w:hAnsi="Times New Roman"/>
                <w:sz w:val="24"/>
                <w:szCs w:val="24"/>
                <w:lang w:eastAsia="lt-LT"/>
              </w:rPr>
            </w:pPr>
            <w:r>
              <w:rPr>
                <w:rFonts w:ascii="Times New Roman" w:eastAsia="Times New Roman" w:hAnsi="Times New Roman"/>
                <w:bCs/>
                <w:sz w:val="24"/>
                <w:szCs w:val="24"/>
                <w:lang w:eastAsia="lt-LT"/>
              </w:rPr>
              <w:lastRenderedPageBreak/>
              <w:t xml:space="preserve">Metodinę ir dalykinę kvalifikaciją mokytojai kėlė dalyvaudami seminaruose Kretingos rajono PŠC, dalindamiesi kvalifikacijos tobulinimo renginiuose įgyta patirtimi. Didelis dėmesys skirtas </w:t>
            </w:r>
            <w:r>
              <w:rPr>
                <w:rFonts w:ascii="Times New Roman" w:eastAsia="Times New Roman" w:hAnsi="Times New Roman"/>
                <w:bCs/>
                <w:sz w:val="24"/>
                <w:szCs w:val="24"/>
                <w:lang w:eastAsia="lt-LT"/>
              </w:rPr>
              <w:lastRenderedPageBreak/>
              <w:t xml:space="preserve">tarpdalykinei integracijai pamokose ir renginiuose. </w:t>
            </w:r>
            <w:r>
              <w:rPr>
                <w:rFonts w:ascii="Times New Roman" w:eastAsia="Times New Roman" w:hAnsi="Times New Roman"/>
                <w:bCs/>
                <w:sz w:val="24"/>
                <w:szCs w:val="24"/>
                <w:lang w:val="en-US" w:eastAsia="lt-LT"/>
              </w:rPr>
              <w:t>2010-2011</w:t>
            </w:r>
            <w:r>
              <w:rPr>
                <w:rFonts w:ascii="Times New Roman" w:eastAsia="Times New Roman" w:hAnsi="Times New Roman"/>
                <w:bCs/>
                <w:sz w:val="24"/>
                <w:szCs w:val="24"/>
                <w:lang w:eastAsia="lt-LT"/>
              </w:rPr>
              <w:t xml:space="preserve"> pravestos 7 atviros </w:t>
            </w:r>
            <w:r w:rsidR="00233FEB">
              <w:rPr>
                <w:rFonts w:ascii="Times New Roman" w:eastAsia="Times New Roman" w:hAnsi="Times New Roman"/>
                <w:bCs/>
                <w:sz w:val="24"/>
                <w:szCs w:val="24"/>
                <w:lang w:eastAsia="lt-LT"/>
              </w:rPr>
              <w:t>integruotos pamokos ir veiklos</w:t>
            </w:r>
            <w:r>
              <w:rPr>
                <w:rFonts w:ascii="Times New Roman" w:eastAsia="Times New Roman" w:hAnsi="Times New Roman"/>
                <w:bCs/>
                <w:sz w:val="24"/>
                <w:szCs w:val="24"/>
                <w:lang w:eastAsia="lt-LT"/>
              </w:rPr>
              <w:t xml:space="preserve">. </w:t>
            </w:r>
            <w:r>
              <w:rPr>
                <w:rFonts w:ascii="Times New Roman" w:eastAsia="Times New Roman" w:hAnsi="Times New Roman"/>
                <w:bCs/>
                <w:sz w:val="24"/>
                <w:szCs w:val="24"/>
                <w:lang w:val="en-US" w:eastAsia="lt-LT"/>
              </w:rPr>
              <w:t>2011-2012</w:t>
            </w:r>
            <w:r>
              <w:rPr>
                <w:rFonts w:ascii="Times New Roman" w:eastAsia="Times New Roman" w:hAnsi="Times New Roman"/>
                <w:bCs/>
                <w:sz w:val="24"/>
                <w:szCs w:val="24"/>
                <w:lang w:eastAsia="lt-LT"/>
              </w:rPr>
              <w:t xml:space="preserve"> pravesto</w:t>
            </w:r>
            <w:r w:rsidR="00233FEB">
              <w:rPr>
                <w:rFonts w:ascii="Times New Roman" w:eastAsia="Times New Roman" w:hAnsi="Times New Roman"/>
                <w:bCs/>
                <w:sz w:val="24"/>
                <w:szCs w:val="24"/>
                <w:lang w:eastAsia="lt-LT"/>
              </w:rPr>
              <w:t>s 8</w:t>
            </w:r>
            <w:r>
              <w:rPr>
                <w:rFonts w:ascii="Times New Roman" w:eastAsia="Times New Roman" w:hAnsi="Times New Roman"/>
                <w:bCs/>
                <w:sz w:val="24"/>
                <w:szCs w:val="24"/>
                <w:lang w:eastAsia="lt-LT"/>
              </w:rPr>
              <w:t xml:space="preserve"> atviros integruotos pamokos ir veiklos.  </w:t>
            </w:r>
            <w:r>
              <w:rPr>
                <w:rFonts w:ascii="Times New Roman" w:eastAsia="Times New Roman" w:hAnsi="Times New Roman"/>
                <w:bCs/>
                <w:sz w:val="24"/>
                <w:szCs w:val="24"/>
                <w:lang w:val="en-US" w:eastAsia="lt-LT"/>
              </w:rPr>
              <w:t>2012-2013</w:t>
            </w:r>
            <w:r>
              <w:rPr>
                <w:rFonts w:ascii="Times New Roman" w:eastAsia="Times New Roman" w:hAnsi="Times New Roman"/>
                <w:bCs/>
                <w:sz w:val="24"/>
                <w:szCs w:val="24"/>
                <w:lang w:eastAsia="lt-LT"/>
              </w:rPr>
              <w:t xml:space="preserve"> pravesto</w:t>
            </w:r>
            <w:r w:rsidR="00233FEB">
              <w:rPr>
                <w:rFonts w:ascii="Times New Roman" w:eastAsia="Times New Roman" w:hAnsi="Times New Roman"/>
                <w:bCs/>
                <w:sz w:val="24"/>
                <w:szCs w:val="24"/>
                <w:lang w:eastAsia="lt-LT"/>
              </w:rPr>
              <w:t>s 5</w:t>
            </w:r>
            <w:r>
              <w:rPr>
                <w:rFonts w:ascii="Times New Roman" w:eastAsia="Times New Roman" w:hAnsi="Times New Roman"/>
                <w:bCs/>
                <w:sz w:val="24"/>
                <w:szCs w:val="24"/>
                <w:lang w:eastAsia="lt-LT"/>
              </w:rPr>
              <w:t xml:space="preserve"> atviros integruotos pamokos ir veiklos. O</w:t>
            </w:r>
            <w:r w:rsidR="00233FEB">
              <w:rPr>
                <w:rFonts w:ascii="Times New Roman" w:eastAsia="Times New Roman" w:hAnsi="Times New Roman"/>
                <w:bCs/>
                <w:sz w:val="24"/>
                <w:szCs w:val="24"/>
                <w:lang w:eastAsia="lt-LT"/>
              </w:rPr>
              <w:t>rganizuota</w:t>
            </w:r>
            <w:r>
              <w:rPr>
                <w:rFonts w:ascii="Times New Roman" w:eastAsia="Times New Roman" w:hAnsi="Times New Roman"/>
                <w:bCs/>
                <w:sz w:val="24"/>
                <w:szCs w:val="24"/>
                <w:lang w:eastAsia="lt-LT"/>
              </w:rPr>
              <w:t xml:space="preserve"> </w:t>
            </w:r>
            <w:r w:rsidR="00233FEB">
              <w:rPr>
                <w:rFonts w:ascii="Times New Roman" w:eastAsia="Times New Roman" w:hAnsi="Times New Roman"/>
                <w:bCs/>
                <w:sz w:val="24"/>
                <w:szCs w:val="24"/>
                <w:lang w:eastAsia="lt-LT"/>
              </w:rPr>
              <w:t>apvaliojo stalo diskusija</w:t>
            </w:r>
            <w:r>
              <w:rPr>
                <w:rFonts w:ascii="Times New Roman" w:eastAsia="Times New Roman" w:hAnsi="Times New Roman"/>
                <w:bCs/>
                <w:sz w:val="24"/>
                <w:szCs w:val="24"/>
                <w:lang w:eastAsia="lt-LT"/>
              </w:rPr>
              <w:t xml:space="preserve"> ,,Kūrybiškumą skatinantys veiksniai“</w:t>
            </w:r>
            <w:r w:rsidR="00233FEB">
              <w:rPr>
                <w:rFonts w:ascii="Times New Roman" w:eastAsia="Times New Roman" w:hAnsi="Times New Roman"/>
                <w:bCs/>
                <w:sz w:val="24"/>
                <w:szCs w:val="24"/>
                <w:lang w:eastAsia="lt-LT"/>
              </w:rPr>
              <w:t>. Vienas iš pagrindinių mokytojų dirbančių Centre tikslų – ugdyti visapusišką asmenybę, skatinti ir sudaryti sąlygas asmeniškai tobulėti. Organizuoti mokymai mokytoj</w:t>
            </w:r>
            <w:r w:rsidR="00661D23">
              <w:rPr>
                <w:rFonts w:ascii="Times New Roman" w:eastAsia="Times New Roman" w:hAnsi="Times New Roman"/>
                <w:bCs/>
                <w:sz w:val="24"/>
                <w:szCs w:val="24"/>
                <w:lang w:eastAsia="lt-LT"/>
              </w:rPr>
              <w:t>ams</w:t>
            </w:r>
            <w:r w:rsidR="00E5542F">
              <w:rPr>
                <w:rFonts w:ascii="Times New Roman" w:eastAsia="Times New Roman" w:hAnsi="Times New Roman"/>
                <w:bCs/>
                <w:sz w:val="24"/>
                <w:szCs w:val="24"/>
                <w:lang w:eastAsia="lt-LT"/>
              </w:rPr>
              <w:t>,</w:t>
            </w:r>
            <w:r w:rsidR="00661D23">
              <w:rPr>
                <w:rFonts w:ascii="Times New Roman" w:eastAsia="Times New Roman" w:hAnsi="Times New Roman"/>
                <w:bCs/>
                <w:sz w:val="24"/>
                <w:szCs w:val="24"/>
                <w:lang w:eastAsia="lt-LT"/>
              </w:rPr>
              <w:t xml:space="preserve"> dirbantiems jaunimo klasėse</w:t>
            </w:r>
            <w:r w:rsidR="0019323B" w:rsidRPr="00516CA8">
              <w:rPr>
                <w:rFonts w:ascii="Times New Roman" w:eastAsia="Times New Roman" w:hAnsi="Times New Roman"/>
                <w:sz w:val="24"/>
                <w:szCs w:val="24"/>
                <w:lang w:eastAsia="lt-LT"/>
              </w:rPr>
              <w:t xml:space="preserve">: paskaita „Darbo su jaunimo klasėmis ypatumai“, seminaras „Socialinis, emocinis, fizinis, saugumas mokykloje ir jo prevencija“, mokytojai ne kartą diskutavo apie problemas ir rūpesčius dirbant jaunimo klasėse. </w:t>
            </w:r>
            <w:r w:rsidR="003054CC">
              <w:rPr>
                <w:rFonts w:ascii="Times New Roman" w:eastAsia="Times New Roman" w:hAnsi="Times New Roman"/>
                <w:sz w:val="24"/>
                <w:szCs w:val="24"/>
                <w:lang w:eastAsia="lt-LT"/>
              </w:rPr>
              <w:t>Y</w:t>
            </w:r>
            <w:r w:rsidR="003054CC" w:rsidRPr="00516CA8">
              <w:rPr>
                <w:rFonts w:ascii="Times New Roman" w:eastAsia="Times New Roman" w:hAnsi="Times New Roman"/>
                <w:sz w:val="24"/>
                <w:szCs w:val="24"/>
                <w:lang w:eastAsia="lt-LT"/>
              </w:rPr>
              <w:t>pating</w:t>
            </w:r>
            <w:r w:rsidR="003054CC">
              <w:rPr>
                <w:rFonts w:ascii="Times New Roman" w:eastAsia="Times New Roman" w:hAnsi="Times New Roman"/>
                <w:sz w:val="24"/>
                <w:szCs w:val="24"/>
                <w:lang w:eastAsia="lt-LT"/>
              </w:rPr>
              <w:t>as</w:t>
            </w:r>
            <w:r w:rsidR="003054CC" w:rsidRPr="00516CA8">
              <w:rPr>
                <w:rFonts w:ascii="Times New Roman" w:eastAsia="Times New Roman" w:hAnsi="Times New Roman"/>
                <w:sz w:val="24"/>
                <w:szCs w:val="24"/>
                <w:lang w:eastAsia="lt-LT"/>
              </w:rPr>
              <w:t xml:space="preserve"> dėmes</w:t>
            </w:r>
            <w:r w:rsidR="003054CC">
              <w:rPr>
                <w:rFonts w:ascii="Times New Roman" w:eastAsia="Times New Roman" w:hAnsi="Times New Roman"/>
                <w:sz w:val="24"/>
                <w:szCs w:val="24"/>
                <w:lang w:eastAsia="lt-LT"/>
              </w:rPr>
              <w:t>ys  skiriamas</w:t>
            </w:r>
            <w:r w:rsidR="003054CC" w:rsidRPr="00516CA8">
              <w:rPr>
                <w:rFonts w:ascii="Times New Roman" w:eastAsia="Times New Roman" w:hAnsi="Times New Roman"/>
                <w:sz w:val="24"/>
                <w:szCs w:val="24"/>
                <w:lang w:eastAsia="lt-LT"/>
              </w:rPr>
              <w:t xml:space="preserve"> pamokos planavimui ir organizavimui. Organizuota metodinė diena „Pamokos uždavinių kėlimas ir siejimas su pamatuotu r</w:t>
            </w:r>
            <w:r w:rsidR="00E5542F">
              <w:rPr>
                <w:rFonts w:ascii="Times New Roman" w:eastAsia="Times New Roman" w:hAnsi="Times New Roman"/>
                <w:sz w:val="24"/>
                <w:szCs w:val="24"/>
                <w:lang w:eastAsia="lt-LT"/>
              </w:rPr>
              <w:t>ezultatu“. Metodinė taryba vedė</w:t>
            </w:r>
            <w:r w:rsidR="003054CC" w:rsidRPr="00516CA8">
              <w:rPr>
                <w:rFonts w:ascii="Times New Roman" w:eastAsia="Times New Roman" w:hAnsi="Times New Roman"/>
                <w:sz w:val="24"/>
                <w:szCs w:val="24"/>
                <w:lang w:eastAsia="lt-LT"/>
              </w:rPr>
              <w:t xml:space="preserve"> metodinius pasitarimus pamokos planavimo ir organizavimo klausimais.</w:t>
            </w:r>
            <w:r w:rsidR="003054CC">
              <w:rPr>
                <w:rFonts w:ascii="Times New Roman" w:eastAsia="Times New Roman" w:hAnsi="Times New Roman"/>
                <w:sz w:val="24"/>
                <w:szCs w:val="24"/>
                <w:lang w:eastAsia="lt-LT"/>
              </w:rPr>
              <w:t xml:space="preserve"> </w:t>
            </w:r>
            <w:r w:rsidR="00041248" w:rsidRPr="004C3A2D">
              <w:rPr>
                <w:rFonts w:ascii="Times New Roman" w:eastAsia="Times New Roman" w:hAnsi="Times New Roman"/>
                <w:sz w:val="24"/>
                <w:szCs w:val="24"/>
                <w:lang w:eastAsia="lt-LT"/>
              </w:rPr>
              <w:t>Metodiniai pasitarimai – praktikumai „Mokytojas – šiuolaikiškos pamokos vadybininkas“, „Namų darbų skyrimas, vertinimas, individualizavimas ir diferencijavimas“, „Nuo pamokos vadybos iki dienyno pildymo“ suteikė mokytojams žinių kaip planuoti ir organizuoti šiuolaikinę pamoką, sėkmingai formuluoti pamatuotą pamokos uždavinį.</w:t>
            </w:r>
          </w:p>
          <w:p w:rsidR="000A2310" w:rsidRPr="000A2310" w:rsidRDefault="000A2310" w:rsidP="000A2310">
            <w:pPr>
              <w:ind w:firstLine="0"/>
              <w:jc w:val="left"/>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Nuo 2011-2012 m.m. Centre veikia tik metodinė taryba. Centro tarybos sprendimu priimtas šis nutarimas, nes kiekvieno dalyko yra tik po vieną mokytoją išskyrus lietuvių kalbos ir matematikos. </w:t>
            </w:r>
          </w:p>
        </w:tc>
        <w:tc>
          <w:tcPr>
            <w:tcW w:w="1418" w:type="dxa"/>
            <w:shd w:val="clear" w:color="auto" w:fill="auto"/>
          </w:tcPr>
          <w:p w:rsidR="003E74E1" w:rsidRPr="004E36A5" w:rsidRDefault="003E74E1" w:rsidP="00FC5885">
            <w:pPr>
              <w:autoSpaceDE w:val="0"/>
              <w:autoSpaceDN w:val="0"/>
              <w:adjustRightInd w:val="0"/>
              <w:ind w:firstLine="0"/>
              <w:jc w:val="left"/>
              <w:rPr>
                <w:rFonts w:ascii="Times New Roman" w:eastAsia="Times New Roman" w:hAnsi="Times New Roman"/>
                <w:bCs/>
                <w:sz w:val="24"/>
                <w:szCs w:val="24"/>
                <w:lang w:eastAsia="lt-LT"/>
              </w:rPr>
            </w:pPr>
          </w:p>
        </w:tc>
      </w:tr>
      <w:tr w:rsidR="003E74E1" w:rsidRPr="004E36A5" w:rsidTr="00104680">
        <w:tc>
          <w:tcPr>
            <w:tcW w:w="675" w:type="dxa"/>
            <w:shd w:val="clear" w:color="auto" w:fill="auto"/>
          </w:tcPr>
          <w:p w:rsidR="003E74E1" w:rsidRPr="004E36A5" w:rsidRDefault="00D87C51" w:rsidP="00FC5885">
            <w:pPr>
              <w:autoSpaceDE w:val="0"/>
              <w:autoSpaceDN w:val="0"/>
              <w:adjustRightInd w:val="0"/>
              <w:spacing w:before="125"/>
              <w:ind w:firstLine="0"/>
              <w:jc w:val="left"/>
              <w:rPr>
                <w:rFonts w:ascii="Times New Roman" w:eastAsia="Times New Roman" w:hAnsi="Times New Roman"/>
                <w:bCs/>
                <w:sz w:val="24"/>
                <w:szCs w:val="24"/>
                <w:lang w:eastAsia="lt-LT"/>
              </w:rPr>
            </w:pPr>
            <w:r>
              <w:rPr>
                <w:rFonts w:ascii="Times New Roman" w:eastAsia="Times New Roman" w:hAnsi="Times New Roman"/>
                <w:bCs/>
                <w:sz w:val="24"/>
                <w:szCs w:val="24"/>
                <w:lang w:eastAsia="lt-LT"/>
              </w:rPr>
              <w:lastRenderedPageBreak/>
              <w:t>3.</w:t>
            </w:r>
          </w:p>
        </w:tc>
        <w:tc>
          <w:tcPr>
            <w:tcW w:w="1560" w:type="dxa"/>
            <w:shd w:val="clear" w:color="auto" w:fill="auto"/>
          </w:tcPr>
          <w:p w:rsidR="003E74E1" w:rsidRPr="004E36A5" w:rsidRDefault="003E74E1" w:rsidP="00FC5885">
            <w:pPr>
              <w:autoSpaceDE w:val="0"/>
              <w:autoSpaceDN w:val="0"/>
              <w:adjustRightInd w:val="0"/>
              <w:ind w:firstLine="0"/>
              <w:jc w:val="left"/>
              <w:rPr>
                <w:rFonts w:ascii="Times New Roman" w:hAnsi="Times New Roman"/>
                <w:sz w:val="24"/>
                <w:szCs w:val="24"/>
              </w:rPr>
            </w:pPr>
            <w:r w:rsidRPr="004E36A5">
              <w:rPr>
                <w:rFonts w:ascii="Times New Roman" w:hAnsi="Times New Roman"/>
                <w:sz w:val="24"/>
                <w:szCs w:val="24"/>
              </w:rPr>
              <w:t>Tobulinti centro veiklos planavimą ir plėsti infrastruktūrą  bei materialinę bazę</w:t>
            </w:r>
          </w:p>
        </w:tc>
        <w:tc>
          <w:tcPr>
            <w:tcW w:w="1559" w:type="dxa"/>
            <w:shd w:val="clear" w:color="auto" w:fill="auto"/>
          </w:tcPr>
          <w:p w:rsidR="003E74E1" w:rsidRPr="004E36A5" w:rsidRDefault="00CC140B" w:rsidP="00FC5885">
            <w:pPr>
              <w:autoSpaceDE w:val="0"/>
              <w:autoSpaceDN w:val="0"/>
              <w:adjustRightInd w:val="0"/>
              <w:ind w:firstLine="0"/>
              <w:jc w:val="left"/>
              <w:rPr>
                <w:rFonts w:ascii="Times New Roman" w:eastAsia="Times New Roman" w:hAnsi="Times New Roman"/>
                <w:bCs/>
                <w:sz w:val="24"/>
                <w:szCs w:val="24"/>
                <w:lang w:eastAsia="lt-LT"/>
              </w:rPr>
            </w:pPr>
            <w:r w:rsidRPr="004E36A5">
              <w:rPr>
                <w:rFonts w:ascii="Times New Roman" w:eastAsia="Times New Roman" w:hAnsi="Times New Roman"/>
                <w:bCs/>
                <w:sz w:val="24"/>
                <w:szCs w:val="24"/>
                <w:lang w:eastAsia="lt-LT"/>
              </w:rPr>
              <w:t>Organizuoti tiriamąją veiklą</w:t>
            </w:r>
          </w:p>
        </w:tc>
        <w:tc>
          <w:tcPr>
            <w:tcW w:w="2126" w:type="dxa"/>
            <w:shd w:val="clear" w:color="auto" w:fill="auto"/>
          </w:tcPr>
          <w:p w:rsidR="003E74E1" w:rsidRPr="004E36A5" w:rsidRDefault="003E74E1" w:rsidP="00FC5885">
            <w:pPr>
              <w:autoSpaceDE w:val="0"/>
              <w:autoSpaceDN w:val="0"/>
              <w:adjustRightInd w:val="0"/>
              <w:ind w:firstLine="0"/>
              <w:jc w:val="left"/>
              <w:rPr>
                <w:rFonts w:ascii="Times New Roman" w:eastAsia="Times New Roman" w:hAnsi="Times New Roman"/>
                <w:bCs/>
                <w:sz w:val="24"/>
                <w:szCs w:val="24"/>
                <w:lang w:eastAsia="lt-LT"/>
              </w:rPr>
            </w:pPr>
            <w:r w:rsidRPr="004E36A5">
              <w:rPr>
                <w:rFonts w:ascii="Times New Roman" w:eastAsia="Times New Roman" w:hAnsi="Times New Roman"/>
                <w:bCs/>
                <w:sz w:val="24"/>
                <w:szCs w:val="24"/>
                <w:lang w:eastAsia="lt-LT"/>
              </w:rPr>
              <w:t xml:space="preserve">Kiekvieną pusmetį </w:t>
            </w:r>
            <w:r w:rsidR="00CC140B" w:rsidRPr="004E36A5">
              <w:rPr>
                <w:rFonts w:ascii="Times New Roman" w:eastAsia="Times New Roman" w:hAnsi="Times New Roman"/>
                <w:bCs/>
                <w:sz w:val="24"/>
                <w:szCs w:val="24"/>
                <w:lang w:eastAsia="lt-LT"/>
              </w:rPr>
              <w:t>a</w:t>
            </w:r>
            <w:r w:rsidRPr="004E36A5">
              <w:rPr>
                <w:rFonts w:ascii="Times New Roman" w:eastAsia="Times New Roman" w:hAnsi="Times New Roman"/>
                <w:bCs/>
                <w:sz w:val="24"/>
                <w:szCs w:val="24"/>
                <w:lang w:eastAsia="lt-LT"/>
              </w:rPr>
              <w:t>tliekama mokinių pažangumo ir lankomumo, papildomojo ugdymo analizė. Mokytojų veikla stebima analizuojama ir vertinama</w:t>
            </w:r>
          </w:p>
        </w:tc>
        <w:tc>
          <w:tcPr>
            <w:tcW w:w="1985" w:type="dxa"/>
            <w:shd w:val="clear" w:color="auto" w:fill="auto"/>
          </w:tcPr>
          <w:p w:rsidR="003E74E1" w:rsidRPr="004E36A5" w:rsidRDefault="003E74E1" w:rsidP="003E74E1">
            <w:pPr>
              <w:autoSpaceDE w:val="0"/>
              <w:autoSpaceDN w:val="0"/>
              <w:adjustRightInd w:val="0"/>
              <w:ind w:firstLine="0"/>
              <w:jc w:val="left"/>
              <w:rPr>
                <w:rFonts w:ascii="Times New Roman" w:eastAsia="Times New Roman" w:hAnsi="Times New Roman"/>
                <w:bCs/>
                <w:sz w:val="24"/>
                <w:szCs w:val="24"/>
                <w:lang w:eastAsia="lt-LT"/>
              </w:rPr>
            </w:pPr>
            <w:r w:rsidRPr="004E36A5">
              <w:rPr>
                <w:rFonts w:ascii="Times New Roman" w:eastAsia="Times New Roman" w:hAnsi="Times New Roman"/>
                <w:bCs/>
                <w:sz w:val="24"/>
                <w:szCs w:val="24"/>
                <w:lang w:eastAsia="lt-LT"/>
              </w:rPr>
              <w:t>Fiksuotos mokinių sėkmės, problemos, pasiekimai.</w:t>
            </w:r>
          </w:p>
          <w:p w:rsidR="003E74E1" w:rsidRPr="004E36A5" w:rsidRDefault="003E74E1" w:rsidP="003E74E1">
            <w:pPr>
              <w:autoSpaceDE w:val="0"/>
              <w:autoSpaceDN w:val="0"/>
              <w:adjustRightInd w:val="0"/>
              <w:ind w:firstLine="0"/>
              <w:jc w:val="left"/>
              <w:rPr>
                <w:rFonts w:ascii="Times New Roman" w:eastAsia="Times New Roman" w:hAnsi="Times New Roman"/>
                <w:bCs/>
                <w:sz w:val="24"/>
                <w:szCs w:val="24"/>
                <w:lang w:eastAsia="lt-LT"/>
              </w:rPr>
            </w:pPr>
            <w:r w:rsidRPr="004E36A5">
              <w:rPr>
                <w:rFonts w:ascii="Times New Roman" w:eastAsia="Times New Roman" w:hAnsi="Times New Roman"/>
                <w:bCs/>
                <w:sz w:val="24"/>
                <w:szCs w:val="24"/>
                <w:lang w:eastAsia="lt-LT"/>
              </w:rPr>
              <w:t>Atlikta papildomojo ugdymo veiklos kokybiškumo analizė. Sukurta pedagoginės veiklos stebėjimo, analizavimo ir vertinimo sistema</w:t>
            </w:r>
          </w:p>
        </w:tc>
        <w:tc>
          <w:tcPr>
            <w:tcW w:w="5244" w:type="dxa"/>
            <w:shd w:val="clear" w:color="auto" w:fill="auto"/>
          </w:tcPr>
          <w:p w:rsidR="003E74E1" w:rsidRPr="004E36A5" w:rsidRDefault="00661D23" w:rsidP="00FC5885">
            <w:pPr>
              <w:autoSpaceDE w:val="0"/>
              <w:autoSpaceDN w:val="0"/>
              <w:adjustRightInd w:val="0"/>
              <w:ind w:firstLine="0"/>
              <w:jc w:val="left"/>
              <w:rPr>
                <w:rFonts w:ascii="Times New Roman" w:eastAsia="Times New Roman" w:hAnsi="Times New Roman"/>
                <w:bCs/>
                <w:sz w:val="24"/>
                <w:szCs w:val="24"/>
                <w:lang w:eastAsia="lt-LT"/>
              </w:rPr>
            </w:pPr>
            <w:r>
              <w:rPr>
                <w:rFonts w:ascii="Times New Roman" w:eastAsia="Times New Roman" w:hAnsi="Times New Roman"/>
                <w:bCs/>
                <w:sz w:val="24"/>
                <w:szCs w:val="24"/>
                <w:lang w:eastAsia="lt-LT"/>
              </w:rPr>
              <w:t>Centre atliekami</w:t>
            </w:r>
            <w:r w:rsidR="00541A0E">
              <w:rPr>
                <w:rFonts w:ascii="Times New Roman" w:eastAsia="Times New Roman" w:hAnsi="Times New Roman"/>
                <w:bCs/>
                <w:sz w:val="24"/>
                <w:szCs w:val="24"/>
                <w:lang w:eastAsia="lt-LT"/>
              </w:rPr>
              <w:t xml:space="preserve"> tyrimai yra susiję su mokinių poreikių tenkinimu, mokymosi krūvių optimizavimu, mokytojų kvalifikacijos tobulinimo, metodinės veiklos prioritetų nustatymu, bendruomenės narių saugumo, tarpusavio santykių klausimais.</w:t>
            </w:r>
            <w:r w:rsidR="001777E1" w:rsidRPr="004E36A5">
              <w:rPr>
                <w:rFonts w:ascii="Times New Roman" w:eastAsia="Times New Roman" w:hAnsi="Times New Roman"/>
                <w:bCs/>
                <w:sz w:val="24"/>
                <w:szCs w:val="24"/>
                <w:lang w:eastAsia="lt-LT"/>
              </w:rPr>
              <w:t xml:space="preserve"> Kiekvieną pusmetį atliekama mokinių pažangumo i</w:t>
            </w:r>
            <w:r w:rsidR="00E5542F">
              <w:rPr>
                <w:rFonts w:ascii="Times New Roman" w:eastAsia="Times New Roman" w:hAnsi="Times New Roman"/>
                <w:bCs/>
                <w:sz w:val="24"/>
                <w:szCs w:val="24"/>
                <w:lang w:eastAsia="lt-LT"/>
              </w:rPr>
              <w:t xml:space="preserve">r lankomumo, papildomojo neformaliojo švietimo </w:t>
            </w:r>
            <w:r w:rsidR="001777E1" w:rsidRPr="004E36A5">
              <w:rPr>
                <w:rFonts w:ascii="Times New Roman" w:eastAsia="Times New Roman" w:hAnsi="Times New Roman"/>
                <w:bCs/>
                <w:sz w:val="24"/>
                <w:szCs w:val="24"/>
                <w:lang w:eastAsia="lt-LT"/>
              </w:rPr>
              <w:t>analizė. Mokytojų veikla stebima</w:t>
            </w:r>
            <w:r w:rsidR="007624DA">
              <w:rPr>
                <w:rFonts w:ascii="Times New Roman" w:eastAsia="Times New Roman" w:hAnsi="Times New Roman"/>
                <w:bCs/>
                <w:sz w:val="24"/>
                <w:szCs w:val="24"/>
                <w:lang w:eastAsia="lt-LT"/>
              </w:rPr>
              <w:t>,</w:t>
            </w:r>
            <w:r w:rsidR="001777E1" w:rsidRPr="004E36A5">
              <w:rPr>
                <w:rFonts w:ascii="Times New Roman" w:eastAsia="Times New Roman" w:hAnsi="Times New Roman"/>
                <w:bCs/>
                <w:sz w:val="24"/>
                <w:szCs w:val="24"/>
                <w:lang w:eastAsia="lt-LT"/>
              </w:rPr>
              <w:t xml:space="preserve"> analizuojama ir vertinama</w:t>
            </w:r>
            <w:r w:rsidR="001777E1">
              <w:rPr>
                <w:rFonts w:ascii="Times New Roman" w:eastAsia="Times New Roman" w:hAnsi="Times New Roman"/>
                <w:bCs/>
                <w:sz w:val="24"/>
                <w:szCs w:val="24"/>
                <w:lang w:eastAsia="lt-LT"/>
              </w:rPr>
              <w:t>.</w:t>
            </w:r>
          </w:p>
        </w:tc>
        <w:tc>
          <w:tcPr>
            <w:tcW w:w="1418" w:type="dxa"/>
            <w:shd w:val="clear" w:color="auto" w:fill="auto"/>
          </w:tcPr>
          <w:p w:rsidR="003E74E1" w:rsidRPr="004E36A5" w:rsidRDefault="003E74E1" w:rsidP="00FC5885">
            <w:pPr>
              <w:autoSpaceDE w:val="0"/>
              <w:autoSpaceDN w:val="0"/>
              <w:adjustRightInd w:val="0"/>
              <w:ind w:firstLine="0"/>
              <w:jc w:val="left"/>
              <w:rPr>
                <w:rFonts w:ascii="Times New Roman" w:eastAsia="Times New Roman" w:hAnsi="Times New Roman"/>
                <w:bCs/>
                <w:sz w:val="24"/>
                <w:szCs w:val="24"/>
                <w:lang w:eastAsia="lt-LT"/>
              </w:rPr>
            </w:pPr>
          </w:p>
        </w:tc>
      </w:tr>
      <w:tr w:rsidR="003E74E1" w:rsidRPr="004E36A5" w:rsidTr="00104680">
        <w:tc>
          <w:tcPr>
            <w:tcW w:w="675" w:type="dxa"/>
            <w:shd w:val="clear" w:color="auto" w:fill="auto"/>
          </w:tcPr>
          <w:p w:rsidR="003E74E1" w:rsidRPr="004E36A5" w:rsidRDefault="003E74E1" w:rsidP="00FC5885">
            <w:pPr>
              <w:autoSpaceDE w:val="0"/>
              <w:autoSpaceDN w:val="0"/>
              <w:adjustRightInd w:val="0"/>
              <w:spacing w:before="125"/>
              <w:ind w:firstLine="0"/>
              <w:jc w:val="left"/>
              <w:rPr>
                <w:rFonts w:ascii="Times New Roman" w:eastAsia="Times New Roman" w:hAnsi="Times New Roman"/>
                <w:bCs/>
                <w:sz w:val="24"/>
                <w:szCs w:val="24"/>
                <w:lang w:eastAsia="lt-LT"/>
              </w:rPr>
            </w:pPr>
          </w:p>
        </w:tc>
        <w:tc>
          <w:tcPr>
            <w:tcW w:w="1560" w:type="dxa"/>
            <w:shd w:val="clear" w:color="auto" w:fill="auto"/>
          </w:tcPr>
          <w:p w:rsidR="003E74E1" w:rsidRPr="004E36A5" w:rsidRDefault="003E74E1" w:rsidP="00FC5885">
            <w:pPr>
              <w:autoSpaceDE w:val="0"/>
              <w:autoSpaceDN w:val="0"/>
              <w:adjustRightInd w:val="0"/>
              <w:ind w:firstLine="0"/>
              <w:jc w:val="left"/>
              <w:rPr>
                <w:rFonts w:ascii="Times New Roman" w:hAnsi="Times New Roman"/>
                <w:b/>
                <w:i/>
                <w:color w:val="C00000"/>
                <w:sz w:val="24"/>
                <w:szCs w:val="24"/>
              </w:rPr>
            </w:pPr>
          </w:p>
        </w:tc>
        <w:tc>
          <w:tcPr>
            <w:tcW w:w="1559" w:type="dxa"/>
            <w:shd w:val="clear" w:color="auto" w:fill="auto"/>
          </w:tcPr>
          <w:p w:rsidR="003E74E1" w:rsidRPr="004E36A5" w:rsidRDefault="003E1BA2" w:rsidP="00FC5885">
            <w:pPr>
              <w:autoSpaceDE w:val="0"/>
              <w:autoSpaceDN w:val="0"/>
              <w:adjustRightInd w:val="0"/>
              <w:ind w:firstLine="0"/>
              <w:jc w:val="left"/>
              <w:rPr>
                <w:rFonts w:ascii="Times New Roman" w:eastAsia="Times New Roman" w:hAnsi="Times New Roman"/>
                <w:bCs/>
                <w:sz w:val="24"/>
                <w:szCs w:val="24"/>
                <w:lang w:eastAsia="lt-LT"/>
              </w:rPr>
            </w:pPr>
            <w:r w:rsidRPr="004E36A5">
              <w:rPr>
                <w:rFonts w:ascii="Times New Roman" w:eastAsia="Times New Roman" w:hAnsi="Times New Roman"/>
                <w:bCs/>
                <w:sz w:val="24"/>
                <w:szCs w:val="24"/>
                <w:lang w:eastAsia="lt-LT"/>
              </w:rPr>
              <w:t>Plėtoti centro vadovų veiksmingo vadovavimo įgūdžius bei mokėjimus</w:t>
            </w:r>
          </w:p>
        </w:tc>
        <w:tc>
          <w:tcPr>
            <w:tcW w:w="2126" w:type="dxa"/>
            <w:shd w:val="clear" w:color="auto" w:fill="auto"/>
          </w:tcPr>
          <w:p w:rsidR="003E74E1" w:rsidRPr="004E36A5" w:rsidRDefault="003E1BA2" w:rsidP="00FC5885">
            <w:pPr>
              <w:autoSpaceDE w:val="0"/>
              <w:autoSpaceDN w:val="0"/>
              <w:adjustRightInd w:val="0"/>
              <w:ind w:firstLine="0"/>
              <w:jc w:val="left"/>
              <w:rPr>
                <w:rFonts w:ascii="Times New Roman" w:eastAsia="Times New Roman" w:hAnsi="Times New Roman"/>
                <w:bCs/>
                <w:sz w:val="24"/>
                <w:szCs w:val="24"/>
                <w:lang w:eastAsia="lt-LT"/>
              </w:rPr>
            </w:pPr>
            <w:r w:rsidRPr="004E36A5">
              <w:rPr>
                <w:rFonts w:ascii="Times New Roman" w:eastAsia="Times New Roman" w:hAnsi="Times New Roman"/>
                <w:bCs/>
                <w:sz w:val="24"/>
                <w:szCs w:val="24"/>
                <w:lang w:eastAsia="lt-LT"/>
              </w:rPr>
              <w:t>Centro vadovai nuolat kelia kvalifikaciją. Cent</w:t>
            </w:r>
            <w:r w:rsidR="0026762F">
              <w:rPr>
                <w:rFonts w:ascii="Times New Roman" w:eastAsia="Times New Roman" w:hAnsi="Times New Roman"/>
                <w:bCs/>
                <w:sz w:val="24"/>
                <w:szCs w:val="24"/>
                <w:lang w:eastAsia="lt-LT"/>
              </w:rPr>
              <w:t xml:space="preserve">ro Direktorė yra įgijusi III </w:t>
            </w:r>
            <w:r w:rsidRPr="004E36A5">
              <w:rPr>
                <w:rFonts w:ascii="Times New Roman" w:eastAsia="Times New Roman" w:hAnsi="Times New Roman"/>
                <w:bCs/>
                <w:sz w:val="24"/>
                <w:szCs w:val="24"/>
                <w:lang w:eastAsia="lt-LT"/>
              </w:rPr>
              <w:t xml:space="preserve"> vadybinę kategoriją </w:t>
            </w:r>
          </w:p>
        </w:tc>
        <w:tc>
          <w:tcPr>
            <w:tcW w:w="1985" w:type="dxa"/>
            <w:shd w:val="clear" w:color="auto" w:fill="auto"/>
          </w:tcPr>
          <w:p w:rsidR="003E74E1" w:rsidRPr="004E36A5" w:rsidRDefault="003E1BA2" w:rsidP="00FC5885">
            <w:pPr>
              <w:autoSpaceDE w:val="0"/>
              <w:autoSpaceDN w:val="0"/>
              <w:adjustRightInd w:val="0"/>
              <w:ind w:firstLine="0"/>
              <w:jc w:val="left"/>
              <w:rPr>
                <w:rFonts w:ascii="Times New Roman" w:eastAsia="Times New Roman" w:hAnsi="Times New Roman"/>
                <w:bCs/>
                <w:sz w:val="24"/>
                <w:szCs w:val="24"/>
                <w:lang w:eastAsia="lt-LT"/>
              </w:rPr>
            </w:pPr>
            <w:r w:rsidRPr="004E36A5">
              <w:rPr>
                <w:rFonts w:ascii="Times New Roman" w:eastAsia="Times New Roman" w:hAnsi="Times New Roman"/>
                <w:bCs/>
                <w:sz w:val="24"/>
                <w:szCs w:val="24"/>
                <w:lang w:eastAsia="lt-LT"/>
              </w:rPr>
              <w:t>Įgyta II ir III vadybinė kategorija</w:t>
            </w:r>
          </w:p>
        </w:tc>
        <w:tc>
          <w:tcPr>
            <w:tcW w:w="5244" w:type="dxa"/>
            <w:shd w:val="clear" w:color="auto" w:fill="auto"/>
          </w:tcPr>
          <w:p w:rsidR="003E74E1" w:rsidRPr="004E36A5" w:rsidRDefault="00661D23" w:rsidP="00FC5885">
            <w:pPr>
              <w:autoSpaceDE w:val="0"/>
              <w:autoSpaceDN w:val="0"/>
              <w:adjustRightInd w:val="0"/>
              <w:ind w:firstLine="0"/>
              <w:jc w:val="left"/>
              <w:rPr>
                <w:rFonts w:ascii="Times New Roman" w:eastAsia="Times New Roman" w:hAnsi="Times New Roman"/>
                <w:bCs/>
                <w:sz w:val="24"/>
                <w:szCs w:val="24"/>
                <w:lang w:eastAsia="lt-LT"/>
              </w:rPr>
            </w:pPr>
            <w:r>
              <w:rPr>
                <w:rFonts w:ascii="Times New Roman" w:eastAsia="Times New Roman" w:hAnsi="Times New Roman"/>
                <w:bCs/>
                <w:sz w:val="24"/>
                <w:szCs w:val="24"/>
                <w:lang w:eastAsia="lt-LT"/>
              </w:rPr>
              <w:t>Centro direktorės  II vadybinė kategorija, direktorės pavaduotojos</w:t>
            </w:r>
            <w:r w:rsidR="007624DA">
              <w:rPr>
                <w:rFonts w:ascii="Times New Roman" w:eastAsia="Times New Roman" w:hAnsi="Times New Roman"/>
                <w:bCs/>
                <w:sz w:val="24"/>
                <w:szCs w:val="24"/>
                <w:lang w:eastAsia="lt-LT"/>
              </w:rPr>
              <w:t xml:space="preserve"> ugdymui </w:t>
            </w:r>
            <w:r>
              <w:rPr>
                <w:rFonts w:ascii="Times New Roman" w:eastAsia="Times New Roman" w:hAnsi="Times New Roman"/>
                <w:bCs/>
                <w:sz w:val="24"/>
                <w:szCs w:val="24"/>
                <w:lang w:eastAsia="lt-LT"/>
              </w:rPr>
              <w:t xml:space="preserve"> III vadybinė kategorija</w:t>
            </w:r>
            <w:r w:rsidR="001777E1">
              <w:rPr>
                <w:rFonts w:ascii="Times New Roman" w:eastAsia="Times New Roman" w:hAnsi="Times New Roman"/>
                <w:bCs/>
                <w:sz w:val="24"/>
                <w:szCs w:val="24"/>
                <w:lang w:eastAsia="lt-LT"/>
              </w:rPr>
              <w:t xml:space="preserve">. </w:t>
            </w:r>
          </w:p>
        </w:tc>
        <w:tc>
          <w:tcPr>
            <w:tcW w:w="1418" w:type="dxa"/>
            <w:shd w:val="clear" w:color="auto" w:fill="auto"/>
          </w:tcPr>
          <w:p w:rsidR="003E74E1" w:rsidRPr="004E36A5" w:rsidRDefault="003E74E1" w:rsidP="00FC5885">
            <w:pPr>
              <w:autoSpaceDE w:val="0"/>
              <w:autoSpaceDN w:val="0"/>
              <w:adjustRightInd w:val="0"/>
              <w:ind w:firstLine="0"/>
              <w:jc w:val="left"/>
              <w:rPr>
                <w:rFonts w:ascii="Times New Roman" w:eastAsia="Times New Roman" w:hAnsi="Times New Roman"/>
                <w:bCs/>
                <w:sz w:val="24"/>
                <w:szCs w:val="24"/>
                <w:lang w:eastAsia="lt-LT"/>
              </w:rPr>
            </w:pPr>
          </w:p>
        </w:tc>
      </w:tr>
      <w:tr w:rsidR="003E74E1" w:rsidRPr="004E36A5" w:rsidTr="00104680">
        <w:tc>
          <w:tcPr>
            <w:tcW w:w="675" w:type="dxa"/>
            <w:shd w:val="clear" w:color="auto" w:fill="auto"/>
          </w:tcPr>
          <w:p w:rsidR="003E74E1" w:rsidRPr="004E36A5" w:rsidRDefault="003E74E1" w:rsidP="00FC5885">
            <w:pPr>
              <w:autoSpaceDE w:val="0"/>
              <w:autoSpaceDN w:val="0"/>
              <w:adjustRightInd w:val="0"/>
              <w:spacing w:before="125"/>
              <w:ind w:firstLine="0"/>
              <w:jc w:val="left"/>
              <w:rPr>
                <w:rFonts w:ascii="Times New Roman" w:eastAsia="Times New Roman" w:hAnsi="Times New Roman"/>
                <w:bCs/>
                <w:sz w:val="24"/>
                <w:szCs w:val="24"/>
                <w:lang w:eastAsia="lt-LT"/>
              </w:rPr>
            </w:pPr>
          </w:p>
        </w:tc>
        <w:tc>
          <w:tcPr>
            <w:tcW w:w="1560" w:type="dxa"/>
            <w:shd w:val="clear" w:color="auto" w:fill="auto"/>
          </w:tcPr>
          <w:p w:rsidR="003E74E1" w:rsidRPr="004E36A5" w:rsidRDefault="003E74E1" w:rsidP="00FC5885">
            <w:pPr>
              <w:autoSpaceDE w:val="0"/>
              <w:autoSpaceDN w:val="0"/>
              <w:adjustRightInd w:val="0"/>
              <w:ind w:firstLine="0"/>
              <w:jc w:val="left"/>
              <w:rPr>
                <w:rFonts w:ascii="Times New Roman" w:hAnsi="Times New Roman"/>
                <w:b/>
                <w:i/>
                <w:color w:val="C00000"/>
                <w:sz w:val="24"/>
                <w:szCs w:val="24"/>
              </w:rPr>
            </w:pPr>
          </w:p>
        </w:tc>
        <w:tc>
          <w:tcPr>
            <w:tcW w:w="1559" w:type="dxa"/>
            <w:shd w:val="clear" w:color="auto" w:fill="auto"/>
          </w:tcPr>
          <w:p w:rsidR="003E74E1" w:rsidRPr="004E36A5" w:rsidRDefault="003E1BA2" w:rsidP="00FC5885">
            <w:pPr>
              <w:autoSpaceDE w:val="0"/>
              <w:autoSpaceDN w:val="0"/>
              <w:adjustRightInd w:val="0"/>
              <w:ind w:firstLine="0"/>
              <w:jc w:val="left"/>
              <w:rPr>
                <w:rFonts w:ascii="Times New Roman" w:eastAsia="Times New Roman" w:hAnsi="Times New Roman"/>
                <w:bCs/>
                <w:sz w:val="24"/>
                <w:szCs w:val="24"/>
                <w:lang w:eastAsia="lt-LT"/>
              </w:rPr>
            </w:pPr>
            <w:r w:rsidRPr="004E36A5">
              <w:rPr>
                <w:rFonts w:ascii="Times New Roman" w:eastAsia="Times New Roman" w:hAnsi="Times New Roman"/>
                <w:bCs/>
                <w:sz w:val="24"/>
                <w:szCs w:val="24"/>
                <w:lang w:eastAsia="lt-LT"/>
              </w:rPr>
              <w:t>Veiksmingai vertinti ir įsivertinti centro veiklą</w:t>
            </w:r>
          </w:p>
        </w:tc>
        <w:tc>
          <w:tcPr>
            <w:tcW w:w="2126" w:type="dxa"/>
            <w:shd w:val="clear" w:color="auto" w:fill="auto"/>
          </w:tcPr>
          <w:p w:rsidR="003E74E1" w:rsidRPr="004E36A5" w:rsidRDefault="003E1BA2" w:rsidP="007624DA">
            <w:pPr>
              <w:autoSpaceDE w:val="0"/>
              <w:autoSpaceDN w:val="0"/>
              <w:adjustRightInd w:val="0"/>
              <w:ind w:firstLine="0"/>
              <w:jc w:val="left"/>
              <w:rPr>
                <w:rFonts w:ascii="Times New Roman" w:eastAsia="Times New Roman" w:hAnsi="Times New Roman"/>
                <w:bCs/>
                <w:sz w:val="24"/>
                <w:szCs w:val="24"/>
                <w:lang w:eastAsia="lt-LT"/>
              </w:rPr>
            </w:pPr>
            <w:r w:rsidRPr="004E36A5">
              <w:rPr>
                <w:rFonts w:ascii="Times New Roman" w:eastAsia="Times New Roman" w:hAnsi="Times New Roman"/>
                <w:bCs/>
                <w:sz w:val="24"/>
                <w:szCs w:val="24"/>
                <w:lang w:eastAsia="lt-LT"/>
              </w:rPr>
              <w:t xml:space="preserve">Kiekvienais metais atliekamas </w:t>
            </w:r>
            <w:r w:rsidR="007624DA">
              <w:rPr>
                <w:rFonts w:ascii="Times New Roman" w:eastAsia="Times New Roman" w:hAnsi="Times New Roman"/>
                <w:bCs/>
                <w:sz w:val="24"/>
                <w:szCs w:val="24"/>
                <w:lang w:eastAsia="lt-LT"/>
              </w:rPr>
              <w:t>Centro veiklos kokybės įsivertinimas</w:t>
            </w:r>
          </w:p>
        </w:tc>
        <w:tc>
          <w:tcPr>
            <w:tcW w:w="1985" w:type="dxa"/>
            <w:shd w:val="clear" w:color="auto" w:fill="auto"/>
          </w:tcPr>
          <w:p w:rsidR="003E74E1" w:rsidRPr="004E36A5" w:rsidRDefault="007624DA" w:rsidP="00FC5885">
            <w:pPr>
              <w:autoSpaceDE w:val="0"/>
              <w:autoSpaceDN w:val="0"/>
              <w:adjustRightInd w:val="0"/>
              <w:ind w:firstLine="0"/>
              <w:jc w:val="left"/>
              <w:rPr>
                <w:rFonts w:ascii="Times New Roman" w:eastAsia="Times New Roman" w:hAnsi="Times New Roman"/>
                <w:bCs/>
                <w:sz w:val="24"/>
                <w:szCs w:val="24"/>
                <w:lang w:eastAsia="lt-LT"/>
              </w:rPr>
            </w:pPr>
            <w:r>
              <w:rPr>
                <w:rFonts w:ascii="Times New Roman" w:eastAsia="Times New Roman" w:hAnsi="Times New Roman"/>
                <w:bCs/>
                <w:sz w:val="24"/>
                <w:szCs w:val="24"/>
                <w:lang w:eastAsia="lt-LT"/>
              </w:rPr>
              <w:t xml:space="preserve">Centro veiklos kokybės įsivertinimo medžiaga </w:t>
            </w:r>
          </w:p>
        </w:tc>
        <w:tc>
          <w:tcPr>
            <w:tcW w:w="5244" w:type="dxa"/>
            <w:shd w:val="clear" w:color="auto" w:fill="auto"/>
          </w:tcPr>
          <w:p w:rsidR="003E74E1" w:rsidRPr="004E36A5" w:rsidRDefault="000C6774" w:rsidP="00E5542F">
            <w:pPr>
              <w:autoSpaceDE w:val="0"/>
              <w:autoSpaceDN w:val="0"/>
              <w:adjustRightInd w:val="0"/>
              <w:ind w:firstLine="0"/>
              <w:jc w:val="left"/>
              <w:rPr>
                <w:rFonts w:ascii="Times New Roman" w:eastAsia="Times New Roman" w:hAnsi="Times New Roman"/>
                <w:bCs/>
                <w:sz w:val="24"/>
                <w:szCs w:val="24"/>
                <w:lang w:eastAsia="lt-LT"/>
              </w:rPr>
            </w:pPr>
            <w:r>
              <w:rPr>
                <w:rFonts w:ascii="Times New Roman" w:eastAsia="Times New Roman" w:hAnsi="Times New Roman"/>
                <w:bCs/>
                <w:sz w:val="24"/>
                <w:szCs w:val="24"/>
                <w:lang w:eastAsia="lt-LT"/>
              </w:rPr>
              <w:t xml:space="preserve">Centro veiklos kokybės įsivertinimo grupė kasmet inicijuoja Centro veiklos įsivertinimą. Intranete pateikiamos anketos mokytojams bei mokiniams, kompiuterinių programų pagalba operatyviai apdorojami jų rezultatai. Koordinavimo grupė juos apibendrina ir pateikia bendruomenei aptarti. </w:t>
            </w:r>
            <w:r w:rsidR="0058426E">
              <w:rPr>
                <w:rFonts w:ascii="Times New Roman" w:eastAsia="Times New Roman" w:hAnsi="Times New Roman"/>
                <w:bCs/>
                <w:sz w:val="24"/>
                <w:szCs w:val="24"/>
                <w:lang w:eastAsia="lt-LT"/>
              </w:rPr>
              <w:t xml:space="preserve">Centro veiklos įsivertinimo duomenys, mokytojų savianalizės anketos, atliktų tyrimų, anoniminių apklausų rezultatai aptariami Centro taryboje, mokytojų taryboje, metodinėje taryboje ir panaudojami ugdymo kokybei gerinti. </w:t>
            </w:r>
            <w:r w:rsidR="002A69EB">
              <w:rPr>
                <w:rFonts w:ascii="Times New Roman" w:eastAsia="Times New Roman" w:hAnsi="Times New Roman"/>
                <w:bCs/>
                <w:sz w:val="24"/>
                <w:szCs w:val="24"/>
                <w:lang w:eastAsia="lt-LT"/>
              </w:rPr>
              <w:t xml:space="preserve">Centro veikla planuojama atsižvelgiant į </w:t>
            </w:r>
            <w:r w:rsidR="00E5542F">
              <w:rPr>
                <w:rFonts w:ascii="Times New Roman" w:eastAsia="Times New Roman" w:hAnsi="Times New Roman"/>
                <w:bCs/>
                <w:sz w:val="24"/>
                <w:szCs w:val="24"/>
                <w:lang w:eastAsia="lt-LT"/>
              </w:rPr>
              <w:t xml:space="preserve">centro veiklos kokybės įsivertinimo </w:t>
            </w:r>
            <w:r w:rsidR="002A69EB">
              <w:rPr>
                <w:rFonts w:ascii="Times New Roman" w:eastAsia="Times New Roman" w:hAnsi="Times New Roman"/>
                <w:bCs/>
                <w:sz w:val="24"/>
                <w:szCs w:val="24"/>
                <w:lang w:eastAsia="lt-LT"/>
              </w:rPr>
              <w:t>išvadas</w:t>
            </w:r>
            <w:r w:rsidR="00CE5276">
              <w:rPr>
                <w:rFonts w:ascii="Times New Roman" w:eastAsia="Times New Roman" w:hAnsi="Times New Roman"/>
                <w:bCs/>
                <w:sz w:val="24"/>
                <w:szCs w:val="24"/>
                <w:lang w:eastAsia="lt-LT"/>
              </w:rPr>
              <w:t xml:space="preserve">, </w:t>
            </w:r>
            <w:r w:rsidR="00B3575C">
              <w:rPr>
                <w:rFonts w:ascii="Times New Roman" w:eastAsia="Times New Roman" w:hAnsi="Times New Roman"/>
                <w:bCs/>
                <w:sz w:val="24"/>
                <w:szCs w:val="24"/>
                <w:lang w:eastAsia="lt-LT"/>
              </w:rPr>
              <w:t>atlikus SSGG analizę.</w:t>
            </w:r>
          </w:p>
        </w:tc>
        <w:tc>
          <w:tcPr>
            <w:tcW w:w="1418" w:type="dxa"/>
            <w:shd w:val="clear" w:color="auto" w:fill="auto"/>
          </w:tcPr>
          <w:p w:rsidR="003E74E1" w:rsidRPr="004E36A5" w:rsidRDefault="003E74E1" w:rsidP="00FC5885">
            <w:pPr>
              <w:autoSpaceDE w:val="0"/>
              <w:autoSpaceDN w:val="0"/>
              <w:adjustRightInd w:val="0"/>
              <w:ind w:firstLine="0"/>
              <w:jc w:val="left"/>
              <w:rPr>
                <w:rFonts w:ascii="Times New Roman" w:eastAsia="Times New Roman" w:hAnsi="Times New Roman"/>
                <w:bCs/>
                <w:sz w:val="24"/>
                <w:szCs w:val="24"/>
                <w:lang w:eastAsia="lt-LT"/>
              </w:rPr>
            </w:pPr>
          </w:p>
        </w:tc>
      </w:tr>
      <w:tr w:rsidR="003E1BA2" w:rsidRPr="004E36A5" w:rsidTr="00104680">
        <w:tc>
          <w:tcPr>
            <w:tcW w:w="675" w:type="dxa"/>
            <w:shd w:val="clear" w:color="auto" w:fill="auto"/>
          </w:tcPr>
          <w:p w:rsidR="003E1BA2" w:rsidRPr="004E36A5" w:rsidRDefault="003E1BA2" w:rsidP="00FC5885">
            <w:pPr>
              <w:autoSpaceDE w:val="0"/>
              <w:autoSpaceDN w:val="0"/>
              <w:adjustRightInd w:val="0"/>
              <w:spacing w:before="125"/>
              <w:ind w:firstLine="0"/>
              <w:jc w:val="left"/>
              <w:rPr>
                <w:rFonts w:ascii="Times New Roman" w:eastAsia="Times New Roman" w:hAnsi="Times New Roman"/>
                <w:bCs/>
                <w:sz w:val="24"/>
                <w:szCs w:val="24"/>
                <w:lang w:eastAsia="lt-LT"/>
              </w:rPr>
            </w:pPr>
          </w:p>
        </w:tc>
        <w:tc>
          <w:tcPr>
            <w:tcW w:w="1560" w:type="dxa"/>
            <w:shd w:val="clear" w:color="auto" w:fill="auto"/>
          </w:tcPr>
          <w:p w:rsidR="003E1BA2" w:rsidRPr="004E36A5" w:rsidRDefault="003E1BA2" w:rsidP="00FC5885">
            <w:pPr>
              <w:autoSpaceDE w:val="0"/>
              <w:autoSpaceDN w:val="0"/>
              <w:adjustRightInd w:val="0"/>
              <w:ind w:firstLine="0"/>
              <w:jc w:val="left"/>
              <w:rPr>
                <w:rFonts w:ascii="Times New Roman" w:hAnsi="Times New Roman"/>
                <w:b/>
                <w:i/>
                <w:color w:val="C00000"/>
                <w:sz w:val="24"/>
                <w:szCs w:val="24"/>
              </w:rPr>
            </w:pPr>
          </w:p>
        </w:tc>
        <w:tc>
          <w:tcPr>
            <w:tcW w:w="1559" w:type="dxa"/>
            <w:shd w:val="clear" w:color="auto" w:fill="auto"/>
          </w:tcPr>
          <w:p w:rsidR="003E1BA2" w:rsidRPr="004E36A5" w:rsidRDefault="003E1BA2" w:rsidP="00FC5885">
            <w:pPr>
              <w:autoSpaceDE w:val="0"/>
              <w:autoSpaceDN w:val="0"/>
              <w:adjustRightInd w:val="0"/>
              <w:ind w:firstLine="0"/>
              <w:jc w:val="left"/>
              <w:rPr>
                <w:rFonts w:ascii="Times New Roman" w:eastAsia="Times New Roman" w:hAnsi="Times New Roman"/>
                <w:bCs/>
                <w:sz w:val="24"/>
                <w:szCs w:val="24"/>
                <w:lang w:eastAsia="lt-LT"/>
              </w:rPr>
            </w:pPr>
            <w:r w:rsidRPr="004E36A5">
              <w:rPr>
                <w:rFonts w:ascii="Times New Roman" w:eastAsia="Times New Roman" w:hAnsi="Times New Roman"/>
                <w:bCs/>
                <w:sz w:val="24"/>
                <w:szCs w:val="24"/>
                <w:lang w:eastAsia="lt-LT"/>
              </w:rPr>
              <w:t>Turtinti materialinę bazę</w:t>
            </w:r>
          </w:p>
        </w:tc>
        <w:tc>
          <w:tcPr>
            <w:tcW w:w="2126" w:type="dxa"/>
            <w:shd w:val="clear" w:color="auto" w:fill="auto"/>
          </w:tcPr>
          <w:p w:rsidR="003E1BA2" w:rsidRPr="004E36A5" w:rsidRDefault="003E1BA2" w:rsidP="00FC5885">
            <w:pPr>
              <w:autoSpaceDE w:val="0"/>
              <w:autoSpaceDN w:val="0"/>
              <w:adjustRightInd w:val="0"/>
              <w:ind w:firstLine="0"/>
              <w:jc w:val="left"/>
              <w:rPr>
                <w:rFonts w:ascii="Times New Roman" w:eastAsia="Times New Roman" w:hAnsi="Times New Roman"/>
                <w:bCs/>
                <w:sz w:val="24"/>
                <w:szCs w:val="24"/>
                <w:lang w:eastAsia="lt-LT"/>
              </w:rPr>
            </w:pPr>
            <w:r w:rsidRPr="004E36A5">
              <w:rPr>
                <w:rFonts w:ascii="Times New Roman" w:eastAsia="Times New Roman" w:hAnsi="Times New Roman"/>
                <w:bCs/>
                <w:sz w:val="24"/>
                <w:szCs w:val="24"/>
                <w:lang w:eastAsia="lt-LT"/>
              </w:rPr>
              <w:t>Centras nuomoja patalpas K</w:t>
            </w:r>
            <w:r w:rsidR="00F47B23">
              <w:rPr>
                <w:rFonts w:ascii="Times New Roman" w:eastAsia="Times New Roman" w:hAnsi="Times New Roman"/>
                <w:bCs/>
                <w:sz w:val="24"/>
                <w:szCs w:val="24"/>
                <w:lang w:eastAsia="lt-LT"/>
              </w:rPr>
              <w:t>retingos Marijono Daujoto vid. m</w:t>
            </w:r>
            <w:r w:rsidRPr="004E36A5">
              <w:rPr>
                <w:rFonts w:ascii="Times New Roman" w:eastAsia="Times New Roman" w:hAnsi="Times New Roman"/>
                <w:bCs/>
                <w:sz w:val="24"/>
                <w:szCs w:val="24"/>
                <w:lang w:eastAsia="lt-LT"/>
              </w:rPr>
              <w:t>okykloje. Centrui patalpos skirtos, bet joms reikalingas kapitalinis remontas. Centro materialinė bazė nėra pakankama kokybiškam ugdymo procesui organizuoti</w:t>
            </w:r>
          </w:p>
        </w:tc>
        <w:tc>
          <w:tcPr>
            <w:tcW w:w="1985" w:type="dxa"/>
            <w:shd w:val="clear" w:color="auto" w:fill="auto"/>
          </w:tcPr>
          <w:p w:rsidR="003E1BA2" w:rsidRPr="004E36A5" w:rsidRDefault="003E1BA2" w:rsidP="00FC5885">
            <w:pPr>
              <w:autoSpaceDE w:val="0"/>
              <w:autoSpaceDN w:val="0"/>
              <w:adjustRightInd w:val="0"/>
              <w:ind w:firstLine="0"/>
              <w:jc w:val="left"/>
              <w:rPr>
                <w:rFonts w:ascii="Times New Roman" w:eastAsia="Times New Roman" w:hAnsi="Times New Roman"/>
                <w:bCs/>
                <w:sz w:val="24"/>
                <w:szCs w:val="24"/>
                <w:lang w:eastAsia="lt-LT"/>
              </w:rPr>
            </w:pPr>
            <w:r w:rsidRPr="004E36A5">
              <w:rPr>
                <w:rFonts w:ascii="Times New Roman" w:eastAsia="Times New Roman" w:hAnsi="Times New Roman"/>
                <w:bCs/>
                <w:sz w:val="24"/>
                <w:szCs w:val="24"/>
                <w:lang w:eastAsia="lt-LT"/>
              </w:rPr>
              <w:t>Suremontuoto</w:t>
            </w:r>
            <w:r w:rsidR="00DA0C83">
              <w:rPr>
                <w:rFonts w:ascii="Times New Roman" w:eastAsia="Times New Roman" w:hAnsi="Times New Roman"/>
                <w:bCs/>
                <w:sz w:val="24"/>
                <w:szCs w:val="24"/>
                <w:lang w:eastAsia="lt-LT"/>
              </w:rPr>
              <w:t>s Centrui skirtos patalpos. Pro</w:t>
            </w:r>
            <w:r w:rsidRPr="004E36A5">
              <w:rPr>
                <w:rFonts w:ascii="Times New Roman" w:eastAsia="Times New Roman" w:hAnsi="Times New Roman"/>
                <w:bCs/>
                <w:sz w:val="24"/>
                <w:szCs w:val="24"/>
                <w:lang w:eastAsia="lt-LT"/>
              </w:rPr>
              <w:t>jektų ir programų skirtų materialinės bazės turtinimui, rengimas ir įgyvendinimas. Įsigytų mokymo priemonių pagal mokyklų aprūpinimo standartus skaičius</w:t>
            </w:r>
          </w:p>
        </w:tc>
        <w:tc>
          <w:tcPr>
            <w:tcW w:w="5244" w:type="dxa"/>
            <w:shd w:val="clear" w:color="auto" w:fill="auto"/>
          </w:tcPr>
          <w:p w:rsidR="003E1BA2" w:rsidRDefault="00011898" w:rsidP="00FC5885">
            <w:pPr>
              <w:autoSpaceDE w:val="0"/>
              <w:autoSpaceDN w:val="0"/>
              <w:adjustRightInd w:val="0"/>
              <w:ind w:firstLine="0"/>
              <w:jc w:val="left"/>
              <w:rPr>
                <w:rFonts w:ascii="Times New Roman" w:hAnsi="Times New Roman"/>
              </w:rPr>
            </w:pPr>
            <w:r w:rsidRPr="00011898">
              <w:rPr>
                <w:rFonts w:ascii="Times New Roman" w:hAnsi="Times New Roman"/>
              </w:rPr>
              <w:t>2010 metais buvo užbaigtas pirmas renovacijos etapas, kurį finansavo Ugdymo plėtotės centras iš Europos Sąjungos lėšų. 2012 metais baigėsi antrasis renovacijos etapas, kuriam lėšas skyrė Kretingos rajono savivaldybė ir Ugdymo plėtotės centras (ES lėšas). Iš viso  patalpų renovacija kainavo 487134 Lt.</w:t>
            </w:r>
          </w:p>
          <w:p w:rsidR="00011898" w:rsidRPr="00011898" w:rsidRDefault="00011898" w:rsidP="00011898">
            <w:pPr>
              <w:ind w:firstLine="0"/>
              <w:jc w:val="left"/>
              <w:rPr>
                <w:rFonts w:ascii="Times New Roman" w:hAnsi="Times New Roman"/>
                <w:sz w:val="24"/>
                <w:szCs w:val="24"/>
              </w:rPr>
            </w:pPr>
            <w:r w:rsidRPr="00011898">
              <w:rPr>
                <w:rFonts w:ascii="Times New Roman" w:hAnsi="Times New Roman"/>
                <w:sz w:val="24"/>
                <w:szCs w:val="24"/>
              </w:rPr>
              <w:t>Klasės ir kabinetai aprūpinti naujais baldais (spintos, mokinio stalai, kėdės). Įrengta patalpa  mokinių maitinimui. Iš mokinio krepšelio lėšų, skirtų mokymo priemonėms įsigyti, nupirktos mokymo priemonės (klavišinis muz. instrumentas, gitaros ir kt.) muzikos pamokoms.</w:t>
            </w:r>
          </w:p>
          <w:p w:rsidR="00011898" w:rsidRPr="00011898" w:rsidRDefault="00011898" w:rsidP="00011898">
            <w:pPr>
              <w:ind w:firstLine="0"/>
              <w:jc w:val="left"/>
              <w:rPr>
                <w:rFonts w:ascii="Times New Roman" w:hAnsi="Times New Roman"/>
                <w:sz w:val="24"/>
                <w:szCs w:val="24"/>
              </w:rPr>
            </w:pPr>
            <w:r w:rsidRPr="00011898">
              <w:rPr>
                <w:rFonts w:ascii="Times New Roman" w:hAnsi="Times New Roman"/>
                <w:sz w:val="24"/>
                <w:szCs w:val="24"/>
              </w:rPr>
              <w:t>Atnaujinta gamtamokslio kabineto mokymo priemonių bazė.</w:t>
            </w:r>
          </w:p>
          <w:p w:rsidR="00011898" w:rsidRDefault="00011898" w:rsidP="00011898">
            <w:pPr>
              <w:ind w:firstLine="0"/>
              <w:jc w:val="left"/>
              <w:rPr>
                <w:rFonts w:ascii="Times New Roman" w:hAnsi="Times New Roman"/>
                <w:sz w:val="24"/>
                <w:szCs w:val="24"/>
              </w:rPr>
            </w:pPr>
            <w:r w:rsidRPr="00011898">
              <w:rPr>
                <w:rFonts w:ascii="Times New Roman" w:hAnsi="Times New Roman"/>
                <w:sz w:val="24"/>
                <w:szCs w:val="24"/>
              </w:rPr>
              <w:t>Įrengtas šviesolaidinis internetas (veikia visuose kabinetuose, klasėse).</w:t>
            </w:r>
          </w:p>
          <w:p w:rsidR="00525083" w:rsidRPr="00011898" w:rsidRDefault="00C67E68" w:rsidP="00011898">
            <w:pPr>
              <w:ind w:firstLine="0"/>
              <w:jc w:val="left"/>
              <w:rPr>
                <w:rFonts w:ascii="Times New Roman" w:hAnsi="Times New Roman"/>
                <w:sz w:val="24"/>
                <w:szCs w:val="24"/>
              </w:rPr>
            </w:pPr>
            <w:r>
              <w:rPr>
                <w:rFonts w:ascii="Times New Roman" w:hAnsi="Times New Roman"/>
                <w:sz w:val="24"/>
                <w:szCs w:val="24"/>
              </w:rPr>
              <w:t>Kiekviename kabinete įr</w:t>
            </w:r>
            <w:r w:rsidR="00525083">
              <w:rPr>
                <w:rFonts w:ascii="Times New Roman" w:hAnsi="Times New Roman"/>
                <w:sz w:val="24"/>
                <w:szCs w:val="24"/>
              </w:rPr>
              <w:t xml:space="preserve">engta kompiuterizuota darbo vieta mokytojui: kompiuteris prijungtas prie interneto, skeneris, vaizdo kamera. </w:t>
            </w:r>
          </w:p>
          <w:p w:rsidR="00011898" w:rsidRPr="00011898" w:rsidRDefault="00011898" w:rsidP="00FC5885">
            <w:pPr>
              <w:autoSpaceDE w:val="0"/>
              <w:autoSpaceDN w:val="0"/>
              <w:adjustRightInd w:val="0"/>
              <w:ind w:firstLine="0"/>
              <w:jc w:val="left"/>
              <w:rPr>
                <w:rFonts w:ascii="Times New Roman" w:eastAsia="Times New Roman" w:hAnsi="Times New Roman"/>
                <w:bCs/>
                <w:lang w:eastAsia="lt-LT"/>
              </w:rPr>
            </w:pPr>
          </w:p>
        </w:tc>
        <w:tc>
          <w:tcPr>
            <w:tcW w:w="1418" w:type="dxa"/>
            <w:shd w:val="clear" w:color="auto" w:fill="auto"/>
          </w:tcPr>
          <w:p w:rsidR="003E1BA2" w:rsidRPr="004E36A5" w:rsidRDefault="003E1BA2" w:rsidP="00FC5885">
            <w:pPr>
              <w:autoSpaceDE w:val="0"/>
              <w:autoSpaceDN w:val="0"/>
              <w:adjustRightInd w:val="0"/>
              <w:ind w:firstLine="0"/>
              <w:jc w:val="left"/>
              <w:rPr>
                <w:rFonts w:ascii="Times New Roman" w:eastAsia="Times New Roman" w:hAnsi="Times New Roman"/>
                <w:bCs/>
                <w:sz w:val="24"/>
                <w:szCs w:val="24"/>
                <w:lang w:eastAsia="lt-LT"/>
              </w:rPr>
            </w:pPr>
          </w:p>
        </w:tc>
      </w:tr>
    </w:tbl>
    <w:p w:rsidR="00FC5885" w:rsidRPr="005D689B" w:rsidRDefault="00FC5885" w:rsidP="005D689B">
      <w:pPr>
        <w:spacing w:line="360" w:lineRule="auto"/>
        <w:rPr>
          <w:rFonts w:ascii="Times New Roman" w:hAnsi="Times New Roman"/>
          <w:color w:val="000000"/>
          <w:sz w:val="24"/>
          <w:szCs w:val="24"/>
        </w:rPr>
      </w:pPr>
    </w:p>
    <w:p w:rsidR="002250D5" w:rsidRDefault="002250D5" w:rsidP="00C67A4F">
      <w:pPr>
        <w:ind w:firstLine="0"/>
        <w:rPr>
          <w:rStyle w:val="FontStyle40"/>
          <w:rFonts w:eastAsia="Arial Unicode MS"/>
          <w:b w:val="0"/>
          <w:bCs w:val="0"/>
          <w:sz w:val="24"/>
          <w:szCs w:val="26"/>
        </w:rPr>
        <w:sectPr w:rsidR="002250D5" w:rsidSect="00A3757A">
          <w:pgSz w:w="16838" w:h="11906" w:orient="landscape"/>
          <w:pgMar w:top="1701" w:right="1134" w:bottom="567" w:left="1134" w:header="567" w:footer="567" w:gutter="0"/>
          <w:cols w:space="1296"/>
          <w:docGrid w:linePitch="360"/>
        </w:sectPr>
      </w:pPr>
    </w:p>
    <w:p w:rsidR="00DE35AC" w:rsidRPr="008D56D9" w:rsidRDefault="005F05A1" w:rsidP="00C67A4F">
      <w:pPr>
        <w:pStyle w:val="Antrat2"/>
        <w:rPr>
          <w:rStyle w:val="FontStyle40"/>
          <w:rFonts w:eastAsia="Arial Unicode MS"/>
          <w:b/>
          <w:bCs/>
          <w:sz w:val="24"/>
          <w:szCs w:val="28"/>
        </w:rPr>
      </w:pPr>
      <w:bookmarkStart w:id="44" w:name="_Toc376957534"/>
      <w:bookmarkStart w:id="45" w:name="_Toc377251656"/>
      <w:bookmarkStart w:id="46" w:name="_Toc377627998"/>
      <w:r w:rsidRPr="008D56D9">
        <w:rPr>
          <w:rStyle w:val="FontStyle40"/>
          <w:rFonts w:eastAsia="Arial Unicode MS"/>
          <w:b/>
          <w:bCs/>
          <w:sz w:val="24"/>
          <w:szCs w:val="28"/>
        </w:rPr>
        <w:lastRenderedPageBreak/>
        <w:t>4. Finansiniai ištekliai</w:t>
      </w:r>
      <w:bookmarkEnd w:id="44"/>
      <w:bookmarkEnd w:id="45"/>
      <w:bookmarkEnd w:id="46"/>
    </w:p>
    <w:p w:rsidR="005F05A1" w:rsidRPr="00411F4A" w:rsidRDefault="005F05A1" w:rsidP="00DA2F38">
      <w:pPr>
        <w:spacing w:line="360" w:lineRule="auto"/>
        <w:rPr>
          <w:rFonts w:ascii="Times New Roman" w:hAnsi="Times New Roman"/>
          <w:sz w:val="24"/>
          <w:szCs w:val="24"/>
        </w:rPr>
      </w:pPr>
      <w:r w:rsidRPr="00411F4A">
        <w:rPr>
          <w:rFonts w:ascii="Times New Roman" w:hAnsi="Times New Roman"/>
          <w:sz w:val="24"/>
          <w:szCs w:val="24"/>
        </w:rPr>
        <w:t>Kretingos suaugusiųjų ir jaunimo mokymo centras turi du pagrindinius finansavimo šaltinius –</w:t>
      </w:r>
      <w:r w:rsidR="00DC18A2">
        <w:rPr>
          <w:rFonts w:ascii="Times New Roman" w:hAnsi="Times New Roman"/>
          <w:sz w:val="24"/>
          <w:szCs w:val="24"/>
        </w:rPr>
        <w:t xml:space="preserve"> </w:t>
      </w:r>
      <w:r w:rsidRPr="00411F4A">
        <w:rPr>
          <w:rFonts w:ascii="Times New Roman" w:hAnsi="Times New Roman"/>
          <w:sz w:val="24"/>
          <w:szCs w:val="24"/>
        </w:rPr>
        <w:t xml:space="preserve">aplinkos lėšos (B)  ir mokinio krepšelio lėšos (MK).  Taip pat gaunamas finansavimas iš kitų šaltinių (pajamos už rengiamus mokymus, kursus, konferencijas ir kt.) ir Centro patalpų nuomos. </w:t>
      </w:r>
    </w:p>
    <w:p w:rsidR="005F05A1" w:rsidRPr="00411F4A" w:rsidRDefault="005F05A1" w:rsidP="00DA2F38">
      <w:pPr>
        <w:spacing w:line="360" w:lineRule="auto"/>
        <w:rPr>
          <w:rFonts w:ascii="Times New Roman" w:hAnsi="Times New Roman"/>
          <w:sz w:val="24"/>
          <w:szCs w:val="24"/>
        </w:rPr>
      </w:pPr>
      <w:r w:rsidRPr="00411F4A">
        <w:rPr>
          <w:rFonts w:ascii="Times New Roman" w:hAnsi="Times New Roman"/>
          <w:sz w:val="24"/>
          <w:szCs w:val="24"/>
        </w:rPr>
        <w:t>Centro finansavimui didelę įtaką turi mokinių skaičius, tačiau finansavimas priklauso ne vien nuo to, taip pat labai svarbūs yra  politiniai veiksniai, tokie kaip Kretingos rajono savivaldybės ir LR Švietimo ministerijos  priimami sprendimai dėl finansavimo skyrimo ar lėšų apskaičiavimo principų patvirtinimo ir kt. Todėl ne visada skiriamų lėšų suma didėja didėjant m</w:t>
      </w:r>
      <w:r w:rsidR="00FE3097">
        <w:rPr>
          <w:rFonts w:ascii="Times New Roman" w:hAnsi="Times New Roman"/>
          <w:sz w:val="24"/>
          <w:szCs w:val="24"/>
        </w:rPr>
        <w:t>okinių skaičiui. Tai atspindi  8</w:t>
      </w:r>
      <w:r w:rsidRPr="00411F4A">
        <w:rPr>
          <w:rFonts w:ascii="Times New Roman" w:hAnsi="Times New Roman"/>
          <w:sz w:val="24"/>
          <w:szCs w:val="24"/>
        </w:rPr>
        <w:t xml:space="preserve"> paveikslas,  2011-2013 m. Centrui turima skirti MK ir B lėšų suma kito neproporcingai mokinių skaičiui.</w:t>
      </w:r>
    </w:p>
    <w:p w:rsidR="005F05A1" w:rsidRDefault="00A658EF" w:rsidP="005F05A1">
      <w:pPr>
        <w:spacing w:line="360" w:lineRule="auto"/>
        <w:jc w:val="center"/>
        <w:rPr>
          <w:rFonts w:ascii="Times New Roman" w:hAnsi="Times New Roman"/>
          <w:sz w:val="24"/>
          <w:szCs w:val="24"/>
        </w:rPr>
      </w:pPr>
      <w:r>
        <w:rPr>
          <w:noProof/>
          <w:lang w:eastAsia="lt-LT"/>
        </w:rPr>
        <w:drawing>
          <wp:inline distT="0" distB="0" distL="0" distR="0">
            <wp:extent cx="4845050" cy="2325370"/>
            <wp:effectExtent l="0" t="0" r="12700" b="17780"/>
            <wp:docPr id="12" name="Diagrama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rsidR="005F05A1" w:rsidRPr="00461936" w:rsidRDefault="00441080" w:rsidP="00441080">
      <w:pPr>
        <w:pStyle w:val="Antrat"/>
        <w:rPr>
          <w:rFonts w:ascii="Times New Roman" w:hAnsi="Times New Roman"/>
          <w:b w:val="0"/>
          <w:i/>
          <w:spacing w:val="-16"/>
        </w:rPr>
      </w:pPr>
      <w:r w:rsidRPr="00461936">
        <w:rPr>
          <w:rFonts w:ascii="Times New Roman" w:hAnsi="Times New Roman"/>
          <w:b w:val="0"/>
          <w:i/>
        </w:rPr>
        <w:t xml:space="preserve">Pav.  </w:t>
      </w:r>
      <w:r w:rsidRPr="00461936">
        <w:rPr>
          <w:rFonts w:ascii="Times New Roman" w:hAnsi="Times New Roman"/>
          <w:b w:val="0"/>
          <w:i/>
        </w:rPr>
        <w:fldChar w:fldCharType="begin"/>
      </w:r>
      <w:r w:rsidRPr="00461936">
        <w:rPr>
          <w:rFonts w:ascii="Times New Roman" w:hAnsi="Times New Roman"/>
          <w:b w:val="0"/>
          <w:i/>
        </w:rPr>
        <w:instrText xml:space="preserve"> SEQ Pav._ \* ARABIC </w:instrText>
      </w:r>
      <w:r w:rsidRPr="00461936">
        <w:rPr>
          <w:rFonts w:ascii="Times New Roman" w:hAnsi="Times New Roman"/>
          <w:b w:val="0"/>
          <w:i/>
        </w:rPr>
        <w:fldChar w:fldCharType="separate"/>
      </w:r>
      <w:r w:rsidR="00B30646">
        <w:rPr>
          <w:rFonts w:ascii="Times New Roman" w:hAnsi="Times New Roman"/>
          <w:b w:val="0"/>
          <w:i/>
          <w:noProof/>
        </w:rPr>
        <w:t>12</w:t>
      </w:r>
      <w:r w:rsidRPr="00461936">
        <w:rPr>
          <w:rFonts w:ascii="Times New Roman" w:hAnsi="Times New Roman"/>
          <w:b w:val="0"/>
          <w:i/>
        </w:rPr>
        <w:fldChar w:fldCharType="end"/>
      </w:r>
      <w:r w:rsidRPr="00461936">
        <w:rPr>
          <w:rFonts w:ascii="Times New Roman" w:hAnsi="Times New Roman"/>
          <w:b w:val="0"/>
          <w:i/>
        </w:rPr>
        <w:t xml:space="preserve">   </w:t>
      </w:r>
      <w:r w:rsidR="005F05A1" w:rsidRPr="00461936">
        <w:rPr>
          <w:rFonts w:ascii="Times New Roman" w:hAnsi="Times New Roman"/>
          <w:b w:val="0"/>
          <w:i/>
          <w:spacing w:val="-16"/>
        </w:rPr>
        <w:t>Pagal projektines sąmatas Centrui turinčių atitekti lėšų ir mokinių skaičiaus pokytis 2011-2013 m.</w:t>
      </w:r>
    </w:p>
    <w:p w:rsidR="005F05A1" w:rsidRPr="0086797F" w:rsidRDefault="005F05A1" w:rsidP="005F05A1">
      <w:pPr>
        <w:spacing w:line="276" w:lineRule="auto"/>
        <w:ind w:firstLine="1296"/>
        <w:jc w:val="center"/>
        <w:rPr>
          <w:rFonts w:ascii="Times New Roman" w:hAnsi="Times New Roman"/>
          <w:sz w:val="24"/>
          <w:szCs w:val="24"/>
        </w:rPr>
      </w:pPr>
    </w:p>
    <w:p w:rsidR="005F05A1" w:rsidRPr="0086797F" w:rsidRDefault="005F05A1" w:rsidP="005F05A1">
      <w:pPr>
        <w:spacing w:line="360" w:lineRule="auto"/>
        <w:rPr>
          <w:rFonts w:ascii="Times New Roman" w:hAnsi="Times New Roman"/>
          <w:sz w:val="24"/>
          <w:szCs w:val="24"/>
        </w:rPr>
      </w:pPr>
      <w:r w:rsidRPr="0086797F">
        <w:rPr>
          <w:rFonts w:ascii="Times New Roman" w:hAnsi="Times New Roman"/>
          <w:sz w:val="24"/>
          <w:szCs w:val="24"/>
        </w:rPr>
        <w:t xml:space="preserve">Nors 2011 m. Centre mokėsi  213 mokinių, MK priklausantis finansavimas didesnis negu 2013 metais, kai centre mokėsi 217 mokinių, o pats didžiausias finansavimas - 2012 m., kai centre mokėsi 216 mokinių. Taip buvo dėl to, kad nagrinėjamu laikotarpiu kito sutartinių mokinių ir lėšų apskaičiavimo principai. Pvz., 2011 m.  su 213 mokiniais,  sutartinių mokinių skaičius – 197,15, o 2013 m., kai mokinių skaičius 217, sutartinių mokinių – 189,92. Biudžeto lėšų 2011 m. planuota daugiau, nes į aplinkos darbuotojų darbo užmokesčio fondą buvo įtrauktas kompiuterinės priežiūros specialisto darbo užmokestis, o vėlesniais metais jis buvo paskirtas mokėti iš MK lėšų. </w:t>
      </w:r>
    </w:p>
    <w:p w:rsidR="005F05A1" w:rsidRPr="0086797F" w:rsidRDefault="005F05A1" w:rsidP="005F05A1">
      <w:pPr>
        <w:spacing w:line="360" w:lineRule="auto"/>
        <w:rPr>
          <w:rFonts w:ascii="Times New Roman" w:hAnsi="Times New Roman"/>
          <w:sz w:val="24"/>
          <w:szCs w:val="24"/>
        </w:rPr>
      </w:pPr>
      <w:r w:rsidRPr="0086797F">
        <w:rPr>
          <w:rFonts w:ascii="Times New Roman" w:hAnsi="Times New Roman"/>
          <w:sz w:val="24"/>
          <w:szCs w:val="24"/>
        </w:rPr>
        <w:t>Tačiau, dėl LR Švietimo ministerijos patvirtintos mokinio krepšelio paskirstymo metodikos ir Kretingos rajono savivaldybės sprendimų, nagrinėjamu laikotarpiu Centrui atiteko ne visos pagal apskaičiavimo princi</w:t>
      </w:r>
      <w:r w:rsidR="00FE3097">
        <w:rPr>
          <w:rFonts w:ascii="Times New Roman" w:hAnsi="Times New Roman"/>
          <w:sz w:val="24"/>
          <w:szCs w:val="24"/>
        </w:rPr>
        <w:t xml:space="preserve">pus priklausančios lėšos (žr. 9 </w:t>
      </w:r>
      <w:r w:rsidRPr="0086797F">
        <w:rPr>
          <w:rFonts w:ascii="Times New Roman" w:hAnsi="Times New Roman"/>
          <w:sz w:val="24"/>
          <w:szCs w:val="24"/>
        </w:rPr>
        <w:t xml:space="preserve">pav.). </w:t>
      </w:r>
    </w:p>
    <w:p w:rsidR="005F05A1" w:rsidRPr="0086797F" w:rsidRDefault="00A658EF" w:rsidP="005F05A1">
      <w:pPr>
        <w:spacing w:line="276" w:lineRule="auto"/>
        <w:ind w:firstLine="1296"/>
        <w:rPr>
          <w:rFonts w:ascii="Times New Roman" w:hAnsi="Times New Roman"/>
          <w:sz w:val="24"/>
          <w:szCs w:val="24"/>
        </w:rPr>
      </w:pPr>
      <w:r>
        <w:rPr>
          <w:noProof/>
          <w:lang w:eastAsia="lt-LT"/>
        </w:rPr>
        <w:lastRenderedPageBreak/>
        <w:drawing>
          <wp:inline distT="0" distB="0" distL="0" distR="0">
            <wp:extent cx="3871595" cy="1627505"/>
            <wp:effectExtent l="0" t="0" r="14605" b="10795"/>
            <wp:docPr id="13" name="Diagrama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rsidR="005F05A1" w:rsidRPr="00D3452B" w:rsidRDefault="00561C40" w:rsidP="00441080">
      <w:pPr>
        <w:pStyle w:val="Antrat"/>
        <w:rPr>
          <w:rFonts w:ascii="Times New Roman" w:hAnsi="Times New Roman"/>
          <w:b w:val="0"/>
          <w:i/>
        </w:rPr>
      </w:pPr>
      <w:r>
        <w:rPr>
          <w:rFonts w:ascii="Times New Roman" w:hAnsi="Times New Roman"/>
          <w:b w:val="0"/>
          <w:i/>
        </w:rPr>
        <w:t xml:space="preserve">         </w:t>
      </w:r>
      <w:r w:rsidR="00441080" w:rsidRPr="00D3452B">
        <w:rPr>
          <w:rFonts w:ascii="Times New Roman" w:hAnsi="Times New Roman"/>
          <w:b w:val="0"/>
          <w:i/>
        </w:rPr>
        <w:t xml:space="preserve">Pav.  </w:t>
      </w:r>
      <w:r w:rsidR="00441080" w:rsidRPr="00D3452B">
        <w:rPr>
          <w:rFonts w:ascii="Times New Roman" w:hAnsi="Times New Roman"/>
          <w:b w:val="0"/>
          <w:i/>
        </w:rPr>
        <w:fldChar w:fldCharType="begin"/>
      </w:r>
      <w:r w:rsidR="00441080" w:rsidRPr="00D3452B">
        <w:rPr>
          <w:rFonts w:ascii="Times New Roman" w:hAnsi="Times New Roman"/>
          <w:b w:val="0"/>
          <w:i/>
        </w:rPr>
        <w:instrText xml:space="preserve"> SEQ Pav._ \* ARABIC </w:instrText>
      </w:r>
      <w:r w:rsidR="00441080" w:rsidRPr="00D3452B">
        <w:rPr>
          <w:rFonts w:ascii="Times New Roman" w:hAnsi="Times New Roman"/>
          <w:b w:val="0"/>
          <w:i/>
        </w:rPr>
        <w:fldChar w:fldCharType="separate"/>
      </w:r>
      <w:r w:rsidR="00B30646">
        <w:rPr>
          <w:rFonts w:ascii="Times New Roman" w:hAnsi="Times New Roman"/>
          <w:b w:val="0"/>
          <w:i/>
          <w:noProof/>
        </w:rPr>
        <w:t>13</w:t>
      </w:r>
      <w:r w:rsidR="00441080" w:rsidRPr="00D3452B">
        <w:rPr>
          <w:rFonts w:ascii="Times New Roman" w:hAnsi="Times New Roman"/>
          <w:b w:val="0"/>
          <w:i/>
        </w:rPr>
        <w:fldChar w:fldCharType="end"/>
      </w:r>
      <w:r w:rsidR="00441080" w:rsidRPr="00D3452B">
        <w:rPr>
          <w:rFonts w:ascii="Times New Roman" w:hAnsi="Times New Roman"/>
          <w:b w:val="0"/>
          <w:i/>
        </w:rPr>
        <w:t xml:space="preserve">  </w:t>
      </w:r>
      <w:r w:rsidR="005F05A1" w:rsidRPr="00D3452B">
        <w:rPr>
          <w:rFonts w:ascii="Times New Roman" w:hAnsi="Times New Roman"/>
          <w:b w:val="0"/>
          <w:i/>
        </w:rPr>
        <w:t>Mokinio krepšelio ir biudžeto skirtų lėšų pokytis 2011 – 2013 m.</w:t>
      </w:r>
    </w:p>
    <w:p w:rsidR="005F05A1" w:rsidRDefault="005F05A1" w:rsidP="005F05A1">
      <w:pPr>
        <w:spacing w:line="276" w:lineRule="auto"/>
        <w:ind w:firstLine="1296"/>
        <w:rPr>
          <w:rFonts w:ascii="Times New Roman" w:hAnsi="Times New Roman"/>
          <w:sz w:val="24"/>
          <w:szCs w:val="24"/>
        </w:rPr>
      </w:pPr>
    </w:p>
    <w:p w:rsidR="005F05A1" w:rsidRPr="0086797F" w:rsidRDefault="005F05A1" w:rsidP="005F05A1">
      <w:pPr>
        <w:spacing w:line="360" w:lineRule="auto"/>
        <w:rPr>
          <w:rFonts w:ascii="Times New Roman" w:hAnsi="Times New Roman"/>
          <w:sz w:val="24"/>
          <w:szCs w:val="24"/>
        </w:rPr>
      </w:pPr>
      <w:r w:rsidRPr="0086797F">
        <w:rPr>
          <w:rFonts w:ascii="Times New Roman" w:hAnsi="Times New Roman"/>
          <w:sz w:val="24"/>
          <w:szCs w:val="24"/>
        </w:rPr>
        <w:t xml:space="preserve">Vadovaujantis Kretingos rajono savivaldybės tarybos sprendimais, Centrui biudžeto lėšų buvo skiriama  2011 m. – 90 proc., 2012 – 78 proc., 2013 – 60 proc. planuoto poreikio, todėl įstaiga susiduria su finansiniais sunkumais. Pagal Švietimo ministerijos patvirtintą metodiką, mokinio krepšelio lėšos taip pat skiriamas ne 100 proc., nagrinėjamu laikotarpiu buvo gauta 2011 m. – 92 proc., 2012 m. – 89 proc. ir 2013 m. 94 proc. MK, o 2014 m. bus gaunama 93 proc. mokinio krepšelio lėšų. </w:t>
      </w:r>
    </w:p>
    <w:p w:rsidR="005F05A1" w:rsidRDefault="00A658EF" w:rsidP="005F05A1">
      <w:pPr>
        <w:spacing w:line="360" w:lineRule="auto"/>
        <w:rPr>
          <w:noProof/>
          <w:lang w:eastAsia="lt-LT"/>
        </w:rPr>
      </w:pPr>
      <w:r>
        <w:rPr>
          <w:noProof/>
          <w:lang w:eastAsia="lt-LT"/>
        </w:rPr>
        <w:drawing>
          <wp:inline distT="0" distB="0" distL="0" distR="0">
            <wp:extent cx="5216525" cy="2218690"/>
            <wp:effectExtent l="0" t="0" r="22225" b="10160"/>
            <wp:docPr id="14" name="Diagrama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rsidR="005F05A1" w:rsidRPr="00D3452B" w:rsidRDefault="00441080" w:rsidP="00441080">
      <w:pPr>
        <w:pStyle w:val="Antrat"/>
        <w:rPr>
          <w:rFonts w:ascii="Times New Roman" w:hAnsi="Times New Roman"/>
          <w:b w:val="0"/>
          <w:i/>
        </w:rPr>
      </w:pPr>
      <w:r w:rsidRPr="00D3452B">
        <w:rPr>
          <w:rFonts w:ascii="Times New Roman" w:hAnsi="Times New Roman"/>
          <w:b w:val="0"/>
          <w:i/>
        </w:rPr>
        <w:t xml:space="preserve">Pav.  </w:t>
      </w:r>
      <w:r w:rsidRPr="00D3452B">
        <w:rPr>
          <w:rFonts w:ascii="Times New Roman" w:hAnsi="Times New Roman"/>
          <w:b w:val="0"/>
          <w:i/>
        </w:rPr>
        <w:fldChar w:fldCharType="begin"/>
      </w:r>
      <w:r w:rsidRPr="00D3452B">
        <w:rPr>
          <w:rFonts w:ascii="Times New Roman" w:hAnsi="Times New Roman"/>
          <w:b w:val="0"/>
          <w:i/>
        </w:rPr>
        <w:instrText xml:space="preserve"> SEQ Pav._ \* ARABIC </w:instrText>
      </w:r>
      <w:r w:rsidRPr="00D3452B">
        <w:rPr>
          <w:rFonts w:ascii="Times New Roman" w:hAnsi="Times New Roman"/>
          <w:b w:val="0"/>
          <w:i/>
        </w:rPr>
        <w:fldChar w:fldCharType="separate"/>
      </w:r>
      <w:r w:rsidR="00B30646">
        <w:rPr>
          <w:rFonts w:ascii="Times New Roman" w:hAnsi="Times New Roman"/>
          <w:b w:val="0"/>
          <w:i/>
          <w:noProof/>
        </w:rPr>
        <w:t>14</w:t>
      </w:r>
      <w:r w:rsidRPr="00D3452B">
        <w:rPr>
          <w:rFonts w:ascii="Times New Roman" w:hAnsi="Times New Roman"/>
          <w:b w:val="0"/>
          <w:i/>
        </w:rPr>
        <w:fldChar w:fldCharType="end"/>
      </w:r>
      <w:r w:rsidRPr="00D3452B">
        <w:rPr>
          <w:rFonts w:ascii="Times New Roman" w:hAnsi="Times New Roman"/>
          <w:b w:val="0"/>
          <w:i/>
        </w:rPr>
        <w:t xml:space="preserve"> </w:t>
      </w:r>
      <w:r w:rsidR="005F05A1" w:rsidRPr="00D3452B">
        <w:rPr>
          <w:rFonts w:ascii="Times New Roman" w:hAnsi="Times New Roman"/>
          <w:b w:val="0"/>
          <w:i/>
        </w:rPr>
        <w:t xml:space="preserve">Mokinio krepšelio paskirstymas 2011 – 2013 m. </w:t>
      </w:r>
    </w:p>
    <w:p w:rsidR="005F05A1" w:rsidRDefault="005F05A1" w:rsidP="005F05A1">
      <w:pPr>
        <w:spacing w:line="276" w:lineRule="auto"/>
        <w:ind w:firstLine="1296"/>
        <w:rPr>
          <w:rFonts w:ascii="Times New Roman" w:hAnsi="Times New Roman"/>
          <w:sz w:val="24"/>
          <w:szCs w:val="24"/>
        </w:rPr>
      </w:pPr>
    </w:p>
    <w:p w:rsidR="005F05A1" w:rsidRPr="002D176C" w:rsidRDefault="005F05A1" w:rsidP="005F05A1">
      <w:pPr>
        <w:spacing w:line="360" w:lineRule="auto"/>
        <w:rPr>
          <w:rFonts w:ascii="Times New Roman" w:hAnsi="Times New Roman"/>
          <w:sz w:val="24"/>
          <w:szCs w:val="24"/>
        </w:rPr>
      </w:pPr>
      <w:r w:rsidRPr="002D176C">
        <w:rPr>
          <w:rFonts w:ascii="Times New Roman" w:hAnsi="Times New Roman"/>
          <w:sz w:val="24"/>
          <w:szCs w:val="24"/>
        </w:rPr>
        <w:t xml:space="preserve">Visu nagrinėjamu laikotarpiu mokinio krepšelio lėšų didžiausia dalis buvo skiriama pedagoginių darbuotojų  darbo užmokesčiui (DU) ir sodros įmokoms (žr. </w:t>
      </w:r>
      <w:r w:rsidR="00FE3097">
        <w:rPr>
          <w:rFonts w:ascii="Times New Roman" w:hAnsi="Times New Roman"/>
          <w:sz w:val="24"/>
          <w:szCs w:val="24"/>
        </w:rPr>
        <w:t>10</w:t>
      </w:r>
      <w:r w:rsidRPr="002D176C">
        <w:rPr>
          <w:rFonts w:ascii="Times New Roman" w:hAnsi="Times New Roman"/>
          <w:sz w:val="24"/>
          <w:szCs w:val="24"/>
        </w:rPr>
        <w:t xml:space="preserve"> pav.), kitoms prekėms t.y. vadovėliams, žemėlapiams ir kt. mokymo priemonėms, ilgalaikiam turtui: kompiuteriams, projektoriams, programų licencijoms ir kt., o mažiausia dalis lėšų buvo skiriama kitoms išlaidoms, socialinėms išmokoms  ir kitoms paslaugoms.  </w:t>
      </w:r>
    </w:p>
    <w:p w:rsidR="005F05A1" w:rsidRPr="002D176C" w:rsidRDefault="005F05A1" w:rsidP="005F05A1">
      <w:pPr>
        <w:spacing w:line="360" w:lineRule="auto"/>
        <w:rPr>
          <w:rFonts w:ascii="Times New Roman" w:hAnsi="Times New Roman"/>
          <w:sz w:val="24"/>
          <w:szCs w:val="24"/>
        </w:rPr>
      </w:pPr>
      <w:r w:rsidRPr="002D176C">
        <w:rPr>
          <w:rFonts w:ascii="Times New Roman" w:hAnsi="Times New Roman"/>
          <w:sz w:val="24"/>
          <w:szCs w:val="24"/>
        </w:rPr>
        <w:t xml:space="preserve">2011 -2013 m. Centrui skirtų mokino krepšelio lėšų pakako ugdymo procesui užtikrinti ir gerinti materialinei bazei t.y. atnaujinti vadovėliams, kompiuteriams, klasėms ir pan. </w:t>
      </w:r>
    </w:p>
    <w:p w:rsidR="005F05A1" w:rsidRPr="002D176C" w:rsidRDefault="005F05A1" w:rsidP="005F05A1">
      <w:pPr>
        <w:spacing w:line="360" w:lineRule="auto"/>
        <w:rPr>
          <w:rFonts w:ascii="Times New Roman" w:hAnsi="Times New Roman"/>
          <w:sz w:val="24"/>
          <w:szCs w:val="24"/>
        </w:rPr>
      </w:pPr>
      <w:r w:rsidRPr="002D176C">
        <w:rPr>
          <w:rFonts w:ascii="Times New Roman" w:hAnsi="Times New Roman"/>
          <w:sz w:val="24"/>
          <w:szCs w:val="24"/>
        </w:rPr>
        <w:t>Dėl biudžeto lėšų taupymo, 2011 – 2013 m. buvo skirta mažiau nei 100 proc. planuojamų lėšų, 2011 m. – 90 proc., 2012 m. – 80 proc., o 2013 m. -</w:t>
      </w:r>
      <w:r w:rsidR="00FE3097">
        <w:rPr>
          <w:rFonts w:ascii="Times New Roman" w:hAnsi="Times New Roman"/>
          <w:sz w:val="24"/>
          <w:szCs w:val="24"/>
        </w:rPr>
        <w:t xml:space="preserve"> 60 proc. (žr. 9</w:t>
      </w:r>
      <w:r w:rsidRPr="002D176C">
        <w:rPr>
          <w:rFonts w:ascii="Times New Roman" w:hAnsi="Times New Roman"/>
          <w:sz w:val="24"/>
          <w:szCs w:val="24"/>
        </w:rPr>
        <w:t xml:space="preserve"> pav.) , dėl to  truko lėšų aplinkos darbuotojų darbo užmokesčiui ir sodros įmokoms sumokėti ir savivaldybė turėjo papildyti sąmatas.  2013 metais darbo užmokesčiui lėšų buvo skirta tik 10-</w:t>
      </w:r>
      <w:r w:rsidRPr="002D176C">
        <w:rPr>
          <w:rFonts w:ascii="Times New Roman" w:hAnsi="Times New Roman"/>
          <w:sz w:val="24"/>
          <w:szCs w:val="24"/>
        </w:rPr>
        <w:lastRenderedPageBreak/>
        <w:t xml:space="preserve">čiai mėnesių, už lapkričio mėnesį atlyginimams sumokėti, tarybos sprendimu, buvo padidinta sąmata, o už gruodį liko įsiskolinimas, kuris bus padengtas 2014 m. </w:t>
      </w:r>
    </w:p>
    <w:p w:rsidR="005F05A1" w:rsidRDefault="00A658EF" w:rsidP="005F05A1">
      <w:pPr>
        <w:spacing w:line="360" w:lineRule="auto"/>
        <w:rPr>
          <w:noProof/>
          <w:lang w:eastAsia="lt-LT"/>
        </w:rPr>
      </w:pPr>
      <w:r>
        <w:rPr>
          <w:noProof/>
          <w:lang w:eastAsia="lt-LT"/>
        </w:rPr>
        <w:drawing>
          <wp:inline distT="0" distB="0" distL="0" distR="0">
            <wp:extent cx="4768215" cy="2724150"/>
            <wp:effectExtent l="0" t="0" r="13335" b="19050"/>
            <wp:docPr id="15" name="Diagrama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rsidR="005F05A1" w:rsidRPr="00D3452B" w:rsidRDefault="00441080" w:rsidP="00441080">
      <w:pPr>
        <w:pStyle w:val="Antrat"/>
        <w:rPr>
          <w:b w:val="0"/>
        </w:rPr>
      </w:pPr>
      <w:r w:rsidRPr="00D3452B">
        <w:rPr>
          <w:rFonts w:ascii="Times New Roman" w:hAnsi="Times New Roman"/>
          <w:b w:val="0"/>
          <w:i/>
        </w:rPr>
        <w:t xml:space="preserve">Pav.  </w:t>
      </w:r>
      <w:r w:rsidRPr="00D3452B">
        <w:rPr>
          <w:rFonts w:ascii="Times New Roman" w:hAnsi="Times New Roman"/>
          <w:b w:val="0"/>
          <w:i/>
        </w:rPr>
        <w:fldChar w:fldCharType="begin"/>
      </w:r>
      <w:r w:rsidRPr="00D3452B">
        <w:rPr>
          <w:rFonts w:ascii="Times New Roman" w:hAnsi="Times New Roman"/>
          <w:b w:val="0"/>
          <w:i/>
        </w:rPr>
        <w:instrText xml:space="preserve"> SEQ Pav._ \* ARABIC </w:instrText>
      </w:r>
      <w:r w:rsidRPr="00D3452B">
        <w:rPr>
          <w:rFonts w:ascii="Times New Roman" w:hAnsi="Times New Roman"/>
          <w:b w:val="0"/>
          <w:i/>
        </w:rPr>
        <w:fldChar w:fldCharType="separate"/>
      </w:r>
      <w:r w:rsidR="00B30646">
        <w:rPr>
          <w:rFonts w:ascii="Times New Roman" w:hAnsi="Times New Roman"/>
          <w:b w:val="0"/>
          <w:i/>
          <w:noProof/>
        </w:rPr>
        <w:t>15</w:t>
      </w:r>
      <w:r w:rsidRPr="00D3452B">
        <w:rPr>
          <w:rFonts w:ascii="Times New Roman" w:hAnsi="Times New Roman"/>
          <w:b w:val="0"/>
          <w:i/>
        </w:rPr>
        <w:fldChar w:fldCharType="end"/>
      </w:r>
      <w:r w:rsidRPr="00D3452B">
        <w:rPr>
          <w:rFonts w:ascii="Times New Roman" w:hAnsi="Times New Roman"/>
          <w:b w:val="0"/>
          <w:i/>
        </w:rPr>
        <w:t xml:space="preserve"> </w:t>
      </w:r>
      <w:r w:rsidR="005F05A1" w:rsidRPr="00D3452B">
        <w:rPr>
          <w:rFonts w:ascii="Times New Roman" w:hAnsi="Times New Roman"/>
          <w:b w:val="0"/>
          <w:i/>
        </w:rPr>
        <w:t>Biudžeto lėšų paskirstymas 2011 – 2013 m</w:t>
      </w:r>
      <w:r w:rsidR="005F05A1" w:rsidRPr="00D3452B">
        <w:rPr>
          <w:rFonts w:ascii="Times New Roman" w:hAnsi="Times New Roman"/>
          <w:b w:val="0"/>
          <w:sz w:val="24"/>
          <w:szCs w:val="24"/>
        </w:rPr>
        <w:t>.</w:t>
      </w:r>
    </w:p>
    <w:p w:rsidR="005F05A1" w:rsidRPr="00492DB4" w:rsidRDefault="005F05A1" w:rsidP="005F05A1">
      <w:pPr>
        <w:spacing w:line="276" w:lineRule="auto"/>
        <w:ind w:firstLine="1296"/>
        <w:rPr>
          <w:rFonts w:ascii="Times New Roman" w:hAnsi="Times New Roman"/>
          <w:sz w:val="24"/>
          <w:szCs w:val="24"/>
        </w:rPr>
      </w:pPr>
    </w:p>
    <w:p w:rsidR="005F05A1" w:rsidRPr="00492DB4" w:rsidRDefault="005F05A1" w:rsidP="005F05A1">
      <w:pPr>
        <w:spacing w:line="360" w:lineRule="auto"/>
        <w:rPr>
          <w:rFonts w:ascii="Times New Roman" w:hAnsi="Times New Roman"/>
          <w:sz w:val="24"/>
          <w:szCs w:val="24"/>
        </w:rPr>
      </w:pPr>
      <w:r w:rsidRPr="00492DB4">
        <w:rPr>
          <w:rFonts w:ascii="Times New Roman" w:hAnsi="Times New Roman"/>
          <w:sz w:val="24"/>
          <w:szCs w:val="24"/>
        </w:rPr>
        <w:t>Su sąmatų papildymais 2011-2013 m. didžiausia dalis biudžeto lėšų buvo skirta aplinkos darbuotojų darbo užmokesčiui ir sodros įmokoms, po jų sekė komunalinė</w:t>
      </w:r>
      <w:r w:rsidR="00DC18A2">
        <w:rPr>
          <w:rFonts w:ascii="Times New Roman" w:hAnsi="Times New Roman"/>
          <w:sz w:val="24"/>
          <w:szCs w:val="24"/>
        </w:rPr>
        <w:t>s paslaugos, kitos prekės (žr. 11</w:t>
      </w:r>
      <w:r w:rsidRPr="00492DB4">
        <w:rPr>
          <w:rFonts w:ascii="Times New Roman" w:hAnsi="Times New Roman"/>
          <w:sz w:val="24"/>
          <w:szCs w:val="24"/>
        </w:rPr>
        <w:t xml:space="preserve"> pav.). Analizuojamu laikotarpiu mažiausia lėšų suma buvo skirta socialinėms darbdavio išmokoms sumokėti – 200 Lt., taip pat ilgalaikiam turtui – 1700 Lt.</w:t>
      </w:r>
    </w:p>
    <w:p w:rsidR="005F05A1" w:rsidRPr="00492DB4" w:rsidRDefault="005F05A1" w:rsidP="005F05A1">
      <w:pPr>
        <w:spacing w:line="360" w:lineRule="auto"/>
        <w:jc w:val="left"/>
        <w:rPr>
          <w:rFonts w:ascii="Times New Roman" w:hAnsi="Times New Roman"/>
          <w:sz w:val="24"/>
          <w:szCs w:val="24"/>
        </w:rPr>
      </w:pPr>
      <w:r w:rsidRPr="00492DB4">
        <w:rPr>
          <w:rFonts w:ascii="Times New Roman" w:hAnsi="Times New Roman"/>
          <w:sz w:val="24"/>
          <w:szCs w:val="24"/>
        </w:rPr>
        <w:t>Dar vienas svarbus finansavimo šaltinis – kiti šaltiniai t.y. finansavimas gautas iš Centro vykdomu projektų, organizuojamų  renginių,  2</w:t>
      </w:r>
      <w:r>
        <w:rPr>
          <w:rFonts w:ascii="Times New Roman" w:hAnsi="Times New Roman"/>
          <w:sz w:val="24"/>
          <w:szCs w:val="24"/>
        </w:rPr>
        <w:t xml:space="preserve"> </w:t>
      </w:r>
      <w:r w:rsidRPr="00492DB4">
        <w:rPr>
          <w:rFonts w:ascii="Times New Roman" w:hAnsi="Times New Roman"/>
          <w:sz w:val="24"/>
          <w:szCs w:val="24"/>
        </w:rPr>
        <w:t xml:space="preserve">proc. nuo gyventojų pajamų mokesčio (GPM) parama ir kt. </w:t>
      </w:r>
    </w:p>
    <w:p w:rsidR="005F05A1" w:rsidRDefault="00A658EF" w:rsidP="005F05A1">
      <w:pPr>
        <w:spacing w:line="360" w:lineRule="auto"/>
        <w:rPr>
          <w:noProof/>
          <w:lang w:eastAsia="lt-LT"/>
        </w:rPr>
      </w:pPr>
      <w:r>
        <w:rPr>
          <w:noProof/>
          <w:lang w:eastAsia="lt-LT"/>
        </w:rPr>
        <w:drawing>
          <wp:inline distT="0" distB="0" distL="0" distR="0">
            <wp:extent cx="4054475" cy="1932305"/>
            <wp:effectExtent l="0" t="0" r="22225" b="10795"/>
            <wp:docPr id="16" name="Diagrama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rsidR="005F05A1" w:rsidRDefault="00FE3097" w:rsidP="00FE3097">
      <w:pPr>
        <w:pStyle w:val="Antrat"/>
        <w:rPr>
          <w:rFonts w:ascii="Times New Roman" w:hAnsi="Times New Roman"/>
          <w:b w:val="0"/>
          <w:i/>
        </w:rPr>
      </w:pPr>
      <w:r>
        <w:rPr>
          <w:rFonts w:ascii="Times New Roman" w:hAnsi="Times New Roman"/>
        </w:rPr>
        <w:t xml:space="preserve"> </w:t>
      </w:r>
      <w:r w:rsidRPr="00D3452B">
        <w:rPr>
          <w:rFonts w:ascii="Times New Roman" w:hAnsi="Times New Roman"/>
          <w:b w:val="0"/>
          <w:i/>
        </w:rPr>
        <w:t xml:space="preserve">Pav.  </w:t>
      </w:r>
      <w:r w:rsidRPr="00D3452B">
        <w:rPr>
          <w:rFonts w:ascii="Times New Roman" w:hAnsi="Times New Roman"/>
          <w:b w:val="0"/>
          <w:i/>
        </w:rPr>
        <w:fldChar w:fldCharType="begin"/>
      </w:r>
      <w:r w:rsidRPr="00D3452B">
        <w:rPr>
          <w:rFonts w:ascii="Times New Roman" w:hAnsi="Times New Roman"/>
          <w:b w:val="0"/>
          <w:i/>
        </w:rPr>
        <w:instrText xml:space="preserve"> SEQ Pav._ \* ARABIC </w:instrText>
      </w:r>
      <w:r w:rsidRPr="00D3452B">
        <w:rPr>
          <w:rFonts w:ascii="Times New Roman" w:hAnsi="Times New Roman"/>
          <w:b w:val="0"/>
          <w:i/>
        </w:rPr>
        <w:fldChar w:fldCharType="separate"/>
      </w:r>
      <w:r w:rsidR="00B30646">
        <w:rPr>
          <w:rFonts w:ascii="Times New Roman" w:hAnsi="Times New Roman"/>
          <w:b w:val="0"/>
          <w:i/>
          <w:noProof/>
        </w:rPr>
        <w:t>16</w:t>
      </w:r>
      <w:r w:rsidRPr="00D3452B">
        <w:rPr>
          <w:rFonts w:ascii="Times New Roman" w:hAnsi="Times New Roman"/>
          <w:b w:val="0"/>
          <w:i/>
        </w:rPr>
        <w:fldChar w:fldCharType="end"/>
      </w:r>
      <w:r w:rsidR="00DC18A2" w:rsidRPr="00D3452B">
        <w:rPr>
          <w:rFonts w:ascii="Times New Roman" w:hAnsi="Times New Roman"/>
          <w:b w:val="0"/>
          <w:i/>
        </w:rPr>
        <w:t xml:space="preserve"> Gautas finansavimas iš kitų šaltinių 2011-2013 m.</w:t>
      </w:r>
    </w:p>
    <w:p w:rsidR="00D3452B" w:rsidRPr="00D3452B" w:rsidRDefault="00D3452B" w:rsidP="00D3452B"/>
    <w:p w:rsidR="005F05A1" w:rsidRPr="00D54F81" w:rsidRDefault="005F05A1" w:rsidP="005F05A1">
      <w:pPr>
        <w:spacing w:line="360" w:lineRule="auto"/>
        <w:jc w:val="left"/>
        <w:rPr>
          <w:rFonts w:ascii="Times New Roman" w:hAnsi="Times New Roman"/>
          <w:sz w:val="24"/>
          <w:szCs w:val="24"/>
        </w:rPr>
      </w:pPr>
      <w:r w:rsidRPr="00D54F81">
        <w:rPr>
          <w:rFonts w:ascii="Times New Roman" w:hAnsi="Times New Roman"/>
          <w:sz w:val="24"/>
          <w:szCs w:val="24"/>
        </w:rPr>
        <w:t>Finansavimas iš kitų šaltinių priklauso nuo Centro organizuojamų mokymų, seminarų ir kt. skaičiaus bei nuo žmonių skiriamos 2 proc. nuo GPM paramos.  Analizuojamu laikotarpiu daugiausia l</w:t>
      </w:r>
      <w:r w:rsidR="00FE3097">
        <w:rPr>
          <w:rFonts w:ascii="Times New Roman" w:hAnsi="Times New Roman"/>
          <w:sz w:val="24"/>
          <w:szCs w:val="24"/>
        </w:rPr>
        <w:t>ėšų buvo surinkta 2013 m. (žr. 12</w:t>
      </w:r>
      <w:r w:rsidRPr="00D54F81">
        <w:rPr>
          <w:rFonts w:ascii="Times New Roman" w:hAnsi="Times New Roman"/>
          <w:sz w:val="24"/>
          <w:szCs w:val="24"/>
        </w:rPr>
        <w:t xml:space="preserve"> pav.), o mažiausiai 2012 metais.  2013 m. pusę </w:t>
      </w:r>
      <w:r w:rsidRPr="00D54F81">
        <w:rPr>
          <w:rFonts w:ascii="Times New Roman" w:hAnsi="Times New Roman"/>
          <w:sz w:val="24"/>
          <w:szCs w:val="24"/>
        </w:rPr>
        <w:lastRenderedPageBreak/>
        <w:t>visų gautų lėšų buvo gauta iš 2 proc. nuo GPM, o likusi dalis buvo gauta organizuojant konferencijas, mokymus.</w:t>
      </w:r>
    </w:p>
    <w:p w:rsidR="005F05A1" w:rsidRPr="00D54F81" w:rsidRDefault="005F05A1" w:rsidP="005F05A1">
      <w:pPr>
        <w:spacing w:line="360" w:lineRule="auto"/>
        <w:rPr>
          <w:rFonts w:ascii="Times New Roman" w:hAnsi="Times New Roman"/>
          <w:sz w:val="24"/>
          <w:szCs w:val="24"/>
        </w:rPr>
      </w:pPr>
      <w:r w:rsidRPr="00D54F81">
        <w:rPr>
          <w:rFonts w:ascii="Times New Roman" w:hAnsi="Times New Roman"/>
          <w:sz w:val="24"/>
          <w:szCs w:val="24"/>
        </w:rPr>
        <w:t>Dar vienas svarbus finansavimo šaltinis biudžetinių įstaigų veiklos pajamos, kurias Centras gali naudoti savo reikmėms.  Iki 2013 birželio mėn. Kretingos suaugusiųjų ir jaunimo mokymo centras pagal Kretingos tarybos sprendimą, galėjo sudaryti ilgalaikes nuomos sutartis ir  nuomoti Centro  patalpas, o už tai gauti nuomos mokestį.  Po 2013 m. birželio mėn., kai sprendimas tapo negaliojančiu, Centras gali gaut pajamas tik iš kitų veiklų, t.y. brandos egzaminų vykdymo, konstitucijos egzamino vykdymo ir kt. Analizuojamu laikotarpiu  iš nuomos ir egzaminų vykdymo Centras surinko lėšų:</w:t>
      </w:r>
    </w:p>
    <w:p w:rsidR="005F05A1" w:rsidRPr="00D54F81" w:rsidRDefault="005F05A1" w:rsidP="005F05A1">
      <w:pPr>
        <w:spacing w:line="360" w:lineRule="auto"/>
        <w:rPr>
          <w:rFonts w:ascii="Times New Roman" w:hAnsi="Times New Roman"/>
          <w:sz w:val="24"/>
          <w:szCs w:val="24"/>
        </w:rPr>
      </w:pPr>
      <w:r w:rsidRPr="00D54F81">
        <w:rPr>
          <w:rFonts w:ascii="Times New Roman" w:hAnsi="Times New Roman"/>
          <w:sz w:val="24"/>
          <w:szCs w:val="24"/>
        </w:rPr>
        <w:t>2011 m. – 858 Lt.</w:t>
      </w:r>
    </w:p>
    <w:p w:rsidR="005F05A1" w:rsidRPr="00D54F81" w:rsidRDefault="005F05A1" w:rsidP="005F05A1">
      <w:pPr>
        <w:spacing w:line="360" w:lineRule="auto"/>
        <w:rPr>
          <w:rFonts w:ascii="Times New Roman" w:hAnsi="Times New Roman"/>
          <w:sz w:val="24"/>
          <w:szCs w:val="24"/>
        </w:rPr>
      </w:pPr>
      <w:r w:rsidRPr="00D54F81">
        <w:rPr>
          <w:rFonts w:ascii="Times New Roman" w:hAnsi="Times New Roman"/>
          <w:sz w:val="24"/>
          <w:szCs w:val="24"/>
        </w:rPr>
        <w:t>2012 m. – 1315 Lt.</w:t>
      </w:r>
    </w:p>
    <w:p w:rsidR="005F05A1" w:rsidRPr="00D54F81" w:rsidRDefault="005F05A1" w:rsidP="005F05A1">
      <w:pPr>
        <w:spacing w:line="360" w:lineRule="auto"/>
        <w:rPr>
          <w:rFonts w:ascii="Times New Roman" w:hAnsi="Times New Roman"/>
          <w:sz w:val="24"/>
          <w:szCs w:val="24"/>
        </w:rPr>
      </w:pPr>
      <w:r w:rsidRPr="00D54F81">
        <w:rPr>
          <w:rFonts w:ascii="Times New Roman" w:hAnsi="Times New Roman"/>
          <w:sz w:val="24"/>
          <w:szCs w:val="24"/>
        </w:rPr>
        <w:t>2013 m. – 2965 Lt.</w:t>
      </w:r>
    </w:p>
    <w:p w:rsidR="005F05A1" w:rsidRPr="00D54F81" w:rsidRDefault="005F05A1" w:rsidP="005F05A1">
      <w:pPr>
        <w:spacing w:line="360" w:lineRule="auto"/>
        <w:rPr>
          <w:rFonts w:ascii="Times New Roman" w:hAnsi="Times New Roman"/>
          <w:sz w:val="24"/>
          <w:szCs w:val="24"/>
        </w:rPr>
      </w:pPr>
      <w:r w:rsidRPr="00D54F81">
        <w:rPr>
          <w:rFonts w:ascii="Times New Roman" w:hAnsi="Times New Roman"/>
          <w:sz w:val="24"/>
          <w:szCs w:val="24"/>
        </w:rPr>
        <w:t>Kasmet surenkamų lėšų suma augo, o daugiausia lėšų buvo gauta 2013 m. - 2965 Lt. tai yra daugiau negu dvigubai palyginus su 2012 metais. Jeigu Centras ir toliau sėkmingai užtikrins veiklų vykdymą, galima tikėtis pajamų augimo ir ateityje.</w:t>
      </w:r>
    </w:p>
    <w:p w:rsidR="005F05A1" w:rsidRPr="00D54F81" w:rsidRDefault="005F05A1" w:rsidP="005F05A1">
      <w:pPr>
        <w:spacing w:line="360" w:lineRule="auto"/>
        <w:rPr>
          <w:rFonts w:ascii="Times New Roman" w:hAnsi="Times New Roman"/>
          <w:sz w:val="24"/>
          <w:szCs w:val="24"/>
        </w:rPr>
      </w:pPr>
      <w:r w:rsidRPr="00D54F81">
        <w:rPr>
          <w:rFonts w:ascii="Times New Roman" w:hAnsi="Times New Roman"/>
          <w:sz w:val="24"/>
          <w:szCs w:val="24"/>
        </w:rPr>
        <w:t xml:space="preserve">2007-2013 m. strateginiame plane  buvo išsikeltas tikslas - tobulinti Centro veiklos planavimą ir plėsti infrastruktūrą bei gerinti materialinę bazę. Šiam tikslui buvo suformuluoti  uždaviniai ir vienas iš jų: turtinti materialinę bazę.  2008 metais Centras iš Kretingos rajono savivaldybės gavo patalpas veiklai vykdyti, 2010 metais buvo užbaigtas pirmas renovacijos etapas, kurį finansavo Ugdymo plėtotės centras iš Europos sąjungos lėšų. 2012 metais baigėsi antrasis renovacijos etapas, kuriam lėšas skyrė Kretingos rajono savivaldybė ir Ugdymo plėtotės centras (ES lėšas). Iš viso  patalpų renovacija kainavo 487134 Lt. </w:t>
      </w:r>
    </w:p>
    <w:p w:rsidR="005F05A1" w:rsidRDefault="005F05A1" w:rsidP="005F05A1">
      <w:pPr>
        <w:spacing w:line="360" w:lineRule="auto"/>
        <w:rPr>
          <w:rFonts w:ascii="Times New Roman" w:hAnsi="Times New Roman"/>
          <w:sz w:val="24"/>
          <w:szCs w:val="24"/>
        </w:rPr>
      </w:pPr>
      <w:r w:rsidRPr="00D54F81">
        <w:rPr>
          <w:rFonts w:ascii="Times New Roman" w:hAnsi="Times New Roman"/>
          <w:sz w:val="24"/>
          <w:szCs w:val="24"/>
        </w:rPr>
        <w:t>Per laikotarpį nuo 2010 iki 2013 m. Centras įsigijo 21 kompiuterį, 1 interaktyvią lentą, 9 projektorius. Taip pat 16 kompiuterių bei 1 interaktyvią lentą gavo iš Ugdymo plėtotės centro pagal ES ir Lietuvos Respublikos finansuojamą projektą.  2012 m. buvo įsigytas serveris už 14984,64 Lt. Šiuo metu centras turi renovuotas patalpas ir naują, šiuolaikišką įrangą. Kiekviename kabinete yra kompiuteris, projektoriai ir kitos š</w:t>
      </w:r>
      <w:r>
        <w:rPr>
          <w:rFonts w:ascii="Times New Roman" w:hAnsi="Times New Roman"/>
          <w:sz w:val="24"/>
          <w:szCs w:val="24"/>
        </w:rPr>
        <w:t xml:space="preserve">iuolaikiškos mokymo priemonės. </w:t>
      </w:r>
    </w:p>
    <w:p w:rsidR="00FE3097" w:rsidRDefault="00FE3097" w:rsidP="00FE3097"/>
    <w:p w:rsidR="00FE3097" w:rsidRDefault="00FE3097" w:rsidP="00FE3097"/>
    <w:p w:rsidR="00FE3097" w:rsidRDefault="00FE3097" w:rsidP="00FE3097"/>
    <w:p w:rsidR="00FE3097" w:rsidRDefault="00FE3097" w:rsidP="00FE3097"/>
    <w:p w:rsidR="00FE3097" w:rsidRDefault="00FE3097" w:rsidP="00FE3097"/>
    <w:p w:rsidR="00FE3097" w:rsidRDefault="00FE3097" w:rsidP="00FE3097"/>
    <w:p w:rsidR="00FE3097" w:rsidRDefault="00FE3097" w:rsidP="00FE3097"/>
    <w:p w:rsidR="00FE3097" w:rsidRDefault="00FE3097" w:rsidP="00FE3097"/>
    <w:p w:rsidR="00FE3097" w:rsidRDefault="00FE3097" w:rsidP="00FE3097">
      <w:pPr>
        <w:sectPr w:rsidR="00FE3097" w:rsidSect="002250D5">
          <w:pgSz w:w="11906" w:h="16838"/>
          <w:pgMar w:top="1134" w:right="1134" w:bottom="1134" w:left="1701" w:header="567" w:footer="567" w:gutter="0"/>
          <w:cols w:space="1296"/>
          <w:docGrid w:linePitch="360"/>
        </w:sectPr>
      </w:pPr>
    </w:p>
    <w:p w:rsidR="005372A2" w:rsidRDefault="00E27CB2" w:rsidP="00E27CB2">
      <w:pPr>
        <w:pStyle w:val="Antrat2"/>
      </w:pPr>
      <w:bookmarkStart w:id="47" w:name="_Toc376957535"/>
      <w:bookmarkStart w:id="48" w:name="_Toc377251657"/>
      <w:bookmarkStart w:id="49" w:name="_Toc377627999"/>
      <w:r>
        <w:lastRenderedPageBreak/>
        <w:t>5. M</w:t>
      </w:r>
      <w:r w:rsidR="00076774">
        <w:t>aterialinė bazė</w:t>
      </w:r>
      <w:bookmarkEnd w:id="47"/>
      <w:bookmarkEnd w:id="48"/>
      <w:bookmarkEnd w:id="49"/>
    </w:p>
    <w:p w:rsidR="00002ED5" w:rsidRPr="00D54F81" w:rsidRDefault="00002ED5" w:rsidP="00002ED5">
      <w:pPr>
        <w:spacing w:line="360" w:lineRule="auto"/>
        <w:rPr>
          <w:rFonts w:ascii="Times New Roman" w:hAnsi="Times New Roman"/>
          <w:sz w:val="24"/>
          <w:szCs w:val="24"/>
        </w:rPr>
      </w:pPr>
      <w:r w:rsidRPr="00D54F81">
        <w:rPr>
          <w:rFonts w:ascii="Times New Roman" w:hAnsi="Times New Roman"/>
          <w:sz w:val="24"/>
          <w:szCs w:val="24"/>
        </w:rPr>
        <w:t>2007-2013 m. strateginiame plane  buvo išsikeltas tikslas - tobulinti Centro veiklos planavimą ir plėsti infrastruktūrą bei gerinti materialinę bazę. Šiam tikslui buvo suformuluoti  uždaviniai ir vienas iš jų: turtinti materialinę bazę.  2008 metais Centras iš Kretingos rajono savivaldybės gavo patalpas veiklai vykdyti, 2010 metais buvo užbaigtas pirmas renovacijos etapas, kurį finansavo Ugdy</w:t>
      </w:r>
      <w:r>
        <w:rPr>
          <w:rFonts w:ascii="Times New Roman" w:hAnsi="Times New Roman"/>
          <w:sz w:val="24"/>
          <w:szCs w:val="24"/>
        </w:rPr>
        <w:t>mo plėtotės centras iš Europos S</w:t>
      </w:r>
      <w:r w:rsidRPr="00D54F81">
        <w:rPr>
          <w:rFonts w:ascii="Times New Roman" w:hAnsi="Times New Roman"/>
          <w:sz w:val="24"/>
          <w:szCs w:val="24"/>
        </w:rPr>
        <w:t xml:space="preserve">ąjungos lėšų. 2012 metais baigėsi antrasis renovacijos etapas, kuriam lėšas skyrė Kretingos rajono savivaldybė ir Ugdymo plėtotės centras (ES lėšas). Iš viso  patalpų renovacija kainavo 487134 Lt. </w:t>
      </w:r>
    </w:p>
    <w:p w:rsidR="00002ED5" w:rsidRDefault="00002ED5" w:rsidP="00002ED5">
      <w:pPr>
        <w:spacing w:line="360" w:lineRule="auto"/>
      </w:pPr>
      <w:r w:rsidRPr="00D54F81">
        <w:rPr>
          <w:rFonts w:ascii="Times New Roman" w:hAnsi="Times New Roman"/>
          <w:sz w:val="24"/>
          <w:szCs w:val="24"/>
        </w:rPr>
        <w:t>Per laikotarpį nuo 2010 iki 2013 m. Centras įsigijo 21 kompiuterį, 1 interaktyvią lentą, 9 projektorius. Taip pat 16 kompiuterių bei 1 interaktyvią lentą gavo iš Ugdymo plėtotės centro pagal ES ir Lietuvos Respublikos finansuojamą projektą.  2012 m. buvo įsigytas serveris už 14984,64 Lt. Šiuo metu centras turi renovuotas patalpas ir naują, šiuolaikišką įrangą. Kiekviename kabinete yra kompiuteris, projektoriai ir kitos š</w:t>
      </w:r>
      <w:r>
        <w:rPr>
          <w:rFonts w:ascii="Times New Roman" w:hAnsi="Times New Roman"/>
          <w:sz w:val="24"/>
          <w:szCs w:val="24"/>
        </w:rPr>
        <w:t>iuolaikiškos mokymo priemonės.</w:t>
      </w:r>
    </w:p>
    <w:p w:rsidR="005372A2" w:rsidRDefault="00A658EF" w:rsidP="00D3452B">
      <w:pPr>
        <w:jc w:val="left"/>
      </w:pPr>
      <w:r>
        <w:rPr>
          <w:noProof/>
          <w:lang w:eastAsia="lt-LT"/>
        </w:rPr>
        <w:drawing>
          <wp:inline distT="0" distB="0" distL="0" distR="0">
            <wp:extent cx="5467350" cy="2771775"/>
            <wp:effectExtent l="0" t="0" r="0" b="9525"/>
            <wp:docPr id="17" name="Paveikslėlis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467350" cy="2771775"/>
                    </a:xfrm>
                    <a:prstGeom prst="rect">
                      <a:avLst/>
                    </a:prstGeom>
                    <a:noFill/>
                    <a:ln>
                      <a:noFill/>
                    </a:ln>
                  </pic:spPr>
                </pic:pic>
              </a:graphicData>
            </a:graphic>
          </wp:inline>
        </w:drawing>
      </w:r>
    </w:p>
    <w:p w:rsidR="00D3452B" w:rsidRPr="00D3452B" w:rsidRDefault="00D3452B" w:rsidP="00D3452B">
      <w:pPr>
        <w:pStyle w:val="Antrat"/>
        <w:rPr>
          <w:rFonts w:ascii="Times New Roman" w:hAnsi="Times New Roman"/>
          <w:b w:val="0"/>
          <w:i/>
        </w:rPr>
      </w:pPr>
      <w:r w:rsidRPr="00D3452B">
        <w:rPr>
          <w:rFonts w:ascii="Times New Roman" w:hAnsi="Times New Roman"/>
          <w:b w:val="0"/>
          <w:i/>
        </w:rPr>
        <w:t xml:space="preserve">Lentelė </w:t>
      </w:r>
      <w:r w:rsidRPr="00D3452B">
        <w:rPr>
          <w:rFonts w:ascii="Times New Roman" w:hAnsi="Times New Roman"/>
          <w:b w:val="0"/>
          <w:i/>
        </w:rPr>
        <w:fldChar w:fldCharType="begin"/>
      </w:r>
      <w:r w:rsidRPr="00D3452B">
        <w:rPr>
          <w:rFonts w:ascii="Times New Roman" w:hAnsi="Times New Roman"/>
          <w:b w:val="0"/>
          <w:i/>
        </w:rPr>
        <w:instrText xml:space="preserve"> SEQ Lentelė \* ARABIC </w:instrText>
      </w:r>
      <w:r w:rsidRPr="00D3452B">
        <w:rPr>
          <w:rFonts w:ascii="Times New Roman" w:hAnsi="Times New Roman"/>
          <w:b w:val="0"/>
          <w:i/>
        </w:rPr>
        <w:fldChar w:fldCharType="separate"/>
      </w:r>
      <w:r w:rsidR="00B30646">
        <w:rPr>
          <w:rFonts w:ascii="Times New Roman" w:hAnsi="Times New Roman"/>
          <w:b w:val="0"/>
          <w:i/>
          <w:noProof/>
        </w:rPr>
        <w:t>6</w:t>
      </w:r>
      <w:r w:rsidRPr="00D3452B">
        <w:rPr>
          <w:rFonts w:ascii="Times New Roman" w:hAnsi="Times New Roman"/>
          <w:b w:val="0"/>
          <w:i/>
        </w:rPr>
        <w:fldChar w:fldCharType="end"/>
      </w:r>
      <w:r w:rsidRPr="00D3452B">
        <w:rPr>
          <w:rFonts w:ascii="Times New Roman" w:hAnsi="Times New Roman"/>
          <w:b w:val="0"/>
          <w:i/>
        </w:rPr>
        <w:t xml:space="preserve"> </w:t>
      </w:r>
      <w:r w:rsidRPr="00D3452B">
        <w:rPr>
          <w:rFonts w:ascii="Times New Roman" w:hAnsi="Times New Roman"/>
          <w:b w:val="0"/>
          <w:i/>
          <w:lang w:eastAsia="lt-LT"/>
        </w:rPr>
        <w:t>Suaugusiųjų ir jaunimo mokymo centro aprūpinimas mokymo priemonėmis ir įranga</w:t>
      </w:r>
    </w:p>
    <w:p w:rsidR="008F6AA3" w:rsidRDefault="008F6AA3" w:rsidP="00076774">
      <w:pPr>
        <w:rPr>
          <w:lang w:val="en-US"/>
        </w:rPr>
      </w:pPr>
    </w:p>
    <w:p w:rsidR="005372A2" w:rsidRPr="00172937" w:rsidRDefault="005372A2" w:rsidP="005372A2">
      <w:pPr>
        <w:spacing w:line="360" w:lineRule="auto"/>
        <w:rPr>
          <w:rFonts w:ascii="Times New Roman" w:hAnsi="Times New Roman"/>
          <w:sz w:val="24"/>
          <w:szCs w:val="24"/>
        </w:rPr>
      </w:pPr>
      <w:r w:rsidRPr="00172937">
        <w:rPr>
          <w:rFonts w:ascii="Times New Roman" w:hAnsi="Times New Roman"/>
          <w:sz w:val="24"/>
          <w:szCs w:val="24"/>
        </w:rPr>
        <w:t>Klasės ir kabinetai aprūpinti naujais baldais (spintos, mokinio stalai, kėdės)</w:t>
      </w:r>
      <w:r w:rsidR="008F6AA3" w:rsidRPr="00172937">
        <w:rPr>
          <w:rFonts w:ascii="Times New Roman" w:hAnsi="Times New Roman"/>
          <w:sz w:val="24"/>
          <w:szCs w:val="24"/>
        </w:rPr>
        <w:t>.</w:t>
      </w:r>
    </w:p>
    <w:p w:rsidR="005372A2" w:rsidRPr="00172937" w:rsidRDefault="005372A2" w:rsidP="005372A2">
      <w:pPr>
        <w:spacing w:line="360" w:lineRule="auto"/>
        <w:rPr>
          <w:rFonts w:ascii="Times New Roman" w:hAnsi="Times New Roman"/>
          <w:sz w:val="24"/>
          <w:szCs w:val="24"/>
        </w:rPr>
      </w:pPr>
      <w:r w:rsidRPr="00172937">
        <w:rPr>
          <w:rFonts w:ascii="Times New Roman" w:hAnsi="Times New Roman"/>
          <w:sz w:val="24"/>
          <w:szCs w:val="24"/>
        </w:rPr>
        <w:t>Įrengta patalpa  mokinių maitinimui</w:t>
      </w:r>
      <w:r w:rsidR="008F6AA3" w:rsidRPr="00172937">
        <w:rPr>
          <w:rFonts w:ascii="Times New Roman" w:hAnsi="Times New Roman"/>
          <w:sz w:val="24"/>
          <w:szCs w:val="24"/>
        </w:rPr>
        <w:t>.</w:t>
      </w:r>
    </w:p>
    <w:p w:rsidR="005372A2" w:rsidRPr="00172937" w:rsidRDefault="005372A2" w:rsidP="005372A2">
      <w:pPr>
        <w:spacing w:line="360" w:lineRule="auto"/>
        <w:rPr>
          <w:rFonts w:ascii="Times New Roman" w:hAnsi="Times New Roman"/>
          <w:sz w:val="24"/>
          <w:szCs w:val="24"/>
        </w:rPr>
      </w:pPr>
      <w:r w:rsidRPr="00172937">
        <w:rPr>
          <w:rFonts w:ascii="Times New Roman" w:hAnsi="Times New Roman"/>
          <w:sz w:val="24"/>
          <w:szCs w:val="24"/>
        </w:rPr>
        <w:t>Iš mokinio krepšelio lėšų, skirtų mokymo priemonėms įsigyti, nupirktos mokymo priemonės (klavišinis muz. instrumentas, gitaros ir kt.) muzikos pamokoms.</w:t>
      </w:r>
    </w:p>
    <w:p w:rsidR="005372A2" w:rsidRPr="00172937" w:rsidRDefault="005372A2" w:rsidP="005372A2">
      <w:pPr>
        <w:spacing w:line="360" w:lineRule="auto"/>
        <w:rPr>
          <w:rFonts w:ascii="Times New Roman" w:hAnsi="Times New Roman"/>
          <w:sz w:val="24"/>
          <w:szCs w:val="24"/>
        </w:rPr>
      </w:pPr>
      <w:r w:rsidRPr="00172937">
        <w:rPr>
          <w:rFonts w:ascii="Times New Roman" w:hAnsi="Times New Roman"/>
          <w:sz w:val="24"/>
          <w:szCs w:val="24"/>
        </w:rPr>
        <w:t>Atnaujinta gamtamokslio kabineto mokymo priemonių bazė.</w:t>
      </w:r>
    </w:p>
    <w:p w:rsidR="005372A2" w:rsidRPr="00172937" w:rsidRDefault="005372A2" w:rsidP="005372A2">
      <w:pPr>
        <w:spacing w:line="360" w:lineRule="auto"/>
        <w:rPr>
          <w:rFonts w:ascii="Times New Roman" w:hAnsi="Times New Roman"/>
          <w:sz w:val="24"/>
          <w:szCs w:val="24"/>
        </w:rPr>
      </w:pPr>
      <w:r w:rsidRPr="00172937">
        <w:rPr>
          <w:rFonts w:ascii="Times New Roman" w:hAnsi="Times New Roman"/>
          <w:sz w:val="24"/>
          <w:szCs w:val="24"/>
        </w:rPr>
        <w:t>Įrengtas šviesolaidinis internetas (veikia visuose kabinetuose, klasėse).</w:t>
      </w:r>
    </w:p>
    <w:p w:rsidR="005372A2" w:rsidRPr="00172937" w:rsidRDefault="005372A2" w:rsidP="005372A2">
      <w:pPr>
        <w:spacing w:line="360" w:lineRule="auto"/>
        <w:rPr>
          <w:rFonts w:ascii="Times New Roman" w:hAnsi="Times New Roman"/>
          <w:sz w:val="24"/>
          <w:szCs w:val="24"/>
        </w:rPr>
      </w:pPr>
      <w:r w:rsidRPr="00172937">
        <w:rPr>
          <w:rFonts w:ascii="Times New Roman" w:hAnsi="Times New Roman"/>
          <w:sz w:val="24"/>
          <w:szCs w:val="24"/>
        </w:rPr>
        <w:t>Visuomeniniu transportu į mokyklą pavėžėjami 4 mokiniai.</w:t>
      </w:r>
    </w:p>
    <w:p w:rsidR="005372A2" w:rsidRPr="00172937" w:rsidRDefault="005372A2" w:rsidP="005372A2">
      <w:pPr>
        <w:spacing w:line="360" w:lineRule="auto"/>
        <w:rPr>
          <w:rFonts w:ascii="Times New Roman" w:hAnsi="Times New Roman"/>
          <w:sz w:val="24"/>
          <w:szCs w:val="24"/>
        </w:rPr>
      </w:pPr>
      <w:r w:rsidRPr="00172937">
        <w:rPr>
          <w:rFonts w:ascii="Times New Roman" w:hAnsi="Times New Roman"/>
          <w:sz w:val="24"/>
          <w:szCs w:val="24"/>
        </w:rPr>
        <w:t>Miesto autobusų paslaugom</w:t>
      </w:r>
      <w:r w:rsidR="000F505C">
        <w:rPr>
          <w:rFonts w:ascii="Times New Roman" w:hAnsi="Times New Roman"/>
          <w:sz w:val="24"/>
          <w:szCs w:val="24"/>
        </w:rPr>
        <w:t>is (įsigyjant važiavimo bilietą</w:t>
      </w:r>
      <w:r w:rsidRPr="00172937">
        <w:rPr>
          <w:rFonts w:ascii="Times New Roman" w:hAnsi="Times New Roman"/>
          <w:sz w:val="24"/>
          <w:szCs w:val="24"/>
        </w:rPr>
        <w:t xml:space="preserve"> su 80 % nuolaida)  naudojasi 2 mokiniai.</w:t>
      </w:r>
    </w:p>
    <w:p w:rsidR="005F05A1" w:rsidRPr="005F05A1" w:rsidRDefault="005F05A1" w:rsidP="00113716">
      <w:pPr>
        <w:ind w:firstLine="0"/>
        <w:sectPr w:rsidR="005F05A1" w:rsidRPr="005F05A1" w:rsidSect="002250D5">
          <w:pgSz w:w="11906" w:h="16838"/>
          <w:pgMar w:top="1134" w:right="1134" w:bottom="1134" w:left="1701" w:header="567" w:footer="567" w:gutter="0"/>
          <w:cols w:space="1296"/>
          <w:docGrid w:linePitch="360"/>
        </w:sectPr>
      </w:pPr>
    </w:p>
    <w:p w:rsidR="00113716" w:rsidRDefault="00113716" w:rsidP="0087342C">
      <w:pPr>
        <w:pStyle w:val="Antrat1"/>
        <w:rPr>
          <w:rStyle w:val="FontStyle40"/>
          <w:b/>
          <w:bCs/>
          <w:sz w:val="28"/>
          <w:szCs w:val="32"/>
        </w:rPr>
      </w:pPr>
      <w:bookmarkStart w:id="50" w:name="_Toc377251658"/>
      <w:bookmarkStart w:id="51" w:name="_Toc377628000"/>
      <w:r w:rsidRPr="0087342C">
        <w:rPr>
          <w:rStyle w:val="FontStyle40"/>
          <w:b/>
          <w:bCs/>
          <w:sz w:val="28"/>
          <w:szCs w:val="32"/>
        </w:rPr>
        <w:lastRenderedPageBreak/>
        <w:t xml:space="preserve">V. SSGG </w:t>
      </w:r>
      <w:bookmarkEnd w:id="50"/>
      <w:r w:rsidR="003A0646">
        <w:rPr>
          <w:rStyle w:val="FontStyle40"/>
          <w:b/>
          <w:bCs/>
          <w:sz w:val="28"/>
          <w:szCs w:val="32"/>
        </w:rPr>
        <w:t>analizės suvestinė</w:t>
      </w:r>
      <w:bookmarkEnd w:id="51"/>
    </w:p>
    <w:p w:rsidR="00F32487" w:rsidRPr="00F32487" w:rsidRDefault="00F32487" w:rsidP="00F3248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4"/>
        <w:gridCol w:w="3285"/>
        <w:gridCol w:w="3285"/>
      </w:tblGrid>
      <w:tr w:rsidR="00146689" w:rsidRPr="00DD0BA5" w:rsidTr="001919B6">
        <w:tc>
          <w:tcPr>
            <w:tcW w:w="3284" w:type="dxa"/>
            <w:shd w:val="clear" w:color="auto" w:fill="auto"/>
          </w:tcPr>
          <w:p w:rsidR="00146689" w:rsidRPr="00DD0BA5" w:rsidRDefault="00146689" w:rsidP="001919B6">
            <w:pPr>
              <w:pStyle w:val="Style2"/>
              <w:widowControl/>
              <w:spacing w:line="240" w:lineRule="auto"/>
              <w:ind w:firstLine="0"/>
              <w:jc w:val="center"/>
              <w:rPr>
                <w:rStyle w:val="FontStyle39"/>
                <w:b/>
                <w:sz w:val="22"/>
                <w:szCs w:val="22"/>
              </w:rPr>
            </w:pPr>
            <w:r w:rsidRPr="00DD0BA5">
              <w:rPr>
                <w:rStyle w:val="FontStyle39"/>
                <w:b/>
                <w:sz w:val="22"/>
                <w:szCs w:val="22"/>
              </w:rPr>
              <w:t>Kriterijus</w:t>
            </w:r>
          </w:p>
        </w:tc>
        <w:tc>
          <w:tcPr>
            <w:tcW w:w="3285" w:type="dxa"/>
            <w:shd w:val="clear" w:color="auto" w:fill="auto"/>
          </w:tcPr>
          <w:p w:rsidR="00146689" w:rsidRPr="00DD0BA5" w:rsidRDefault="00146689" w:rsidP="001919B6">
            <w:pPr>
              <w:pStyle w:val="Style2"/>
              <w:widowControl/>
              <w:spacing w:line="240" w:lineRule="auto"/>
              <w:ind w:firstLine="0"/>
              <w:jc w:val="center"/>
              <w:rPr>
                <w:rStyle w:val="FontStyle39"/>
                <w:b/>
                <w:sz w:val="22"/>
                <w:szCs w:val="22"/>
              </w:rPr>
            </w:pPr>
            <w:r w:rsidRPr="00DD0BA5">
              <w:rPr>
                <w:rStyle w:val="FontStyle39"/>
                <w:b/>
                <w:sz w:val="22"/>
                <w:szCs w:val="22"/>
              </w:rPr>
              <w:t>Stipriosios pusės</w:t>
            </w:r>
          </w:p>
        </w:tc>
        <w:tc>
          <w:tcPr>
            <w:tcW w:w="3285" w:type="dxa"/>
            <w:shd w:val="clear" w:color="auto" w:fill="auto"/>
          </w:tcPr>
          <w:p w:rsidR="00146689" w:rsidRPr="00DD0BA5" w:rsidRDefault="00146689" w:rsidP="001919B6">
            <w:pPr>
              <w:pStyle w:val="Style2"/>
              <w:widowControl/>
              <w:spacing w:line="240" w:lineRule="auto"/>
              <w:ind w:firstLine="0"/>
              <w:jc w:val="center"/>
              <w:rPr>
                <w:rStyle w:val="FontStyle39"/>
                <w:b/>
                <w:sz w:val="22"/>
                <w:szCs w:val="22"/>
              </w:rPr>
            </w:pPr>
            <w:r w:rsidRPr="00DD0BA5">
              <w:rPr>
                <w:rStyle w:val="FontStyle39"/>
                <w:b/>
                <w:sz w:val="22"/>
                <w:szCs w:val="22"/>
              </w:rPr>
              <w:t>Silpnosios pusės</w:t>
            </w:r>
          </w:p>
        </w:tc>
      </w:tr>
      <w:tr w:rsidR="00146689" w:rsidRPr="00DD0BA5" w:rsidTr="001919B6">
        <w:tc>
          <w:tcPr>
            <w:tcW w:w="3284" w:type="dxa"/>
            <w:shd w:val="clear" w:color="auto" w:fill="auto"/>
          </w:tcPr>
          <w:p w:rsidR="00146689" w:rsidRPr="00DD0BA5" w:rsidRDefault="00146689" w:rsidP="001919B6">
            <w:pPr>
              <w:pStyle w:val="Style2"/>
              <w:widowControl/>
              <w:spacing w:line="240" w:lineRule="auto"/>
              <w:ind w:firstLine="0"/>
              <w:rPr>
                <w:rStyle w:val="FontStyle39"/>
                <w:sz w:val="22"/>
                <w:szCs w:val="22"/>
              </w:rPr>
            </w:pPr>
            <w:r w:rsidRPr="00DD0BA5">
              <w:rPr>
                <w:rStyle w:val="FontStyle39"/>
                <w:sz w:val="22"/>
                <w:szCs w:val="22"/>
              </w:rPr>
              <w:t>1.Mokyklos kultūra</w:t>
            </w:r>
          </w:p>
          <w:p w:rsidR="00146689" w:rsidRPr="00DD0BA5" w:rsidRDefault="00146689" w:rsidP="001919B6">
            <w:pPr>
              <w:pStyle w:val="Style2"/>
              <w:widowControl/>
              <w:spacing w:line="240" w:lineRule="auto"/>
              <w:ind w:firstLine="0"/>
              <w:rPr>
                <w:rStyle w:val="FontStyle39"/>
                <w:sz w:val="22"/>
                <w:szCs w:val="22"/>
              </w:rPr>
            </w:pPr>
            <w:r w:rsidRPr="00DD0BA5">
              <w:rPr>
                <w:rStyle w:val="FontStyle39"/>
                <w:sz w:val="22"/>
                <w:szCs w:val="22"/>
              </w:rPr>
              <w:t>1.1. Etosas</w:t>
            </w:r>
          </w:p>
          <w:p w:rsidR="00146689" w:rsidRPr="00DD0BA5" w:rsidRDefault="00146689" w:rsidP="001919B6">
            <w:pPr>
              <w:pStyle w:val="Style2"/>
              <w:widowControl/>
              <w:spacing w:line="240" w:lineRule="auto"/>
              <w:ind w:firstLine="0"/>
              <w:rPr>
                <w:rStyle w:val="FontStyle39"/>
                <w:sz w:val="22"/>
                <w:szCs w:val="22"/>
              </w:rPr>
            </w:pPr>
            <w:r w:rsidRPr="00DD0BA5">
              <w:rPr>
                <w:rStyle w:val="FontStyle39"/>
                <w:sz w:val="22"/>
                <w:szCs w:val="22"/>
              </w:rPr>
              <w:t>1.2. Pažangos siekiai</w:t>
            </w:r>
          </w:p>
          <w:p w:rsidR="00146689" w:rsidRPr="00DD0BA5" w:rsidRDefault="00146689" w:rsidP="001919B6">
            <w:pPr>
              <w:pStyle w:val="Style2"/>
              <w:widowControl/>
              <w:spacing w:line="240" w:lineRule="auto"/>
              <w:ind w:firstLine="0"/>
              <w:rPr>
                <w:rStyle w:val="FontStyle39"/>
                <w:sz w:val="22"/>
                <w:szCs w:val="22"/>
              </w:rPr>
            </w:pPr>
            <w:r w:rsidRPr="00DD0BA5">
              <w:rPr>
                <w:rStyle w:val="FontStyle39"/>
                <w:sz w:val="22"/>
                <w:szCs w:val="22"/>
              </w:rPr>
              <w:t>1.3. Tvarka</w:t>
            </w:r>
          </w:p>
          <w:p w:rsidR="00146689" w:rsidRPr="00DD0BA5" w:rsidRDefault="00146689" w:rsidP="001919B6">
            <w:pPr>
              <w:pStyle w:val="Style2"/>
              <w:widowControl/>
              <w:spacing w:line="240" w:lineRule="auto"/>
              <w:ind w:firstLine="0"/>
              <w:rPr>
                <w:rStyle w:val="FontStyle39"/>
                <w:sz w:val="22"/>
                <w:szCs w:val="22"/>
              </w:rPr>
            </w:pPr>
            <w:r w:rsidRPr="00DD0BA5">
              <w:rPr>
                <w:rStyle w:val="FontStyle39"/>
                <w:sz w:val="22"/>
                <w:szCs w:val="22"/>
              </w:rPr>
              <w:t>1.4. Mokyklos ryšiai</w:t>
            </w:r>
          </w:p>
        </w:tc>
        <w:tc>
          <w:tcPr>
            <w:tcW w:w="3285" w:type="dxa"/>
            <w:shd w:val="clear" w:color="auto" w:fill="auto"/>
          </w:tcPr>
          <w:p w:rsidR="00146689" w:rsidRDefault="00146689" w:rsidP="001919B6">
            <w:pPr>
              <w:pStyle w:val="Style2"/>
              <w:widowControl/>
              <w:spacing w:line="240" w:lineRule="auto"/>
              <w:ind w:firstLine="0"/>
              <w:rPr>
                <w:rStyle w:val="FontStyle39"/>
                <w:sz w:val="22"/>
                <w:szCs w:val="22"/>
              </w:rPr>
            </w:pPr>
            <w:r w:rsidRPr="00DD0BA5">
              <w:rPr>
                <w:rStyle w:val="FontStyle39"/>
                <w:sz w:val="22"/>
                <w:szCs w:val="22"/>
              </w:rPr>
              <w:t>1.1.2. Tradicijos ir ritualai</w:t>
            </w:r>
          </w:p>
          <w:p w:rsidR="002352BB" w:rsidRPr="00DD0BA5" w:rsidRDefault="002352BB" w:rsidP="001919B6">
            <w:pPr>
              <w:pStyle w:val="Style2"/>
              <w:widowControl/>
              <w:spacing w:line="240" w:lineRule="auto"/>
              <w:ind w:firstLine="0"/>
              <w:rPr>
                <w:rStyle w:val="FontStyle39"/>
                <w:sz w:val="22"/>
                <w:szCs w:val="22"/>
              </w:rPr>
            </w:pPr>
            <w:r>
              <w:rPr>
                <w:rStyle w:val="FontStyle39"/>
                <w:sz w:val="22"/>
                <w:szCs w:val="22"/>
              </w:rPr>
              <w:t>1.1.4. Bendruomenės santykiai</w:t>
            </w:r>
          </w:p>
          <w:p w:rsidR="00146689" w:rsidRPr="00DD0BA5" w:rsidRDefault="00146689" w:rsidP="001919B6">
            <w:pPr>
              <w:pStyle w:val="Style2"/>
              <w:widowControl/>
              <w:spacing w:line="240" w:lineRule="auto"/>
              <w:ind w:firstLine="0"/>
              <w:jc w:val="left"/>
              <w:rPr>
                <w:rStyle w:val="FontStyle39"/>
                <w:sz w:val="22"/>
                <w:szCs w:val="22"/>
              </w:rPr>
            </w:pPr>
            <w:r w:rsidRPr="00DD0BA5">
              <w:rPr>
                <w:rStyle w:val="FontStyle39"/>
                <w:sz w:val="22"/>
                <w:szCs w:val="22"/>
              </w:rPr>
              <w:t>1.1.5. Mokyklos atvirumas ir svetingumas</w:t>
            </w:r>
          </w:p>
          <w:p w:rsidR="00146689" w:rsidRPr="00DD0BA5" w:rsidRDefault="00146689" w:rsidP="001919B6">
            <w:pPr>
              <w:pStyle w:val="Style2"/>
              <w:widowControl/>
              <w:spacing w:line="240" w:lineRule="auto"/>
              <w:ind w:firstLine="0"/>
              <w:jc w:val="left"/>
              <w:rPr>
                <w:rStyle w:val="FontStyle39"/>
                <w:sz w:val="22"/>
                <w:szCs w:val="22"/>
              </w:rPr>
            </w:pPr>
            <w:r w:rsidRPr="00DD0BA5">
              <w:rPr>
                <w:rStyle w:val="FontStyle39"/>
                <w:sz w:val="22"/>
                <w:szCs w:val="22"/>
              </w:rPr>
              <w:t>1.2.3. Mokyklos kaip organizacijos pažangos siekis</w:t>
            </w:r>
          </w:p>
          <w:p w:rsidR="00146689" w:rsidRPr="00DD0BA5" w:rsidRDefault="00146689" w:rsidP="001919B6">
            <w:pPr>
              <w:pStyle w:val="Style2"/>
              <w:widowControl/>
              <w:spacing w:line="240" w:lineRule="auto"/>
              <w:ind w:firstLine="0"/>
              <w:jc w:val="left"/>
              <w:rPr>
                <w:rStyle w:val="FontStyle39"/>
                <w:sz w:val="22"/>
                <w:szCs w:val="22"/>
              </w:rPr>
            </w:pPr>
            <w:r w:rsidRPr="00DD0BA5">
              <w:rPr>
                <w:rStyle w:val="FontStyle39"/>
                <w:sz w:val="22"/>
                <w:szCs w:val="22"/>
              </w:rPr>
              <w:t>1.3.3.Aplinkos jaukumas</w:t>
            </w:r>
          </w:p>
        </w:tc>
        <w:tc>
          <w:tcPr>
            <w:tcW w:w="3285" w:type="dxa"/>
            <w:shd w:val="clear" w:color="auto" w:fill="auto"/>
          </w:tcPr>
          <w:p w:rsidR="00146689" w:rsidRPr="00DD0BA5" w:rsidRDefault="00146689" w:rsidP="002352BB">
            <w:pPr>
              <w:pStyle w:val="Style2"/>
              <w:widowControl/>
              <w:spacing w:line="240" w:lineRule="auto"/>
              <w:ind w:firstLine="0"/>
              <w:jc w:val="left"/>
              <w:rPr>
                <w:rStyle w:val="FontStyle39"/>
                <w:sz w:val="22"/>
                <w:szCs w:val="22"/>
              </w:rPr>
            </w:pPr>
            <w:r w:rsidRPr="00DD0BA5">
              <w:rPr>
                <w:rStyle w:val="FontStyle39"/>
                <w:sz w:val="22"/>
                <w:szCs w:val="22"/>
              </w:rPr>
              <w:t>1.2</w:t>
            </w:r>
            <w:r w:rsidR="00166C43" w:rsidRPr="00DD0BA5">
              <w:rPr>
                <w:rStyle w:val="FontStyle39"/>
                <w:sz w:val="22"/>
                <w:szCs w:val="22"/>
              </w:rPr>
              <w:t>.1.</w:t>
            </w:r>
            <w:r w:rsidRPr="00DD0BA5">
              <w:rPr>
                <w:rStyle w:val="FontStyle39"/>
                <w:sz w:val="22"/>
                <w:szCs w:val="22"/>
              </w:rPr>
              <w:t>Mokymosi pasiekimų lūkesčiai</w:t>
            </w:r>
          </w:p>
          <w:p w:rsidR="00146689" w:rsidRPr="00DD0BA5" w:rsidRDefault="002352BB" w:rsidP="002352BB">
            <w:pPr>
              <w:pStyle w:val="Style2"/>
              <w:widowControl/>
              <w:spacing w:line="240" w:lineRule="auto"/>
              <w:ind w:firstLine="0"/>
              <w:jc w:val="left"/>
              <w:rPr>
                <w:rStyle w:val="FontStyle39"/>
                <w:sz w:val="22"/>
                <w:szCs w:val="22"/>
              </w:rPr>
            </w:pPr>
            <w:r>
              <w:rPr>
                <w:rStyle w:val="FontStyle39"/>
                <w:sz w:val="22"/>
                <w:szCs w:val="22"/>
              </w:rPr>
              <w:t>1.3.2. Pageidaujamo elgesio skatinimas</w:t>
            </w:r>
          </w:p>
          <w:p w:rsidR="00146689" w:rsidRPr="00DD0BA5" w:rsidRDefault="00146689" w:rsidP="001919B6">
            <w:pPr>
              <w:pStyle w:val="Style2"/>
              <w:widowControl/>
              <w:spacing w:line="240" w:lineRule="auto"/>
              <w:ind w:firstLine="0"/>
              <w:rPr>
                <w:rStyle w:val="FontStyle39"/>
                <w:sz w:val="22"/>
                <w:szCs w:val="22"/>
              </w:rPr>
            </w:pPr>
          </w:p>
        </w:tc>
      </w:tr>
      <w:tr w:rsidR="00146689" w:rsidRPr="00DD0BA5" w:rsidTr="001919B6">
        <w:tc>
          <w:tcPr>
            <w:tcW w:w="3284" w:type="dxa"/>
            <w:shd w:val="clear" w:color="auto" w:fill="auto"/>
          </w:tcPr>
          <w:p w:rsidR="00BF214A" w:rsidRPr="00DD0BA5" w:rsidRDefault="00BF214A" w:rsidP="001919B6">
            <w:pPr>
              <w:autoSpaceDE w:val="0"/>
              <w:autoSpaceDN w:val="0"/>
              <w:adjustRightInd w:val="0"/>
              <w:ind w:firstLine="0"/>
              <w:jc w:val="left"/>
              <w:rPr>
                <w:rFonts w:ascii="Times New Roman" w:hAnsi="Times New Roman"/>
                <w:color w:val="000000"/>
                <w:lang w:eastAsia="lt-LT"/>
              </w:rPr>
            </w:pPr>
            <w:r w:rsidRPr="00DD0BA5">
              <w:rPr>
                <w:rFonts w:ascii="Times New Roman" w:hAnsi="Times New Roman"/>
                <w:color w:val="000000"/>
                <w:lang w:eastAsia="lt-LT"/>
              </w:rPr>
              <w:t xml:space="preserve">2. Ugdymas ir mokymasis: </w:t>
            </w:r>
          </w:p>
          <w:p w:rsidR="00BF214A" w:rsidRPr="00DD0BA5" w:rsidRDefault="00BF214A" w:rsidP="001919B6">
            <w:pPr>
              <w:autoSpaceDE w:val="0"/>
              <w:autoSpaceDN w:val="0"/>
              <w:adjustRightInd w:val="0"/>
              <w:ind w:firstLine="0"/>
              <w:jc w:val="left"/>
              <w:rPr>
                <w:rFonts w:ascii="Times New Roman" w:hAnsi="Times New Roman"/>
                <w:color w:val="000000"/>
                <w:lang w:eastAsia="lt-LT"/>
              </w:rPr>
            </w:pPr>
            <w:r w:rsidRPr="00DD0BA5">
              <w:rPr>
                <w:rFonts w:ascii="Times New Roman" w:hAnsi="Times New Roman"/>
                <w:color w:val="000000"/>
                <w:lang w:eastAsia="lt-LT"/>
              </w:rPr>
              <w:t xml:space="preserve">2.1. Bendrasis ugdymo organizavimas. </w:t>
            </w:r>
          </w:p>
          <w:p w:rsidR="00BF214A" w:rsidRPr="00DD0BA5" w:rsidRDefault="00BF214A" w:rsidP="001919B6">
            <w:pPr>
              <w:autoSpaceDE w:val="0"/>
              <w:autoSpaceDN w:val="0"/>
              <w:adjustRightInd w:val="0"/>
              <w:ind w:firstLine="0"/>
              <w:jc w:val="left"/>
              <w:rPr>
                <w:rFonts w:ascii="Times New Roman" w:hAnsi="Times New Roman"/>
                <w:color w:val="000000"/>
                <w:lang w:eastAsia="lt-LT"/>
              </w:rPr>
            </w:pPr>
            <w:r w:rsidRPr="00DD0BA5">
              <w:rPr>
                <w:rFonts w:ascii="Times New Roman" w:hAnsi="Times New Roman"/>
                <w:color w:val="000000"/>
                <w:lang w:eastAsia="lt-LT"/>
              </w:rPr>
              <w:t xml:space="preserve">2.2. Pamokos organizavimas. </w:t>
            </w:r>
          </w:p>
          <w:p w:rsidR="00BF214A" w:rsidRPr="00DD0BA5" w:rsidRDefault="00BF214A" w:rsidP="001919B6">
            <w:pPr>
              <w:autoSpaceDE w:val="0"/>
              <w:autoSpaceDN w:val="0"/>
              <w:adjustRightInd w:val="0"/>
              <w:ind w:firstLine="0"/>
              <w:jc w:val="left"/>
              <w:rPr>
                <w:rFonts w:ascii="Times New Roman" w:hAnsi="Times New Roman"/>
                <w:color w:val="000000"/>
                <w:lang w:eastAsia="lt-LT"/>
              </w:rPr>
            </w:pPr>
            <w:r w:rsidRPr="00DD0BA5">
              <w:rPr>
                <w:rFonts w:ascii="Times New Roman" w:hAnsi="Times New Roman"/>
                <w:color w:val="000000"/>
                <w:lang w:eastAsia="lt-LT"/>
              </w:rPr>
              <w:t xml:space="preserve">2.3. Mokymo kokybė. </w:t>
            </w:r>
          </w:p>
          <w:p w:rsidR="00BF214A" w:rsidRPr="00DD0BA5" w:rsidRDefault="00BF214A" w:rsidP="001919B6">
            <w:pPr>
              <w:autoSpaceDE w:val="0"/>
              <w:autoSpaceDN w:val="0"/>
              <w:adjustRightInd w:val="0"/>
              <w:ind w:firstLine="0"/>
              <w:jc w:val="left"/>
              <w:rPr>
                <w:rFonts w:ascii="Times New Roman" w:hAnsi="Times New Roman"/>
                <w:color w:val="000000"/>
                <w:lang w:eastAsia="lt-LT"/>
              </w:rPr>
            </w:pPr>
            <w:r w:rsidRPr="00DD0BA5">
              <w:rPr>
                <w:rFonts w:ascii="Times New Roman" w:hAnsi="Times New Roman"/>
                <w:color w:val="000000"/>
                <w:lang w:eastAsia="lt-LT"/>
              </w:rPr>
              <w:t xml:space="preserve">2.4. Mokymosi kokybė. </w:t>
            </w:r>
          </w:p>
          <w:p w:rsidR="00BF214A" w:rsidRPr="00DD0BA5" w:rsidRDefault="00BF214A" w:rsidP="001919B6">
            <w:pPr>
              <w:autoSpaceDE w:val="0"/>
              <w:autoSpaceDN w:val="0"/>
              <w:adjustRightInd w:val="0"/>
              <w:ind w:firstLine="0"/>
              <w:jc w:val="left"/>
              <w:rPr>
                <w:rFonts w:ascii="Times New Roman" w:hAnsi="Times New Roman"/>
                <w:color w:val="000000"/>
                <w:lang w:eastAsia="lt-LT"/>
              </w:rPr>
            </w:pPr>
            <w:r w:rsidRPr="00DD0BA5">
              <w:rPr>
                <w:rFonts w:ascii="Times New Roman" w:hAnsi="Times New Roman"/>
                <w:color w:val="000000"/>
                <w:lang w:eastAsia="lt-LT"/>
              </w:rPr>
              <w:t xml:space="preserve">2.5. Mokymo ir mokymosi diferencijavimas. </w:t>
            </w:r>
          </w:p>
          <w:p w:rsidR="00146689" w:rsidRPr="00DD0BA5" w:rsidRDefault="00BF214A" w:rsidP="001919B6">
            <w:pPr>
              <w:pStyle w:val="Style2"/>
              <w:widowControl/>
              <w:spacing w:line="240" w:lineRule="auto"/>
              <w:ind w:firstLine="0"/>
              <w:rPr>
                <w:rStyle w:val="FontStyle39"/>
                <w:sz w:val="22"/>
                <w:szCs w:val="22"/>
              </w:rPr>
            </w:pPr>
            <w:r w:rsidRPr="00DD0BA5">
              <w:rPr>
                <w:color w:val="000000"/>
                <w:sz w:val="22"/>
                <w:szCs w:val="22"/>
              </w:rPr>
              <w:t>2.6. Vertinimas ugdant</w:t>
            </w:r>
          </w:p>
        </w:tc>
        <w:tc>
          <w:tcPr>
            <w:tcW w:w="3285" w:type="dxa"/>
            <w:shd w:val="clear" w:color="auto" w:fill="auto"/>
          </w:tcPr>
          <w:p w:rsidR="00BF214A" w:rsidRPr="00DD0BA5" w:rsidRDefault="00300B5D" w:rsidP="001919B6">
            <w:pPr>
              <w:autoSpaceDE w:val="0"/>
              <w:autoSpaceDN w:val="0"/>
              <w:adjustRightInd w:val="0"/>
              <w:ind w:firstLine="0"/>
              <w:jc w:val="left"/>
              <w:rPr>
                <w:rFonts w:ascii="Times New Roman" w:hAnsi="Times New Roman"/>
                <w:color w:val="000000"/>
                <w:lang w:eastAsia="lt-LT"/>
              </w:rPr>
            </w:pPr>
            <w:r>
              <w:rPr>
                <w:rFonts w:ascii="Times New Roman" w:hAnsi="Times New Roman"/>
                <w:color w:val="000000"/>
                <w:lang w:eastAsia="lt-LT"/>
              </w:rPr>
              <w:t>2.1.1. Ugdymo programos</w:t>
            </w:r>
          </w:p>
          <w:p w:rsidR="00BF214A" w:rsidRDefault="00BF214A" w:rsidP="001919B6">
            <w:pPr>
              <w:autoSpaceDE w:val="0"/>
              <w:autoSpaceDN w:val="0"/>
              <w:adjustRightInd w:val="0"/>
              <w:ind w:firstLine="0"/>
              <w:jc w:val="left"/>
              <w:rPr>
                <w:rFonts w:ascii="Times New Roman" w:hAnsi="Times New Roman"/>
                <w:color w:val="000000"/>
                <w:lang w:eastAsia="lt-LT"/>
              </w:rPr>
            </w:pPr>
            <w:r w:rsidRPr="00DD0BA5">
              <w:rPr>
                <w:rFonts w:ascii="Times New Roman" w:hAnsi="Times New Roman"/>
                <w:color w:val="000000"/>
                <w:lang w:eastAsia="lt-LT"/>
              </w:rPr>
              <w:t>2.1.2. Ugdymo planai ir tvarkaraščiai</w:t>
            </w:r>
          </w:p>
          <w:p w:rsidR="00300B5D" w:rsidRPr="00DD0BA5" w:rsidRDefault="00300B5D" w:rsidP="001919B6">
            <w:pPr>
              <w:autoSpaceDE w:val="0"/>
              <w:autoSpaceDN w:val="0"/>
              <w:adjustRightInd w:val="0"/>
              <w:ind w:firstLine="0"/>
              <w:jc w:val="left"/>
              <w:rPr>
                <w:rFonts w:ascii="Times New Roman" w:hAnsi="Times New Roman"/>
                <w:color w:val="000000"/>
                <w:lang w:eastAsia="lt-LT"/>
              </w:rPr>
            </w:pPr>
            <w:r>
              <w:rPr>
                <w:rFonts w:ascii="Times New Roman" w:hAnsi="Times New Roman"/>
                <w:color w:val="000000"/>
                <w:lang w:eastAsia="lt-LT"/>
              </w:rPr>
              <w:t>2.3.1. Mokymo nuostatos ir būdai</w:t>
            </w:r>
          </w:p>
          <w:p w:rsidR="00BF214A" w:rsidRPr="00DD0BA5" w:rsidRDefault="00BF214A" w:rsidP="001919B6">
            <w:pPr>
              <w:autoSpaceDE w:val="0"/>
              <w:autoSpaceDN w:val="0"/>
              <w:adjustRightInd w:val="0"/>
              <w:ind w:firstLine="0"/>
              <w:jc w:val="left"/>
              <w:rPr>
                <w:rFonts w:ascii="Times New Roman" w:hAnsi="Times New Roman"/>
                <w:color w:val="000000"/>
                <w:lang w:eastAsia="lt-LT"/>
              </w:rPr>
            </w:pPr>
            <w:r w:rsidRPr="00DD0BA5">
              <w:rPr>
                <w:rFonts w:ascii="Times New Roman" w:hAnsi="Times New Roman"/>
                <w:color w:val="000000"/>
                <w:lang w:eastAsia="lt-LT"/>
              </w:rPr>
              <w:t>2.3.3</w:t>
            </w:r>
            <w:r w:rsidR="000903A2">
              <w:rPr>
                <w:rFonts w:ascii="Times New Roman" w:hAnsi="Times New Roman"/>
                <w:color w:val="000000"/>
                <w:lang w:eastAsia="lt-LT"/>
              </w:rPr>
              <w:t>. Mokytojo ir mokinio dialogas.</w:t>
            </w:r>
          </w:p>
          <w:p w:rsidR="00BF214A" w:rsidRPr="00DD0BA5" w:rsidRDefault="00BF214A" w:rsidP="001919B6">
            <w:pPr>
              <w:autoSpaceDE w:val="0"/>
              <w:autoSpaceDN w:val="0"/>
              <w:adjustRightInd w:val="0"/>
              <w:ind w:firstLine="0"/>
              <w:jc w:val="left"/>
              <w:rPr>
                <w:rFonts w:ascii="Times New Roman" w:hAnsi="Times New Roman"/>
                <w:color w:val="000000"/>
                <w:lang w:eastAsia="lt-LT"/>
              </w:rPr>
            </w:pPr>
            <w:r w:rsidRPr="00DD0BA5">
              <w:rPr>
                <w:rFonts w:ascii="Times New Roman" w:hAnsi="Times New Roman"/>
                <w:color w:val="000000"/>
                <w:lang w:eastAsia="lt-LT"/>
              </w:rPr>
              <w:t>2.5.2. Mo</w:t>
            </w:r>
            <w:r w:rsidR="000903A2">
              <w:rPr>
                <w:rFonts w:ascii="Times New Roman" w:hAnsi="Times New Roman"/>
                <w:color w:val="000000"/>
                <w:lang w:eastAsia="lt-LT"/>
              </w:rPr>
              <w:t>kymosi veiklos diferencijavimas</w:t>
            </w:r>
            <w:r w:rsidRPr="00DD0BA5">
              <w:rPr>
                <w:rFonts w:ascii="Times New Roman" w:hAnsi="Times New Roman"/>
                <w:color w:val="000000"/>
                <w:lang w:eastAsia="lt-LT"/>
              </w:rPr>
              <w:t xml:space="preserve"> </w:t>
            </w:r>
          </w:p>
          <w:p w:rsidR="00BF214A" w:rsidRPr="00DD0BA5" w:rsidRDefault="00BF214A" w:rsidP="001919B6">
            <w:pPr>
              <w:autoSpaceDE w:val="0"/>
              <w:autoSpaceDN w:val="0"/>
              <w:adjustRightInd w:val="0"/>
              <w:ind w:firstLine="0"/>
              <w:jc w:val="left"/>
              <w:rPr>
                <w:rFonts w:ascii="Times New Roman" w:hAnsi="Times New Roman"/>
                <w:color w:val="000000"/>
                <w:lang w:eastAsia="lt-LT"/>
              </w:rPr>
            </w:pPr>
          </w:p>
          <w:p w:rsidR="00146689" w:rsidRPr="00DD0BA5" w:rsidRDefault="00146689" w:rsidP="001919B6">
            <w:pPr>
              <w:pStyle w:val="Style2"/>
              <w:widowControl/>
              <w:spacing w:line="240" w:lineRule="auto"/>
              <w:ind w:firstLine="0"/>
              <w:rPr>
                <w:rStyle w:val="FontStyle39"/>
                <w:sz w:val="22"/>
                <w:szCs w:val="22"/>
              </w:rPr>
            </w:pPr>
          </w:p>
        </w:tc>
        <w:tc>
          <w:tcPr>
            <w:tcW w:w="3285" w:type="dxa"/>
            <w:shd w:val="clear" w:color="auto" w:fill="auto"/>
          </w:tcPr>
          <w:p w:rsidR="00146689" w:rsidRPr="00DD0BA5" w:rsidRDefault="00BF214A" w:rsidP="001919B6">
            <w:pPr>
              <w:pStyle w:val="Style2"/>
              <w:widowControl/>
              <w:spacing w:line="240" w:lineRule="auto"/>
              <w:ind w:firstLine="0"/>
              <w:rPr>
                <w:rStyle w:val="FontStyle39"/>
                <w:sz w:val="22"/>
                <w:szCs w:val="22"/>
              </w:rPr>
            </w:pPr>
            <w:r w:rsidRPr="00DD0BA5">
              <w:rPr>
                <w:rStyle w:val="FontStyle39"/>
                <w:sz w:val="22"/>
                <w:szCs w:val="22"/>
              </w:rPr>
              <w:t>2.4.1. Mokymosi motyvacija</w:t>
            </w:r>
          </w:p>
          <w:p w:rsidR="00BF214A" w:rsidRDefault="00BF214A" w:rsidP="001919B6">
            <w:pPr>
              <w:pStyle w:val="Style2"/>
              <w:widowControl/>
              <w:spacing w:line="240" w:lineRule="auto"/>
              <w:ind w:firstLine="0"/>
              <w:rPr>
                <w:rStyle w:val="FontStyle39"/>
                <w:sz w:val="22"/>
                <w:szCs w:val="22"/>
              </w:rPr>
            </w:pPr>
            <w:r w:rsidRPr="00DD0BA5">
              <w:rPr>
                <w:rStyle w:val="FontStyle39"/>
                <w:sz w:val="22"/>
                <w:szCs w:val="22"/>
              </w:rPr>
              <w:t>2.4.2. Mokėjimas mokytis</w:t>
            </w:r>
          </w:p>
          <w:p w:rsidR="00300B5D" w:rsidRPr="00DD0BA5" w:rsidRDefault="00300B5D" w:rsidP="00300B5D">
            <w:pPr>
              <w:pStyle w:val="Style2"/>
              <w:widowControl/>
              <w:spacing w:line="240" w:lineRule="auto"/>
              <w:ind w:firstLine="0"/>
              <w:jc w:val="left"/>
              <w:rPr>
                <w:rStyle w:val="FontStyle39"/>
                <w:sz w:val="22"/>
                <w:szCs w:val="22"/>
              </w:rPr>
            </w:pPr>
            <w:r>
              <w:rPr>
                <w:rStyle w:val="FontStyle39"/>
                <w:sz w:val="22"/>
                <w:szCs w:val="22"/>
              </w:rPr>
              <w:t>2.4.3. Mokymasis bendradarbiaujant</w:t>
            </w:r>
          </w:p>
        </w:tc>
      </w:tr>
      <w:tr w:rsidR="00146689" w:rsidRPr="00DD0BA5" w:rsidTr="001919B6">
        <w:tc>
          <w:tcPr>
            <w:tcW w:w="3284" w:type="dxa"/>
            <w:shd w:val="clear" w:color="auto" w:fill="auto"/>
          </w:tcPr>
          <w:p w:rsidR="00BF214A" w:rsidRPr="00DD0BA5" w:rsidRDefault="00BF214A" w:rsidP="001919B6">
            <w:pPr>
              <w:autoSpaceDE w:val="0"/>
              <w:autoSpaceDN w:val="0"/>
              <w:adjustRightInd w:val="0"/>
              <w:ind w:firstLine="0"/>
              <w:jc w:val="left"/>
              <w:rPr>
                <w:rFonts w:ascii="Times New Roman" w:hAnsi="Times New Roman"/>
                <w:color w:val="000000"/>
                <w:lang w:eastAsia="lt-LT"/>
              </w:rPr>
            </w:pPr>
            <w:r w:rsidRPr="00DD0BA5">
              <w:rPr>
                <w:rFonts w:ascii="Times New Roman" w:hAnsi="Times New Roman"/>
                <w:color w:val="000000"/>
                <w:lang w:eastAsia="lt-LT"/>
              </w:rPr>
              <w:t xml:space="preserve">3. Pasiekimai: </w:t>
            </w:r>
          </w:p>
          <w:p w:rsidR="00BF214A" w:rsidRPr="00DD0BA5" w:rsidRDefault="00BF214A" w:rsidP="001919B6">
            <w:pPr>
              <w:autoSpaceDE w:val="0"/>
              <w:autoSpaceDN w:val="0"/>
              <w:adjustRightInd w:val="0"/>
              <w:ind w:firstLine="0"/>
              <w:jc w:val="left"/>
              <w:rPr>
                <w:rFonts w:ascii="Times New Roman" w:hAnsi="Times New Roman"/>
                <w:color w:val="000000"/>
                <w:lang w:eastAsia="lt-LT"/>
              </w:rPr>
            </w:pPr>
            <w:r w:rsidRPr="00DD0BA5">
              <w:rPr>
                <w:rFonts w:ascii="Times New Roman" w:hAnsi="Times New Roman"/>
                <w:color w:val="000000"/>
                <w:lang w:eastAsia="lt-LT"/>
              </w:rPr>
              <w:t xml:space="preserve">3.1. Pažanga. </w:t>
            </w:r>
          </w:p>
          <w:p w:rsidR="00146689" w:rsidRPr="00DD0BA5" w:rsidRDefault="00BF214A" w:rsidP="001919B6">
            <w:pPr>
              <w:pStyle w:val="Style2"/>
              <w:widowControl/>
              <w:spacing w:line="240" w:lineRule="auto"/>
              <w:ind w:firstLine="0"/>
              <w:rPr>
                <w:rStyle w:val="FontStyle39"/>
                <w:sz w:val="22"/>
                <w:szCs w:val="22"/>
              </w:rPr>
            </w:pPr>
            <w:r w:rsidRPr="00DD0BA5">
              <w:rPr>
                <w:color w:val="000000"/>
                <w:sz w:val="22"/>
                <w:szCs w:val="22"/>
              </w:rPr>
              <w:t>3.2. Mokymosi pasiekimai.</w:t>
            </w:r>
          </w:p>
        </w:tc>
        <w:tc>
          <w:tcPr>
            <w:tcW w:w="3285" w:type="dxa"/>
            <w:shd w:val="clear" w:color="auto" w:fill="auto"/>
          </w:tcPr>
          <w:p w:rsidR="00BF214A" w:rsidRPr="00DD0BA5" w:rsidRDefault="00BF214A" w:rsidP="001919B6">
            <w:pPr>
              <w:autoSpaceDE w:val="0"/>
              <w:autoSpaceDN w:val="0"/>
              <w:adjustRightInd w:val="0"/>
              <w:ind w:firstLine="0"/>
              <w:jc w:val="left"/>
              <w:rPr>
                <w:rFonts w:ascii="Times New Roman" w:hAnsi="Times New Roman"/>
                <w:color w:val="000000"/>
                <w:lang w:eastAsia="lt-LT"/>
              </w:rPr>
            </w:pPr>
            <w:r w:rsidRPr="00DD0BA5">
              <w:rPr>
                <w:rFonts w:ascii="Times New Roman" w:hAnsi="Times New Roman"/>
                <w:color w:val="000000"/>
                <w:lang w:eastAsia="lt-LT"/>
              </w:rPr>
              <w:t>3.1.</w:t>
            </w:r>
            <w:r w:rsidR="00140322" w:rsidRPr="00DD0BA5">
              <w:rPr>
                <w:rFonts w:ascii="Times New Roman" w:hAnsi="Times New Roman"/>
                <w:color w:val="000000"/>
                <w:lang w:eastAsia="lt-LT"/>
              </w:rPr>
              <w:t xml:space="preserve">1. Atskirų mokinių pažanga. </w:t>
            </w:r>
          </w:p>
          <w:p w:rsidR="00146689" w:rsidRPr="00DD0BA5" w:rsidRDefault="00300B5D" w:rsidP="00300B5D">
            <w:pPr>
              <w:pStyle w:val="Style2"/>
              <w:widowControl/>
              <w:spacing w:line="240" w:lineRule="auto"/>
              <w:ind w:firstLine="0"/>
              <w:rPr>
                <w:rStyle w:val="FontStyle39"/>
                <w:sz w:val="22"/>
                <w:szCs w:val="22"/>
              </w:rPr>
            </w:pPr>
            <w:r>
              <w:rPr>
                <w:color w:val="000000"/>
                <w:sz w:val="22"/>
                <w:szCs w:val="22"/>
              </w:rPr>
              <w:t>3.1.2. Mokyklos pažanga</w:t>
            </w:r>
          </w:p>
        </w:tc>
        <w:tc>
          <w:tcPr>
            <w:tcW w:w="3285" w:type="dxa"/>
            <w:shd w:val="clear" w:color="auto" w:fill="auto"/>
          </w:tcPr>
          <w:p w:rsidR="00146689" w:rsidRDefault="00AD19EB" w:rsidP="002352BB">
            <w:pPr>
              <w:pStyle w:val="Style2"/>
              <w:widowControl/>
              <w:spacing w:line="240" w:lineRule="auto"/>
              <w:ind w:firstLine="0"/>
              <w:jc w:val="left"/>
              <w:rPr>
                <w:color w:val="000000"/>
                <w:sz w:val="22"/>
                <w:szCs w:val="22"/>
              </w:rPr>
            </w:pPr>
            <w:r w:rsidRPr="00DD0BA5">
              <w:rPr>
                <w:color w:val="000000"/>
                <w:sz w:val="22"/>
                <w:szCs w:val="22"/>
              </w:rPr>
              <w:t>3.2.3.</w:t>
            </w:r>
            <w:r w:rsidR="00980E81">
              <w:rPr>
                <w:color w:val="000000"/>
                <w:sz w:val="22"/>
                <w:szCs w:val="22"/>
              </w:rPr>
              <w:t>Tolimesnio mokymosi sėkmė</w:t>
            </w:r>
          </w:p>
          <w:p w:rsidR="00300B5D" w:rsidRDefault="00300B5D" w:rsidP="002352BB">
            <w:pPr>
              <w:pStyle w:val="Style2"/>
              <w:widowControl/>
              <w:spacing w:line="240" w:lineRule="auto"/>
              <w:ind w:firstLine="0"/>
              <w:jc w:val="left"/>
              <w:rPr>
                <w:color w:val="000000"/>
                <w:sz w:val="22"/>
                <w:szCs w:val="22"/>
              </w:rPr>
            </w:pPr>
            <w:r>
              <w:rPr>
                <w:color w:val="000000"/>
                <w:sz w:val="22"/>
                <w:szCs w:val="22"/>
              </w:rPr>
              <w:t>3.2.2. Kiti mokinių pasiekimai</w:t>
            </w:r>
          </w:p>
          <w:p w:rsidR="00300B5D" w:rsidRPr="00DD0BA5" w:rsidRDefault="00300B5D" w:rsidP="002352BB">
            <w:pPr>
              <w:pStyle w:val="Style2"/>
              <w:widowControl/>
              <w:spacing w:line="240" w:lineRule="auto"/>
              <w:ind w:firstLine="0"/>
              <w:jc w:val="left"/>
              <w:rPr>
                <w:rStyle w:val="FontStyle39"/>
                <w:sz w:val="22"/>
                <w:szCs w:val="22"/>
              </w:rPr>
            </w:pPr>
          </w:p>
        </w:tc>
      </w:tr>
      <w:tr w:rsidR="00BF214A" w:rsidRPr="00DD0BA5" w:rsidTr="001919B6">
        <w:tc>
          <w:tcPr>
            <w:tcW w:w="3284" w:type="dxa"/>
            <w:shd w:val="clear" w:color="auto" w:fill="auto"/>
          </w:tcPr>
          <w:p w:rsidR="00BF214A" w:rsidRPr="00DD0BA5" w:rsidRDefault="00BF214A" w:rsidP="001919B6">
            <w:pPr>
              <w:autoSpaceDE w:val="0"/>
              <w:autoSpaceDN w:val="0"/>
              <w:adjustRightInd w:val="0"/>
              <w:ind w:firstLine="0"/>
              <w:jc w:val="left"/>
              <w:rPr>
                <w:rFonts w:ascii="Times New Roman" w:hAnsi="Times New Roman"/>
                <w:color w:val="000000"/>
                <w:lang w:eastAsia="lt-LT"/>
              </w:rPr>
            </w:pPr>
            <w:r w:rsidRPr="00DD0BA5">
              <w:rPr>
                <w:rFonts w:ascii="Times New Roman" w:hAnsi="Times New Roman"/>
                <w:color w:val="000000"/>
                <w:lang w:eastAsia="lt-LT"/>
              </w:rPr>
              <w:t xml:space="preserve">4. Pagalba mokiniui: </w:t>
            </w:r>
          </w:p>
          <w:p w:rsidR="00BF214A" w:rsidRPr="00DD0BA5" w:rsidRDefault="00BF214A" w:rsidP="001919B6">
            <w:pPr>
              <w:autoSpaceDE w:val="0"/>
              <w:autoSpaceDN w:val="0"/>
              <w:adjustRightInd w:val="0"/>
              <w:ind w:firstLine="0"/>
              <w:jc w:val="left"/>
              <w:rPr>
                <w:rFonts w:ascii="Times New Roman" w:hAnsi="Times New Roman"/>
                <w:color w:val="000000"/>
                <w:lang w:eastAsia="lt-LT"/>
              </w:rPr>
            </w:pPr>
            <w:r w:rsidRPr="00DD0BA5">
              <w:rPr>
                <w:rFonts w:ascii="Times New Roman" w:hAnsi="Times New Roman"/>
                <w:color w:val="000000"/>
                <w:lang w:eastAsia="lt-LT"/>
              </w:rPr>
              <w:t xml:space="preserve">4.1. Rūpinimasis mokiniais. </w:t>
            </w:r>
          </w:p>
          <w:p w:rsidR="00BF214A" w:rsidRPr="00DD0BA5" w:rsidRDefault="00BF214A" w:rsidP="001919B6">
            <w:pPr>
              <w:autoSpaceDE w:val="0"/>
              <w:autoSpaceDN w:val="0"/>
              <w:adjustRightInd w:val="0"/>
              <w:ind w:firstLine="0"/>
              <w:jc w:val="left"/>
              <w:rPr>
                <w:rFonts w:ascii="Times New Roman" w:hAnsi="Times New Roman"/>
                <w:color w:val="000000"/>
                <w:lang w:eastAsia="lt-LT"/>
              </w:rPr>
            </w:pPr>
            <w:r w:rsidRPr="00DD0BA5">
              <w:rPr>
                <w:rFonts w:ascii="Times New Roman" w:hAnsi="Times New Roman"/>
                <w:color w:val="000000"/>
                <w:lang w:eastAsia="lt-LT"/>
              </w:rPr>
              <w:t xml:space="preserve">4.2. Pedagoginė, psichologinė ir socialinė pagalba. </w:t>
            </w:r>
          </w:p>
          <w:p w:rsidR="00BF214A" w:rsidRPr="00DD0BA5" w:rsidRDefault="00BF214A" w:rsidP="001919B6">
            <w:pPr>
              <w:autoSpaceDE w:val="0"/>
              <w:autoSpaceDN w:val="0"/>
              <w:adjustRightInd w:val="0"/>
              <w:ind w:firstLine="0"/>
              <w:jc w:val="left"/>
              <w:rPr>
                <w:rFonts w:ascii="Times New Roman" w:hAnsi="Times New Roman"/>
                <w:color w:val="000000"/>
                <w:lang w:eastAsia="lt-LT"/>
              </w:rPr>
            </w:pPr>
            <w:r w:rsidRPr="00DD0BA5">
              <w:rPr>
                <w:rFonts w:ascii="Times New Roman" w:hAnsi="Times New Roman"/>
                <w:color w:val="000000"/>
                <w:lang w:eastAsia="lt-LT"/>
              </w:rPr>
              <w:t xml:space="preserve">4.3. Specialiųjų mokymosi </w:t>
            </w:r>
          </w:p>
          <w:p w:rsidR="00BF214A" w:rsidRPr="00DD0BA5" w:rsidRDefault="00BF214A" w:rsidP="00BF214A">
            <w:pPr>
              <w:pStyle w:val="Default"/>
              <w:rPr>
                <w:sz w:val="22"/>
                <w:szCs w:val="22"/>
              </w:rPr>
            </w:pPr>
            <w:r w:rsidRPr="00DD0BA5">
              <w:rPr>
                <w:sz w:val="22"/>
                <w:szCs w:val="22"/>
              </w:rPr>
              <w:t xml:space="preserve">poreikių tenkinimas. </w:t>
            </w:r>
          </w:p>
          <w:p w:rsidR="00BF214A" w:rsidRPr="00DD0BA5" w:rsidRDefault="00BF214A" w:rsidP="00BF214A">
            <w:pPr>
              <w:pStyle w:val="Default"/>
              <w:rPr>
                <w:sz w:val="22"/>
                <w:szCs w:val="22"/>
              </w:rPr>
            </w:pPr>
            <w:r w:rsidRPr="00DD0BA5">
              <w:rPr>
                <w:sz w:val="22"/>
                <w:szCs w:val="22"/>
              </w:rPr>
              <w:t xml:space="preserve">4.4. Pagalba planuojant karjerą. </w:t>
            </w:r>
          </w:p>
          <w:p w:rsidR="00BF214A" w:rsidRPr="00DD0BA5" w:rsidRDefault="00BF214A" w:rsidP="001919B6">
            <w:pPr>
              <w:autoSpaceDE w:val="0"/>
              <w:autoSpaceDN w:val="0"/>
              <w:adjustRightInd w:val="0"/>
              <w:ind w:firstLine="0"/>
              <w:jc w:val="left"/>
              <w:rPr>
                <w:rFonts w:ascii="Times New Roman" w:hAnsi="Times New Roman"/>
                <w:color w:val="000000"/>
                <w:lang w:eastAsia="lt-LT"/>
              </w:rPr>
            </w:pPr>
            <w:r w:rsidRPr="00DD0BA5">
              <w:rPr>
                <w:rFonts w:ascii="Times New Roman" w:hAnsi="Times New Roman"/>
              </w:rPr>
              <w:t>4.5. Tėvų pedagoginis švietimas.</w:t>
            </w:r>
          </w:p>
        </w:tc>
        <w:tc>
          <w:tcPr>
            <w:tcW w:w="3285" w:type="dxa"/>
            <w:shd w:val="clear" w:color="auto" w:fill="auto"/>
          </w:tcPr>
          <w:p w:rsidR="00140322" w:rsidRDefault="00140322" w:rsidP="001919B6">
            <w:pPr>
              <w:autoSpaceDE w:val="0"/>
              <w:autoSpaceDN w:val="0"/>
              <w:adjustRightInd w:val="0"/>
              <w:ind w:firstLine="0"/>
              <w:jc w:val="left"/>
              <w:rPr>
                <w:rFonts w:ascii="Times New Roman" w:hAnsi="Times New Roman"/>
                <w:color w:val="000000"/>
                <w:lang w:eastAsia="lt-LT"/>
              </w:rPr>
            </w:pPr>
            <w:r w:rsidRPr="00DD0BA5">
              <w:rPr>
                <w:rFonts w:ascii="Times New Roman" w:hAnsi="Times New Roman"/>
                <w:color w:val="000000"/>
                <w:lang w:eastAsia="lt-LT"/>
              </w:rPr>
              <w:t>4.1.1. Bendroji rūpinimosi mokiniais politika</w:t>
            </w:r>
          </w:p>
          <w:p w:rsidR="00BF214A" w:rsidRDefault="00AC6C0B" w:rsidP="001919B6">
            <w:pPr>
              <w:autoSpaceDE w:val="0"/>
              <w:autoSpaceDN w:val="0"/>
              <w:adjustRightInd w:val="0"/>
              <w:ind w:firstLine="0"/>
              <w:jc w:val="left"/>
              <w:rPr>
                <w:rFonts w:ascii="Times New Roman" w:hAnsi="Times New Roman"/>
                <w:color w:val="000000"/>
                <w:lang w:eastAsia="lt-LT"/>
              </w:rPr>
            </w:pPr>
            <w:r>
              <w:rPr>
                <w:rFonts w:ascii="Times New Roman" w:hAnsi="Times New Roman"/>
                <w:color w:val="000000"/>
                <w:lang w:eastAsia="lt-LT"/>
              </w:rPr>
              <w:t>4.2.1. Pagalba mokantis</w:t>
            </w:r>
          </w:p>
          <w:p w:rsidR="00AC6C0B" w:rsidRPr="00DD0BA5" w:rsidRDefault="00AC6C0B" w:rsidP="001919B6">
            <w:pPr>
              <w:autoSpaceDE w:val="0"/>
              <w:autoSpaceDN w:val="0"/>
              <w:adjustRightInd w:val="0"/>
              <w:ind w:firstLine="0"/>
              <w:jc w:val="left"/>
              <w:rPr>
                <w:rFonts w:ascii="Times New Roman" w:hAnsi="Times New Roman"/>
                <w:color w:val="000000"/>
                <w:lang w:eastAsia="lt-LT"/>
              </w:rPr>
            </w:pPr>
            <w:r>
              <w:rPr>
                <w:rFonts w:ascii="Times New Roman" w:hAnsi="Times New Roman"/>
                <w:color w:val="000000"/>
                <w:lang w:eastAsia="lt-LT"/>
              </w:rPr>
              <w:t>4.4.1. Pagalba renkantis mokymosi kryptį</w:t>
            </w:r>
          </w:p>
          <w:p w:rsidR="00BF214A" w:rsidRPr="00DD0BA5" w:rsidRDefault="00BF214A" w:rsidP="007E3F93">
            <w:pPr>
              <w:pStyle w:val="Style2"/>
              <w:widowControl/>
              <w:spacing w:line="240" w:lineRule="auto"/>
              <w:ind w:firstLine="0"/>
              <w:rPr>
                <w:rStyle w:val="FontStyle39"/>
                <w:sz w:val="22"/>
                <w:szCs w:val="22"/>
              </w:rPr>
            </w:pPr>
            <w:r w:rsidRPr="00DD0BA5">
              <w:rPr>
                <w:color w:val="000000"/>
                <w:sz w:val="22"/>
                <w:szCs w:val="22"/>
              </w:rPr>
              <w:t xml:space="preserve">4.4.3. </w:t>
            </w:r>
            <w:r w:rsidR="007E3F93">
              <w:rPr>
                <w:color w:val="000000"/>
                <w:sz w:val="22"/>
                <w:szCs w:val="22"/>
              </w:rPr>
              <w:t>Ugdymosi karjerai paslaugų teikimas</w:t>
            </w:r>
          </w:p>
        </w:tc>
        <w:tc>
          <w:tcPr>
            <w:tcW w:w="3285" w:type="dxa"/>
            <w:shd w:val="clear" w:color="auto" w:fill="auto"/>
          </w:tcPr>
          <w:p w:rsidR="00AC6C0B" w:rsidRPr="00DD0BA5" w:rsidRDefault="00AC6C0B" w:rsidP="00AC6C0B">
            <w:pPr>
              <w:autoSpaceDE w:val="0"/>
              <w:autoSpaceDN w:val="0"/>
              <w:adjustRightInd w:val="0"/>
              <w:ind w:firstLine="0"/>
              <w:jc w:val="left"/>
              <w:rPr>
                <w:rFonts w:ascii="Times New Roman" w:hAnsi="Times New Roman"/>
                <w:color w:val="000000"/>
              </w:rPr>
            </w:pPr>
            <w:r w:rsidRPr="00DD0BA5">
              <w:rPr>
                <w:rFonts w:ascii="Times New Roman" w:hAnsi="Times New Roman"/>
                <w:color w:val="000000"/>
              </w:rPr>
              <w:t>4.1.2. Mokinių asmenybės ir socialinė raida</w:t>
            </w:r>
          </w:p>
          <w:p w:rsidR="00DD0BA5" w:rsidRDefault="00DD0BA5" w:rsidP="00DD0BA5">
            <w:pPr>
              <w:autoSpaceDE w:val="0"/>
              <w:autoSpaceDN w:val="0"/>
              <w:adjustRightInd w:val="0"/>
              <w:ind w:firstLine="0"/>
              <w:jc w:val="left"/>
              <w:rPr>
                <w:rFonts w:ascii="Times New Roman" w:hAnsi="Times New Roman"/>
                <w:color w:val="000000"/>
              </w:rPr>
            </w:pPr>
            <w:r w:rsidRPr="00DD0BA5">
              <w:rPr>
                <w:rFonts w:ascii="Times New Roman" w:hAnsi="Times New Roman"/>
                <w:color w:val="000000"/>
              </w:rPr>
              <w:t>4.2.2. Psichologinė pagalba</w:t>
            </w:r>
            <w:r w:rsidRPr="00DD0BA5">
              <w:rPr>
                <w:rFonts w:ascii="Times New Roman" w:hAnsi="Times New Roman"/>
                <w:color w:val="000000"/>
                <w:lang w:eastAsia="lt-LT"/>
              </w:rPr>
              <w:t xml:space="preserve"> </w:t>
            </w:r>
          </w:p>
          <w:p w:rsidR="005654CB" w:rsidRPr="00DD0BA5" w:rsidRDefault="002352BB" w:rsidP="00DD0BA5">
            <w:pPr>
              <w:autoSpaceDE w:val="0"/>
              <w:autoSpaceDN w:val="0"/>
              <w:adjustRightInd w:val="0"/>
              <w:ind w:firstLine="0"/>
              <w:jc w:val="left"/>
              <w:rPr>
                <w:rFonts w:ascii="Times New Roman" w:hAnsi="Times New Roman"/>
                <w:color w:val="000000"/>
                <w:lang w:eastAsia="lt-LT"/>
              </w:rPr>
            </w:pPr>
            <w:r>
              <w:rPr>
                <w:rFonts w:ascii="Times New Roman" w:hAnsi="Times New Roman"/>
                <w:color w:val="000000"/>
                <w:lang w:eastAsia="lt-LT"/>
              </w:rPr>
              <w:t>4.5.1</w:t>
            </w:r>
            <w:r w:rsidR="005654CB">
              <w:rPr>
                <w:rFonts w:ascii="Times New Roman" w:hAnsi="Times New Roman"/>
                <w:color w:val="000000"/>
                <w:lang w:eastAsia="lt-LT"/>
              </w:rPr>
              <w:t xml:space="preserve"> </w:t>
            </w:r>
            <w:r>
              <w:rPr>
                <w:rFonts w:ascii="Times New Roman" w:hAnsi="Times New Roman"/>
                <w:color w:val="000000"/>
                <w:lang w:eastAsia="lt-LT"/>
              </w:rPr>
              <w:t>Tėvų (globėjų, rūpintojų) pagalba mokantis</w:t>
            </w:r>
          </w:p>
          <w:p w:rsidR="00DD0BA5" w:rsidRPr="00DD0BA5" w:rsidRDefault="00DD0BA5" w:rsidP="00140322">
            <w:pPr>
              <w:autoSpaceDE w:val="0"/>
              <w:autoSpaceDN w:val="0"/>
              <w:adjustRightInd w:val="0"/>
              <w:ind w:firstLine="0"/>
              <w:jc w:val="left"/>
              <w:rPr>
                <w:rFonts w:ascii="Times New Roman" w:hAnsi="Times New Roman"/>
                <w:color w:val="000000"/>
                <w:lang w:eastAsia="lt-LT"/>
              </w:rPr>
            </w:pPr>
          </w:p>
          <w:p w:rsidR="00140322" w:rsidRPr="00DD0BA5" w:rsidRDefault="00140322" w:rsidP="001919B6">
            <w:pPr>
              <w:pStyle w:val="Style2"/>
              <w:widowControl/>
              <w:spacing w:line="240" w:lineRule="auto"/>
              <w:ind w:firstLine="0"/>
              <w:rPr>
                <w:rStyle w:val="FontStyle39"/>
                <w:sz w:val="22"/>
                <w:szCs w:val="22"/>
              </w:rPr>
            </w:pPr>
          </w:p>
        </w:tc>
      </w:tr>
      <w:tr w:rsidR="000B029B" w:rsidRPr="00DD0BA5" w:rsidTr="001919B6">
        <w:tc>
          <w:tcPr>
            <w:tcW w:w="3284" w:type="dxa"/>
            <w:shd w:val="clear" w:color="auto" w:fill="auto"/>
          </w:tcPr>
          <w:p w:rsidR="000B029B" w:rsidRPr="00DD0BA5" w:rsidRDefault="000B029B" w:rsidP="001919B6">
            <w:pPr>
              <w:autoSpaceDE w:val="0"/>
              <w:autoSpaceDN w:val="0"/>
              <w:adjustRightInd w:val="0"/>
              <w:ind w:firstLine="0"/>
              <w:jc w:val="left"/>
              <w:rPr>
                <w:rFonts w:ascii="Times New Roman" w:hAnsi="Times New Roman"/>
                <w:color w:val="000000"/>
                <w:lang w:eastAsia="lt-LT"/>
              </w:rPr>
            </w:pPr>
            <w:r w:rsidRPr="00DD0BA5">
              <w:rPr>
                <w:rFonts w:ascii="Times New Roman" w:hAnsi="Times New Roman"/>
                <w:color w:val="000000"/>
                <w:lang w:eastAsia="lt-LT"/>
              </w:rPr>
              <w:t xml:space="preserve">5. Mokyklos strateginis valdymas: </w:t>
            </w:r>
          </w:p>
          <w:p w:rsidR="000B029B" w:rsidRPr="00DD0BA5" w:rsidRDefault="000B029B" w:rsidP="001919B6">
            <w:pPr>
              <w:autoSpaceDE w:val="0"/>
              <w:autoSpaceDN w:val="0"/>
              <w:adjustRightInd w:val="0"/>
              <w:ind w:firstLine="0"/>
              <w:jc w:val="left"/>
              <w:rPr>
                <w:rFonts w:ascii="Times New Roman" w:hAnsi="Times New Roman"/>
                <w:color w:val="000000"/>
                <w:lang w:eastAsia="lt-LT"/>
              </w:rPr>
            </w:pPr>
            <w:r w:rsidRPr="00DD0BA5">
              <w:rPr>
                <w:rFonts w:ascii="Times New Roman" w:hAnsi="Times New Roman"/>
                <w:color w:val="000000"/>
                <w:lang w:eastAsia="lt-LT"/>
              </w:rPr>
              <w:t>5.1. Mokyklos strategija</w:t>
            </w:r>
          </w:p>
          <w:p w:rsidR="000B029B" w:rsidRPr="00DD0BA5" w:rsidRDefault="000B029B" w:rsidP="001919B6">
            <w:pPr>
              <w:autoSpaceDE w:val="0"/>
              <w:autoSpaceDN w:val="0"/>
              <w:adjustRightInd w:val="0"/>
              <w:ind w:firstLine="0"/>
              <w:jc w:val="left"/>
              <w:rPr>
                <w:rFonts w:ascii="Times New Roman" w:hAnsi="Times New Roman"/>
                <w:color w:val="000000"/>
                <w:lang w:eastAsia="lt-LT"/>
              </w:rPr>
            </w:pPr>
            <w:r w:rsidRPr="00DD0BA5">
              <w:rPr>
                <w:rFonts w:ascii="Times New Roman" w:hAnsi="Times New Roman"/>
                <w:color w:val="000000"/>
                <w:lang w:eastAsia="lt-LT"/>
              </w:rPr>
              <w:t>5.2. Mokyklos įsivertinimas</w:t>
            </w:r>
          </w:p>
          <w:p w:rsidR="000B029B" w:rsidRPr="00DD0BA5" w:rsidRDefault="000B029B" w:rsidP="001919B6">
            <w:pPr>
              <w:autoSpaceDE w:val="0"/>
              <w:autoSpaceDN w:val="0"/>
              <w:adjustRightInd w:val="0"/>
              <w:ind w:firstLine="0"/>
              <w:jc w:val="left"/>
              <w:rPr>
                <w:rFonts w:ascii="Times New Roman" w:hAnsi="Times New Roman"/>
                <w:color w:val="000000"/>
                <w:lang w:eastAsia="lt-LT"/>
              </w:rPr>
            </w:pPr>
            <w:r w:rsidRPr="00DD0BA5">
              <w:rPr>
                <w:rFonts w:ascii="Times New Roman" w:hAnsi="Times New Roman"/>
                <w:color w:val="000000"/>
                <w:lang w:eastAsia="lt-LT"/>
              </w:rPr>
              <w:t>5.3. Vadovavimo stilius</w:t>
            </w:r>
          </w:p>
          <w:p w:rsidR="000B029B" w:rsidRPr="00DD0BA5" w:rsidRDefault="000B029B" w:rsidP="001919B6">
            <w:pPr>
              <w:autoSpaceDE w:val="0"/>
              <w:autoSpaceDN w:val="0"/>
              <w:adjustRightInd w:val="0"/>
              <w:ind w:firstLine="0"/>
              <w:jc w:val="left"/>
              <w:rPr>
                <w:rFonts w:ascii="Times New Roman" w:hAnsi="Times New Roman"/>
                <w:color w:val="000000"/>
                <w:lang w:eastAsia="lt-LT"/>
              </w:rPr>
            </w:pPr>
            <w:r w:rsidRPr="00DD0BA5">
              <w:rPr>
                <w:rFonts w:ascii="Times New Roman" w:hAnsi="Times New Roman"/>
                <w:color w:val="000000"/>
                <w:lang w:eastAsia="lt-LT"/>
              </w:rPr>
              <w:t xml:space="preserve">5.4. Personalo valdymas. </w:t>
            </w:r>
          </w:p>
          <w:p w:rsidR="000B029B" w:rsidRPr="00DD0BA5" w:rsidRDefault="000B029B" w:rsidP="001919B6">
            <w:pPr>
              <w:autoSpaceDE w:val="0"/>
              <w:autoSpaceDN w:val="0"/>
              <w:adjustRightInd w:val="0"/>
              <w:ind w:firstLine="0"/>
              <w:jc w:val="left"/>
              <w:rPr>
                <w:rFonts w:ascii="Times New Roman" w:hAnsi="Times New Roman"/>
                <w:color w:val="000000"/>
                <w:lang w:eastAsia="lt-LT"/>
              </w:rPr>
            </w:pPr>
            <w:r w:rsidRPr="00DD0BA5">
              <w:rPr>
                <w:rFonts w:ascii="Times New Roman" w:hAnsi="Times New Roman"/>
                <w:color w:val="000000"/>
                <w:lang w:eastAsia="lt-LT"/>
              </w:rPr>
              <w:t>5.5. Materialinių išteklių valdymas.</w:t>
            </w:r>
          </w:p>
        </w:tc>
        <w:tc>
          <w:tcPr>
            <w:tcW w:w="3285" w:type="dxa"/>
            <w:shd w:val="clear" w:color="auto" w:fill="auto"/>
          </w:tcPr>
          <w:p w:rsidR="0087342C" w:rsidRPr="00DD0BA5" w:rsidRDefault="0087342C" w:rsidP="0087342C">
            <w:pPr>
              <w:pStyle w:val="Default"/>
              <w:rPr>
                <w:sz w:val="22"/>
                <w:szCs w:val="22"/>
              </w:rPr>
            </w:pPr>
            <w:r w:rsidRPr="00DD0BA5">
              <w:rPr>
                <w:sz w:val="22"/>
                <w:szCs w:val="22"/>
              </w:rPr>
              <w:t>5.1.2</w:t>
            </w:r>
            <w:r w:rsidR="002352BB">
              <w:rPr>
                <w:sz w:val="22"/>
                <w:szCs w:val="22"/>
              </w:rPr>
              <w:t>.</w:t>
            </w:r>
            <w:r w:rsidRPr="00DD0BA5">
              <w:rPr>
                <w:sz w:val="22"/>
                <w:szCs w:val="22"/>
              </w:rPr>
              <w:t xml:space="preserve"> Planavimo procedūros. </w:t>
            </w:r>
          </w:p>
          <w:p w:rsidR="0087342C" w:rsidRPr="00DD0BA5" w:rsidRDefault="0087342C" w:rsidP="0087342C">
            <w:pPr>
              <w:pStyle w:val="Default"/>
              <w:rPr>
                <w:sz w:val="22"/>
                <w:szCs w:val="22"/>
              </w:rPr>
            </w:pPr>
            <w:r w:rsidRPr="00DD0BA5">
              <w:rPr>
                <w:sz w:val="22"/>
                <w:szCs w:val="22"/>
              </w:rPr>
              <w:t xml:space="preserve">5.1.3. Planų kokybė ir dermė. </w:t>
            </w:r>
          </w:p>
          <w:p w:rsidR="0087342C" w:rsidRPr="00DD0BA5" w:rsidRDefault="0087342C" w:rsidP="0087342C">
            <w:pPr>
              <w:pStyle w:val="Default"/>
              <w:rPr>
                <w:sz w:val="22"/>
                <w:szCs w:val="22"/>
              </w:rPr>
            </w:pPr>
            <w:r w:rsidRPr="00DD0BA5">
              <w:rPr>
                <w:sz w:val="22"/>
                <w:szCs w:val="22"/>
              </w:rPr>
              <w:t>5.1.4. Pla</w:t>
            </w:r>
            <w:r w:rsidR="000903A2">
              <w:rPr>
                <w:sz w:val="22"/>
                <w:szCs w:val="22"/>
              </w:rPr>
              <w:t>no įgyvendinimas ir jo poveikis</w:t>
            </w:r>
            <w:r w:rsidRPr="00DD0BA5">
              <w:rPr>
                <w:sz w:val="22"/>
                <w:szCs w:val="22"/>
              </w:rPr>
              <w:t xml:space="preserve"> </w:t>
            </w:r>
          </w:p>
          <w:p w:rsidR="0087342C" w:rsidRPr="00DD0BA5" w:rsidRDefault="0087342C" w:rsidP="0087342C">
            <w:pPr>
              <w:pStyle w:val="Default"/>
              <w:rPr>
                <w:sz w:val="22"/>
                <w:szCs w:val="22"/>
              </w:rPr>
            </w:pPr>
            <w:r w:rsidRPr="00DD0BA5">
              <w:rPr>
                <w:sz w:val="22"/>
                <w:szCs w:val="22"/>
              </w:rPr>
              <w:t xml:space="preserve">5.3.1. Valdymo demokratiškumas. </w:t>
            </w:r>
          </w:p>
          <w:p w:rsidR="000B029B" w:rsidRPr="00DD0BA5" w:rsidRDefault="000903A2" w:rsidP="0087342C">
            <w:pPr>
              <w:pStyle w:val="Default"/>
              <w:rPr>
                <w:sz w:val="22"/>
                <w:szCs w:val="22"/>
              </w:rPr>
            </w:pPr>
            <w:r>
              <w:rPr>
                <w:sz w:val="22"/>
                <w:szCs w:val="22"/>
              </w:rPr>
              <w:t>5.4.2. Dėmesys personalui</w:t>
            </w:r>
          </w:p>
        </w:tc>
        <w:tc>
          <w:tcPr>
            <w:tcW w:w="3285" w:type="dxa"/>
            <w:shd w:val="clear" w:color="auto" w:fill="auto"/>
          </w:tcPr>
          <w:p w:rsidR="0087342C" w:rsidRPr="00DD0BA5" w:rsidRDefault="002352BB" w:rsidP="001919B6">
            <w:pPr>
              <w:pStyle w:val="Default"/>
              <w:jc w:val="both"/>
              <w:rPr>
                <w:sz w:val="22"/>
                <w:szCs w:val="22"/>
              </w:rPr>
            </w:pPr>
            <w:r>
              <w:rPr>
                <w:sz w:val="22"/>
                <w:szCs w:val="22"/>
              </w:rPr>
              <w:t>5.4.1. Personalo komplektavimas</w:t>
            </w:r>
          </w:p>
          <w:p w:rsidR="000B029B" w:rsidRPr="00DD0BA5" w:rsidRDefault="000B029B" w:rsidP="001919B6">
            <w:pPr>
              <w:pStyle w:val="Style2"/>
              <w:widowControl/>
              <w:spacing w:line="240" w:lineRule="auto"/>
              <w:ind w:firstLine="0"/>
              <w:rPr>
                <w:color w:val="000000"/>
                <w:sz w:val="22"/>
                <w:szCs w:val="22"/>
              </w:rPr>
            </w:pPr>
          </w:p>
        </w:tc>
      </w:tr>
    </w:tbl>
    <w:p w:rsidR="00113716" w:rsidRPr="0029579F" w:rsidRDefault="00113716" w:rsidP="00113716">
      <w:pPr>
        <w:pStyle w:val="Style10"/>
        <w:widowControl/>
        <w:spacing w:line="240" w:lineRule="exact"/>
        <w:ind w:left="281"/>
        <w:jc w:val="center"/>
      </w:pPr>
    </w:p>
    <w:p w:rsidR="00C255B5" w:rsidRDefault="00C255B5" w:rsidP="00E4624A">
      <w:pPr>
        <w:pStyle w:val="Antrat1"/>
        <w:rPr>
          <w:rStyle w:val="FontStyle40"/>
          <w:b/>
          <w:bCs/>
          <w:sz w:val="28"/>
          <w:szCs w:val="32"/>
        </w:rPr>
        <w:sectPr w:rsidR="00C255B5" w:rsidSect="00DE2C8C">
          <w:pgSz w:w="11906" w:h="16838"/>
          <w:pgMar w:top="1134" w:right="567" w:bottom="1134" w:left="1701" w:header="567" w:footer="567" w:gutter="0"/>
          <w:cols w:space="1296"/>
          <w:docGrid w:linePitch="360"/>
        </w:sectPr>
      </w:pPr>
    </w:p>
    <w:p w:rsidR="00113716" w:rsidRDefault="00113716" w:rsidP="00E4624A">
      <w:pPr>
        <w:pStyle w:val="Antrat1"/>
        <w:rPr>
          <w:rStyle w:val="FontStyle40"/>
          <w:b/>
          <w:bCs/>
          <w:sz w:val="28"/>
          <w:szCs w:val="32"/>
        </w:rPr>
      </w:pPr>
      <w:bookmarkStart w:id="52" w:name="_Toc377628001"/>
      <w:r w:rsidRPr="00E4624A">
        <w:rPr>
          <w:rStyle w:val="FontStyle40"/>
          <w:b/>
          <w:bCs/>
          <w:sz w:val="28"/>
          <w:szCs w:val="32"/>
        </w:rPr>
        <w:lastRenderedPageBreak/>
        <w:t>V</w:t>
      </w:r>
      <w:r w:rsidR="00447F9D" w:rsidRPr="00E4624A">
        <w:rPr>
          <w:rStyle w:val="FontStyle40"/>
          <w:b/>
          <w:bCs/>
          <w:sz w:val="28"/>
          <w:szCs w:val="32"/>
        </w:rPr>
        <w:t>I</w:t>
      </w:r>
      <w:r w:rsidRPr="00E4624A">
        <w:rPr>
          <w:rStyle w:val="FontStyle40"/>
          <w:b/>
          <w:bCs/>
          <w:sz w:val="28"/>
          <w:szCs w:val="32"/>
        </w:rPr>
        <w:t xml:space="preserve">. </w:t>
      </w:r>
      <w:r w:rsidR="00E4624A" w:rsidRPr="00E4624A">
        <w:rPr>
          <w:rStyle w:val="FontStyle40"/>
          <w:b/>
          <w:bCs/>
          <w:sz w:val="28"/>
          <w:szCs w:val="32"/>
        </w:rPr>
        <w:t>Strateginės išvados</w:t>
      </w:r>
      <w:bookmarkEnd w:id="5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7"/>
      </w:tblGrid>
      <w:tr w:rsidR="007F784A" w:rsidRPr="00C96397" w:rsidTr="00C96397">
        <w:tc>
          <w:tcPr>
            <w:tcW w:w="4927" w:type="dxa"/>
            <w:shd w:val="clear" w:color="auto" w:fill="auto"/>
          </w:tcPr>
          <w:p w:rsidR="007F784A" w:rsidRPr="00C96397" w:rsidRDefault="007F784A" w:rsidP="00C96397">
            <w:pPr>
              <w:ind w:firstLine="0"/>
              <w:rPr>
                <w:rFonts w:ascii="Times New Roman" w:hAnsi="Times New Roman"/>
                <w:b/>
                <w:sz w:val="24"/>
                <w:szCs w:val="24"/>
              </w:rPr>
            </w:pPr>
            <w:r w:rsidRPr="00C96397">
              <w:rPr>
                <w:rFonts w:ascii="Times New Roman" w:hAnsi="Times New Roman"/>
                <w:b/>
                <w:sz w:val="24"/>
                <w:szCs w:val="24"/>
              </w:rPr>
              <w:t>Stipriosios pusės</w:t>
            </w:r>
          </w:p>
          <w:p w:rsidR="007F784A" w:rsidRPr="00C96397" w:rsidRDefault="00F70C02" w:rsidP="00C96397">
            <w:pPr>
              <w:ind w:firstLine="0"/>
              <w:jc w:val="left"/>
              <w:rPr>
                <w:rFonts w:ascii="Times New Roman" w:hAnsi="Times New Roman"/>
                <w:color w:val="000000"/>
                <w:sz w:val="24"/>
                <w:szCs w:val="24"/>
                <w:lang w:eastAsia="lt-LT"/>
              </w:rPr>
            </w:pPr>
            <w:r w:rsidRPr="00C96397">
              <w:rPr>
                <w:rFonts w:ascii="Times New Roman" w:hAnsi="Times New Roman"/>
                <w:color w:val="000000"/>
                <w:sz w:val="24"/>
                <w:szCs w:val="24"/>
                <w:lang w:eastAsia="lt-LT"/>
              </w:rPr>
              <w:t>Vienintelis suaugusiųjų ir jaunimo mokymo centras rajone, užtikrinantis mokymosi tęstinumą</w:t>
            </w:r>
            <w:r w:rsidR="0086264A" w:rsidRPr="00C96397">
              <w:rPr>
                <w:rFonts w:ascii="Times New Roman" w:hAnsi="Times New Roman"/>
                <w:color w:val="000000"/>
                <w:sz w:val="24"/>
                <w:szCs w:val="24"/>
                <w:lang w:eastAsia="lt-LT"/>
              </w:rPr>
              <w:t>.</w:t>
            </w:r>
          </w:p>
          <w:p w:rsidR="0086264A" w:rsidRPr="00C96397" w:rsidRDefault="0086264A" w:rsidP="00C96397">
            <w:pPr>
              <w:pStyle w:val="Style10"/>
              <w:widowControl/>
              <w:rPr>
                <w:color w:val="000000"/>
              </w:rPr>
            </w:pPr>
            <w:r w:rsidRPr="00C96397">
              <w:rPr>
                <w:color w:val="000000"/>
              </w:rPr>
              <w:t>Vykdomas ikiprofesinis mokymas.</w:t>
            </w:r>
          </w:p>
          <w:p w:rsidR="0086264A" w:rsidRPr="00C96397" w:rsidRDefault="0086264A" w:rsidP="00C96397">
            <w:pPr>
              <w:pStyle w:val="Style10"/>
              <w:widowControl/>
              <w:rPr>
                <w:b/>
              </w:rPr>
            </w:pPr>
            <w:r w:rsidRPr="00C96397">
              <w:rPr>
                <w:color w:val="000000"/>
              </w:rPr>
              <w:t>Nuotolinis mokymas vykdomas šalies mokiniams.</w:t>
            </w:r>
          </w:p>
          <w:p w:rsidR="007F784A" w:rsidRPr="00C96397" w:rsidRDefault="007F784A" w:rsidP="00C96397">
            <w:pPr>
              <w:ind w:firstLine="0"/>
              <w:jc w:val="left"/>
              <w:rPr>
                <w:rFonts w:ascii="Times New Roman" w:hAnsi="Times New Roman"/>
                <w:color w:val="000000"/>
                <w:sz w:val="24"/>
                <w:szCs w:val="24"/>
                <w:lang w:eastAsia="lt-LT"/>
              </w:rPr>
            </w:pPr>
            <w:r w:rsidRPr="00C96397">
              <w:rPr>
                <w:rFonts w:ascii="Times New Roman" w:hAnsi="Times New Roman"/>
                <w:color w:val="000000"/>
                <w:sz w:val="24"/>
                <w:szCs w:val="24"/>
                <w:lang w:eastAsia="lt-LT"/>
              </w:rPr>
              <w:t xml:space="preserve">Vyksta nuoširdus, geranoriškas, pagarbus, solidarus, mandagus bendravimas ir bendradarbiavimas tarp visų bendruomenės narių, nuolat palaikomi ryšiai su </w:t>
            </w:r>
            <w:r w:rsidR="0086264A" w:rsidRPr="00C96397">
              <w:rPr>
                <w:rFonts w:ascii="Times New Roman" w:hAnsi="Times New Roman"/>
                <w:color w:val="000000"/>
                <w:sz w:val="24"/>
                <w:szCs w:val="24"/>
                <w:lang w:eastAsia="lt-LT"/>
              </w:rPr>
              <w:t xml:space="preserve">rajono savivaldybės administracijos </w:t>
            </w:r>
            <w:r w:rsidRPr="00C96397">
              <w:rPr>
                <w:rFonts w:ascii="Times New Roman" w:hAnsi="Times New Roman"/>
                <w:color w:val="000000"/>
                <w:sz w:val="24"/>
                <w:szCs w:val="24"/>
                <w:lang w:eastAsia="lt-LT"/>
              </w:rPr>
              <w:t>švietimo</w:t>
            </w:r>
            <w:r w:rsidR="00B51244" w:rsidRPr="00C96397">
              <w:rPr>
                <w:rFonts w:ascii="Times New Roman" w:hAnsi="Times New Roman"/>
                <w:color w:val="000000"/>
                <w:sz w:val="24"/>
                <w:szCs w:val="24"/>
                <w:lang w:eastAsia="lt-LT"/>
              </w:rPr>
              <w:t xml:space="preserve"> skyriumi</w:t>
            </w:r>
            <w:r w:rsidRPr="00C96397">
              <w:rPr>
                <w:rFonts w:ascii="Times New Roman" w:hAnsi="Times New Roman"/>
                <w:color w:val="000000"/>
                <w:sz w:val="24"/>
                <w:szCs w:val="24"/>
                <w:lang w:eastAsia="lt-LT"/>
              </w:rPr>
              <w:t xml:space="preserve"> ir kitomis i</w:t>
            </w:r>
            <w:r w:rsidR="0086264A" w:rsidRPr="00C96397">
              <w:rPr>
                <w:rFonts w:ascii="Times New Roman" w:hAnsi="Times New Roman"/>
                <w:color w:val="000000"/>
                <w:sz w:val="24"/>
                <w:szCs w:val="24"/>
                <w:lang w:eastAsia="lt-LT"/>
              </w:rPr>
              <w:t>nstitucijomis.</w:t>
            </w:r>
          </w:p>
          <w:p w:rsidR="00B51244" w:rsidRPr="00C96397" w:rsidRDefault="00B51244" w:rsidP="00C96397">
            <w:pPr>
              <w:pStyle w:val="Style10"/>
              <w:widowControl/>
              <w:rPr>
                <w:color w:val="000000"/>
              </w:rPr>
            </w:pPr>
            <w:r w:rsidRPr="00C96397">
              <w:rPr>
                <w:color w:val="000000"/>
              </w:rPr>
              <w:t>Centre kiekvienam mokiniui suteikiama asmeninio tobulėjimo galimybė</w:t>
            </w:r>
            <w:r w:rsidR="0011716F">
              <w:rPr>
                <w:color w:val="000000"/>
              </w:rPr>
              <w:t>,</w:t>
            </w:r>
            <w:r w:rsidRPr="00C96397">
              <w:rPr>
                <w:color w:val="000000"/>
              </w:rPr>
              <w:t xml:space="preserve"> integruojant į dalykinę veik</w:t>
            </w:r>
            <w:r w:rsidR="0086264A" w:rsidRPr="00C96397">
              <w:rPr>
                <w:color w:val="000000"/>
              </w:rPr>
              <w:t>lą, neformalųjį ugdymą ir visą C</w:t>
            </w:r>
            <w:r w:rsidRPr="00C96397">
              <w:rPr>
                <w:color w:val="000000"/>
              </w:rPr>
              <w:t>entro gyvenimą.</w:t>
            </w:r>
          </w:p>
          <w:p w:rsidR="00B51244" w:rsidRPr="00C96397" w:rsidRDefault="0086264A" w:rsidP="00C96397">
            <w:pPr>
              <w:pStyle w:val="Style10"/>
              <w:widowControl/>
              <w:rPr>
                <w:color w:val="000000"/>
              </w:rPr>
            </w:pPr>
            <w:r w:rsidRPr="00C96397">
              <w:rPr>
                <w:color w:val="000000"/>
              </w:rPr>
              <w:t>Dera C</w:t>
            </w:r>
            <w:r w:rsidR="00B51244" w:rsidRPr="00C96397">
              <w:rPr>
                <w:color w:val="000000"/>
              </w:rPr>
              <w:t>entro strateginis ir metinės veiklos planai, įsivertinimo išvados analizuojamos ir naudojamos planuojant bei tobulinant tolimesnę veiklą.</w:t>
            </w:r>
          </w:p>
          <w:p w:rsidR="007F784A" w:rsidRDefault="00724942" w:rsidP="00C96397">
            <w:pPr>
              <w:pStyle w:val="Style10"/>
              <w:widowControl/>
              <w:rPr>
                <w:color w:val="000000"/>
              </w:rPr>
            </w:pPr>
            <w:r w:rsidRPr="00C96397">
              <w:rPr>
                <w:color w:val="000000"/>
              </w:rPr>
              <w:t>Gera kompiuterinės įrangos bazė, Centre aktyviai diegiamos informacinės technologijos</w:t>
            </w:r>
            <w:r w:rsidR="0086264A" w:rsidRPr="00C96397">
              <w:rPr>
                <w:color w:val="000000"/>
              </w:rPr>
              <w:t>.</w:t>
            </w:r>
          </w:p>
          <w:p w:rsidR="00F061FF" w:rsidRPr="00C96397" w:rsidRDefault="00F061FF" w:rsidP="00C96397">
            <w:pPr>
              <w:pStyle w:val="Style10"/>
              <w:widowControl/>
              <w:rPr>
                <w:color w:val="000000"/>
              </w:rPr>
            </w:pPr>
            <w:r>
              <w:rPr>
                <w:color w:val="000000"/>
              </w:rPr>
              <w:t>Akredituotos suaugusiųjų vidurinio ugdymo programos.</w:t>
            </w:r>
          </w:p>
        </w:tc>
        <w:tc>
          <w:tcPr>
            <w:tcW w:w="4927" w:type="dxa"/>
            <w:shd w:val="clear" w:color="auto" w:fill="auto"/>
          </w:tcPr>
          <w:p w:rsidR="007F784A" w:rsidRPr="00C96397" w:rsidRDefault="007F784A" w:rsidP="00C96397">
            <w:pPr>
              <w:ind w:firstLine="0"/>
              <w:jc w:val="left"/>
              <w:rPr>
                <w:rFonts w:ascii="Times New Roman" w:hAnsi="Times New Roman"/>
                <w:b/>
                <w:sz w:val="24"/>
                <w:szCs w:val="24"/>
              </w:rPr>
            </w:pPr>
            <w:r w:rsidRPr="00C96397">
              <w:rPr>
                <w:rFonts w:ascii="Times New Roman" w:hAnsi="Times New Roman"/>
                <w:b/>
                <w:sz w:val="24"/>
                <w:szCs w:val="24"/>
              </w:rPr>
              <w:t>Silpnosios pusės</w:t>
            </w:r>
          </w:p>
          <w:p w:rsidR="002168EE" w:rsidRPr="00C96397" w:rsidRDefault="00F70C02" w:rsidP="00C96397">
            <w:pPr>
              <w:ind w:firstLine="0"/>
              <w:jc w:val="left"/>
              <w:rPr>
                <w:rFonts w:ascii="Times New Roman" w:hAnsi="Times New Roman"/>
                <w:color w:val="000000"/>
                <w:sz w:val="24"/>
                <w:szCs w:val="24"/>
                <w:lang w:eastAsia="lt-LT"/>
              </w:rPr>
            </w:pPr>
            <w:r w:rsidRPr="00C96397">
              <w:rPr>
                <w:rFonts w:ascii="Times New Roman" w:hAnsi="Times New Roman"/>
                <w:color w:val="000000"/>
                <w:sz w:val="24"/>
                <w:szCs w:val="24"/>
                <w:lang w:eastAsia="lt-LT"/>
              </w:rPr>
              <w:t>Dalis mokinių negeba</w:t>
            </w:r>
            <w:r w:rsidR="002168EE" w:rsidRPr="00C96397">
              <w:rPr>
                <w:rFonts w:ascii="Times New Roman" w:hAnsi="Times New Roman"/>
                <w:color w:val="000000"/>
                <w:sz w:val="24"/>
                <w:szCs w:val="24"/>
                <w:lang w:eastAsia="lt-LT"/>
              </w:rPr>
              <w:t xml:space="preserve"> į</w:t>
            </w:r>
            <w:r w:rsidR="00D227EF">
              <w:rPr>
                <w:rFonts w:ascii="Times New Roman" w:hAnsi="Times New Roman"/>
                <w:color w:val="000000"/>
                <w:sz w:val="24"/>
                <w:szCs w:val="24"/>
                <w:lang w:eastAsia="lt-LT"/>
              </w:rPr>
              <w:t>si</w:t>
            </w:r>
            <w:r w:rsidRPr="00C96397">
              <w:rPr>
                <w:rFonts w:ascii="Times New Roman" w:hAnsi="Times New Roman"/>
                <w:color w:val="000000"/>
                <w:sz w:val="24"/>
                <w:szCs w:val="24"/>
                <w:lang w:eastAsia="lt-LT"/>
              </w:rPr>
              <w:t xml:space="preserve">vertinti savo </w:t>
            </w:r>
            <w:r w:rsidR="002168EE" w:rsidRPr="00C96397">
              <w:rPr>
                <w:rFonts w:ascii="Times New Roman" w:hAnsi="Times New Roman"/>
                <w:color w:val="000000"/>
                <w:sz w:val="24"/>
                <w:szCs w:val="24"/>
                <w:lang w:eastAsia="lt-LT"/>
              </w:rPr>
              <w:t>galimybių ir mokytis s</w:t>
            </w:r>
            <w:r w:rsidR="00D227EF">
              <w:rPr>
                <w:rFonts w:ascii="Times New Roman" w:hAnsi="Times New Roman"/>
                <w:color w:val="000000"/>
                <w:sz w:val="24"/>
                <w:szCs w:val="24"/>
                <w:lang w:eastAsia="lt-LT"/>
              </w:rPr>
              <w:t>avarankiškai ar nuotoliniu būdu.</w:t>
            </w:r>
          </w:p>
          <w:p w:rsidR="00F70C02" w:rsidRPr="00C96397" w:rsidRDefault="002168EE" w:rsidP="00C96397">
            <w:pPr>
              <w:ind w:firstLine="0"/>
              <w:jc w:val="left"/>
              <w:rPr>
                <w:rFonts w:ascii="Times New Roman" w:hAnsi="Times New Roman"/>
                <w:color w:val="000000"/>
                <w:sz w:val="24"/>
                <w:szCs w:val="24"/>
                <w:lang w:eastAsia="lt-LT"/>
              </w:rPr>
            </w:pPr>
            <w:r w:rsidRPr="00C96397">
              <w:rPr>
                <w:rFonts w:ascii="Times New Roman" w:hAnsi="Times New Roman"/>
                <w:color w:val="000000"/>
                <w:sz w:val="24"/>
                <w:szCs w:val="24"/>
                <w:lang w:eastAsia="lt-LT"/>
              </w:rPr>
              <w:t>Mo</w:t>
            </w:r>
            <w:r w:rsidR="00F70C02" w:rsidRPr="00C96397">
              <w:rPr>
                <w:rFonts w:ascii="Times New Roman" w:hAnsi="Times New Roman"/>
                <w:color w:val="000000"/>
                <w:sz w:val="24"/>
                <w:szCs w:val="24"/>
                <w:lang w:eastAsia="lt-LT"/>
              </w:rPr>
              <w:t>kinių motyvacija siekti</w:t>
            </w:r>
            <w:r w:rsidRPr="00C96397">
              <w:rPr>
                <w:rFonts w:ascii="Times New Roman" w:hAnsi="Times New Roman"/>
                <w:color w:val="000000"/>
                <w:sz w:val="24"/>
                <w:szCs w:val="24"/>
                <w:lang w:eastAsia="lt-LT"/>
              </w:rPr>
              <w:t xml:space="preserve"> aukštesnių rezultatų yra žema</w:t>
            </w:r>
          </w:p>
          <w:p w:rsidR="00F70C02" w:rsidRPr="00C96397" w:rsidRDefault="00F70C02" w:rsidP="00C96397">
            <w:pPr>
              <w:ind w:firstLine="0"/>
              <w:jc w:val="left"/>
              <w:rPr>
                <w:rFonts w:ascii="Times New Roman" w:hAnsi="Times New Roman"/>
                <w:color w:val="000000"/>
                <w:sz w:val="24"/>
                <w:szCs w:val="24"/>
                <w:lang w:eastAsia="lt-LT"/>
              </w:rPr>
            </w:pPr>
            <w:r w:rsidRPr="00C96397">
              <w:rPr>
                <w:rFonts w:ascii="Times New Roman" w:hAnsi="Times New Roman"/>
                <w:color w:val="000000"/>
                <w:sz w:val="24"/>
                <w:szCs w:val="24"/>
                <w:lang w:eastAsia="lt-LT"/>
              </w:rPr>
              <w:t>Žema mokinių elgesio kultūra, blogas pamokų lankomumas, drausmė.</w:t>
            </w:r>
          </w:p>
          <w:p w:rsidR="00724942" w:rsidRPr="00C96397" w:rsidRDefault="00F70C02" w:rsidP="00C96397">
            <w:pPr>
              <w:ind w:firstLine="0"/>
              <w:jc w:val="left"/>
              <w:rPr>
                <w:rFonts w:ascii="Times New Roman" w:hAnsi="Times New Roman"/>
                <w:color w:val="000000"/>
                <w:sz w:val="24"/>
                <w:szCs w:val="24"/>
                <w:lang w:eastAsia="lt-LT"/>
              </w:rPr>
            </w:pPr>
            <w:r w:rsidRPr="00C96397">
              <w:rPr>
                <w:rFonts w:ascii="Times New Roman" w:hAnsi="Times New Roman"/>
                <w:color w:val="000000"/>
                <w:sz w:val="24"/>
                <w:szCs w:val="24"/>
                <w:lang w:eastAsia="lt-LT"/>
              </w:rPr>
              <w:t xml:space="preserve">Tėvų nenoras dalyvauti Centro gyvenime. </w:t>
            </w:r>
          </w:p>
          <w:p w:rsidR="00F70C02" w:rsidRPr="00C96397" w:rsidRDefault="002168EE" w:rsidP="00C96397">
            <w:pPr>
              <w:ind w:firstLine="0"/>
              <w:jc w:val="left"/>
              <w:rPr>
                <w:rFonts w:ascii="Times New Roman" w:hAnsi="Times New Roman"/>
                <w:color w:val="000000"/>
                <w:sz w:val="24"/>
                <w:szCs w:val="24"/>
                <w:lang w:eastAsia="lt-LT"/>
              </w:rPr>
            </w:pPr>
            <w:r w:rsidRPr="00C96397">
              <w:rPr>
                <w:rFonts w:ascii="Times New Roman" w:hAnsi="Times New Roman"/>
                <w:color w:val="000000"/>
                <w:sz w:val="24"/>
                <w:szCs w:val="24"/>
                <w:lang w:eastAsia="lt-LT"/>
              </w:rPr>
              <w:t>Nepagrindinėje darbovietėje dirbantys mokytojai mažai įsitraukia į Centro veiklas</w:t>
            </w:r>
            <w:r w:rsidR="00F70C02" w:rsidRPr="00C96397">
              <w:rPr>
                <w:rFonts w:ascii="Times New Roman" w:hAnsi="Times New Roman"/>
                <w:color w:val="000000"/>
                <w:sz w:val="24"/>
                <w:szCs w:val="24"/>
                <w:lang w:eastAsia="lt-LT"/>
              </w:rPr>
              <w:t>.</w:t>
            </w:r>
          </w:p>
          <w:p w:rsidR="002168EE" w:rsidRPr="00C96397" w:rsidRDefault="002168EE" w:rsidP="00C96397">
            <w:pPr>
              <w:ind w:firstLine="0"/>
              <w:jc w:val="left"/>
              <w:rPr>
                <w:rFonts w:ascii="Times New Roman" w:hAnsi="Times New Roman"/>
                <w:color w:val="000000"/>
                <w:sz w:val="24"/>
                <w:szCs w:val="24"/>
                <w:lang w:eastAsia="lt-LT"/>
              </w:rPr>
            </w:pPr>
            <w:r w:rsidRPr="00C96397">
              <w:rPr>
                <w:rFonts w:ascii="Times New Roman" w:hAnsi="Times New Roman"/>
                <w:color w:val="000000"/>
                <w:sz w:val="24"/>
                <w:szCs w:val="24"/>
                <w:lang w:eastAsia="lt-LT"/>
              </w:rPr>
              <w:t>Centre nėra psichologo ir spec. pedagogo.</w:t>
            </w:r>
          </w:p>
          <w:p w:rsidR="00F70C02" w:rsidRDefault="00F70C02" w:rsidP="00C96397">
            <w:pPr>
              <w:ind w:firstLine="0"/>
              <w:jc w:val="left"/>
              <w:rPr>
                <w:rFonts w:ascii="Times New Roman" w:hAnsi="Times New Roman"/>
                <w:color w:val="000000"/>
                <w:sz w:val="24"/>
                <w:szCs w:val="24"/>
                <w:lang w:eastAsia="lt-LT"/>
              </w:rPr>
            </w:pPr>
            <w:r w:rsidRPr="00C96397">
              <w:rPr>
                <w:rFonts w:ascii="Times New Roman" w:hAnsi="Times New Roman"/>
                <w:color w:val="000000"/>
                <w:sz w:val="24"/>
                <w:szCs w:val="24"/>
                <w:lang w:eastAsia="lt-LT"/>
              </w:rPr>
              <w:t>Nėra stadiono, per maža sporto salė</w:t>
            </w:r>
            <w:r w:rsidR="0086264A" w:rsidRPr="00C96397">
              <w:rPr>
                <w:rFonts w:ascii="Times New Roman" w:hAnsi="Times New Roman"/>
                <w:color w:val="000000"/>
                <w:sz w:val="24"/>
                <w:szCs w:val="24"/>
                <w:lang w:eastAsia="lt-LT"/>
              </w:rPr>
              <w:t>.</w:t>
            </w:r>
          </w:p>
          <w:p w:rsidR="00C842A7" w:rsidRPr="00C96397" w:rsidRDefault="00C842A7" w:rsidP="00C96397">
            <w:pPr>
              <w:ind w:firstLine="0"/>
              <w:jc w:val="left"/>
              <w:rPr>
                <w:rFonts w:ascii="Times New Roman" w:hAnsi="Times New Roman"/>
                <w:color w:val="000000"/>
                <w:sz w:val="24"/>
                <w:szCs w:val="24"/>
                <w:lang w:eastAsia="lt-LT"/>
              </w:rPr>
            </w:pPr>
            <w:r>
              <w:rPr>
                <w:rFonts w:ascii="Times New Roman" w:hAnsi="Times New Roman"/>
                <w:color w:val="000000"/>
                <w:sz w:val="24"/>
                <w:szCs w:val="24"/>
                <w:lang w:eastAsia="lt-LT"/>
              </w:rPr>
              <w:t>Didėjantis išstojančių iš centro mokinių skaičius</w:t>
            </w:r>
          </w:p>
          <w:p w:rsidR="00F70C02" w:rsidRPr="00C96397" w:rsidRDefault="00F70C02" w:rsidP="00C96397">
            <w:pPr>
              <w:ind w:firstLine="0"/>
              <w:jc w:val="left"/>
              <w:rPr>
                <w:rFonts w:ascii="Times New Roman" w:hAnsi="Times New Roman"/>
                <w:color w:val="000000"/>
                <w:sz w:val="24"/>
                <w:szCs w:val="24"/>
                <w:lang w:eastAsia="lt-LT"/>
              </w:rPr>
            </w:pPr>
          </w:p>
          <w:p w:rsidR="00F70C02" w:rsidRPr="00C96397" w:rsidRDefault="00F70C02" w:rsidP="00C96397">
            <w:pPr>
              <w:ind w:firstLine="0"/>
              <w:jc w:val="left"/>
              <w:rPr>
                <w:rFonts w:ascii="Times New Roman" w:hAnsi="Times New Roman"/>
                <w:sz w:val="24"/>
                <w:szCs w:val="24"/>
              </w:rPr>
            </w:pPr>
          </w:p>
        </w:tc>
      </w:tr>
      <w:tr w:rsidR="007F784A" w:rsidRPr="00C96397" w:rsidTr="00C96397">
        <w:tc>
          <w:tcPr>
            <w:tcW w:w="4927" w:type="dxa"/>
            <w:shd w:val="clear" w:color="auto" w:fill="auto"/>
          </w:tcPr>
          <w:p w:rsidR="007F784A" w:rsidRPr="00C96397" w:rsidRDefault="007F784A" w:rsidP="00C96397">
            <w:pPr>
              <w:ind w:firstLine="0"/>
              <w:rPr>
                <w:rFonts w:ascii="Times New Roman" w:hAnsi="Times New Roman"/>
                <w:b/>
                <w:sz w:val="24"/>
                <w:szCs w:val="24"/>
              </w:rPr>
            </w:pPr>
            <w:r w:rsidRPr="00C96397">
              <w:rPr>
                <w:rFonts w:ascii="Times New Roman" w:hAnsi="Times New Roman"/>
                <w:b/>
                <w:sz w:val="24"/>
                <w:szCs w:val="24"/>
              </w:rPr>
              <w:t>Galimybės</w:t>
            </w:r>
          </w:p>
          <w:p w:rsidR="0086264A" w:rsidRPr="00C96397" w:rsidRDefault="0086264A" w:rsidP="00C96397">
            <w:pPr>
              <w:pStyle w:val="Style10"/>
              <w:widowControl/>
              <w:rPr>
                <w:color w:val="000000"/>
              </w:rPr>
            </w:pPr>
            <w:r w:rsidRPr="00C96397">
              <w:rPr>
                <w:color w:val="000000"/>
              </w:rPr>
              <w:t xml:space="preserve">Bus parengtos nuotolinio mokymo programos pagrindinio ugdymo I koncentrui ir pradiniam ugdymui. </w:t>
            </w:r>
          </w:p>
          <w:p w:rsidR="0086264A" w:rsidRPr="00C96397" w:rsidRDefault="0086264A" w:rsidP="00C96397">
            <w:pPr>
              <w:pStyle w:val="Style10"/>
              <w:widowControl/>
              <w:rPr>
                <w:color w:val="000000"/>
              </w:rPr>
            </w:pPr>
            <w:r w:rsidRPr="00C96397">
              <w:rPr>
                <w:color w:val="000000"/>
              </w:rPr>
              <w:t>Padaugės mokinių, norinčių mokytis nuotoliniu būdu.</w:t>
            </w:r>
          </w:p>
          <w:p w:rsidR="00724942" w:rsidRPr="00C96397" w:rsidRDefault="00724942" w:rsidP="00C96397">
            <w:pPr>
              <w:pStyle w:val="Style10"/>
              <w:widowControl/>
              <w:rPr>
                <w:color w:val="000000"/>
              </w:rPr>
            </w:pPr>
            <w:r w:rsidRPr="00C96397">
              <w:rPr>
                <w:color w:val="000000"/>
              </w:rPr>
              <w:t>Atsiras naujos suaugusiojo mokinio krepšelio panaudojimo galimybės, plėsis formaliojo ir neformaliojo (pvz.: mokymosi čekių sistemos ir kitais pagrindais.</w:t>
            </w:r>
          </w:p>
          <w:p w:rsidR="00724942" w:rsidRPr="00857F20" w:rsidRDefault="00724942" w:rsidP="00C96397">
            <w:pPr>
              <w:pStyle w:val="Style10"/>
              <w:widowControl/>
            </w:pPr>
            <w:r w:rsidRPr="00857F20">
              <w:t>Centras rengs paraiškas ir dalyv</w:t>
            </w:r>
            <w:r w:rsidR="00335F7D" w:rsidRPr="00857F20">
              <w:t>aus projektuose, gerins Centro</w:t>
            </w:r>
            <w:r w:rsidRPr="00857F20">
              <w:t xml:space="preserve"> ekonominę ir intelektualinę bazę, tobulės ugdymo proceso kokybė bei edukacinės aplinkos</w:t>
            </w:r>
            <w:r w:rsidR="0086264A" w:rsidRPr="00857F20">
              <w:t>.</w:t>
            </w:r>
          </w:p>
          <w:p w:rsidR="00724942" w:rsidRPr="00C96397" w:rsidRDefault="00724942" w:rsidP="00C96397">
            <w:pPr>
              <w:pStyle w:val="Style10"/>
              <w:widowControl/>
              <w:rPr>
                <w:rStyle w:val="FontStyle39"/>
                <w:b/>
                <w:sz w:val="24"/>
                <w:szCs w:val="24"/>
              </w:rPr>
            </w:pPr>
          </w:p>
          <w:p w:rsidR="007F784A" w:rsidRPr="00C96397" w:rsidRDefault="007F784A" w:rsidP="00C96397">
            <w:pPr>
              <w:ind w:firstLine="0"/>
              <w:rPr>
                <w:rFonts w:ascii="Times New Roman" w:hAnsi="Times New Roman"/>
                <w:b/>
                <w:sz w:val="24"/>
                <w:szCs w:val="24"/>
              </w:rPr>
            </w:pPr>
          </w:p>
        </w:tc>
        <w:tc>
          <w:tcPr>
            <w:tcW w:w="4927" w:type="dxa"/>
            <w:shd w:val="clear" w:color="auto" w:fill="auto"/>
          </w:tcPr>
          <w:p w:rsidR="007F784A" w:rsidRPr="00C96397" w:rsidRDefault="007F784A" w:rsidP="00C96397">
            <w:pPr>
              <w:ind w:firstLine="0"/>
              <w:rPr>
                <w:rFonts w:ascii="Times New Roman" w:hAnsi="Times New Roman"/>
                <w:b/>
                <w:sz w:val="24"/>
                <w:szCs w:val="24"/>
              </w:rPr>
            </w:pPr>
            <w:r w:rsidRPr="00C96397">
              <w:rPr>
                <w:rFonts w:ascii="Times New Roman" w:hAnsi="Times New Roman"/>
                <w:b/>
                <w:sz w:val="24"/>
                <w:szCs w:val="24"/>
              </w:rPr>
              <w:t>Grėsmės</w:t>
            </w:r>
          </w:p>
          <w:p w:rsidR="00724942" w:rsidRDefault="00724942" w:rsidP="00C96397">
            <w:pPr>
              <w:ind w:firstLine="0"/>
              <w:rPr>
                <w:rFonts w:ascii="Times New Roman" w:hAnsi="Times New Roman"/>
                <w:sz w:val="24"/>
                <w:szCs w:val="24"/>
              </w:rPr>
            </w:pPr>
            <w:r w:rsidRPr="00C96397">
              <w:rPr>
                <w:rFonts w:ascii="Times New Roman" w:hAnsi="Times New Roman"/>
                <w:sz w:val="24"/>
                <w:szCs w:val="24"/>
              </w:rPr>
              <w:t>Kretingos rajono mokyklos nenori išleisti mokinių</w:t>
            </w:r>
            <w:r w:rsidR="0011716F">
              <w:rPr>
                <w:rFonts w:ascii="Times New Roman" w:hAnsi="Times New Roman"/>
                <w:sz w:val="24"/>
                <w:szCs w:val="24"/>
              </w:rPr>
              <w:t>, turinčių mokymosi ir elgesio problemų,</w:t>
            </w:r>
            <w:r w:rsidRPr="00C96397">
              <w:rPr>
                <w:rFonts w:ascii="Times New Roman" w:hAnsi="Times New Roman"/>
                <w:sz w:val="24"/>
                <w:szCs w:val="24"/>
              </w:rPr>
              <w:t xml:space="preserve"> į Suaugusiųjų ir jaunimo mokymo centrą</w:t>
            </w:r>
          </w:p>
          <w:p w:rsidR="00F04FBC" w:rsidRPr="00C96397" w:rsidRDefault="00F04FBC" w:rsidP="00C96397">
            <w:pPr>
              <w:ind w:firstLine="0"/>
              <w:rPr>
                <w:rFonts w:ascii="Times New Roman" w:hAnsi="Times New Roman"/>
                <w:sz w:val="24"/>
                <w:szCs w:val="24"/>
              </w:rPr>
            </w:pPr>
            <w:r>
              <w:rPr>
                <w:rFonts w:ascii="Times New Roman" w:hAnsi="Times New Roman"/>
                <w:sz w:val="24"/>
                <w:szCs w:val="24"/>
              </w:rPr>
              <w:t>Darbdaviai nesudaro sąlygų suaugusiems mokiniams dalyvauti pamokose.</w:t>
            </w:r>
          </w:p>
          <w:p w:rsidR="00724942" w:rsidRPr="00C96397" w:rsidRDefault="00724942" w:rsidP="00C96397">
            <w:pPr>
              <w:ind w:firstLine="0"/>
              <w:rPr>
                <w:rFonts w:ascii="Times New Roman" w:hAnsi="Times New Roman"/>
                <w:sz w:val="24"/>
                <w:szCs w:val="24"/>
              </w:rPr>
            </w:pPr>
            <w:r w:rsidRPr="00C96397">
              <w:rPr>
                <w:rFonts w:ascii="Times New Roman" w:hAnsi="Times New Roman"/>
                <w:sz w:val="24"/>
                <w:szCs w:val="24"/>
              </w:rPr>
              <w:t>Dėl žemo gyvenimo lygio didėja nepilnamečių nusikalstamumas.</w:t>
            </w:r>
          </w:p>
          <w:p w:rsidR="00724942" w:rsidRPr="00C96397" w:rsidRDefault="00724942" w:rsidP="00C96397">
            <w:pPr>
              <w:ind w:firstLine="0"/>
              <w:rPr>
                <w:rFonts w:ascii="Times New Roman" w:hAnsi="Times New Roman"/>
                <w:sz w:val="24"/>
                <w:szCs w:val="24"/>
              </w:rPr>
            </w:pPr>
            <w:r w:rsidRPr="00C96397">
              <w:rPr>
                <w:rFonts w:ascii="Times New Roman" w:hAnsi="Times New Roman"/>
                <w:sz w:val="24"/>
                <w:szCs w:val="24"/>
              </w:rPr>
              <w:t xml:space="preserve">Tėvų nedarbas, mažos pajamos </w:t>
            </w:r>
            <w:r w:rsidR="00335F7D" w:rsidRPr="00C96397">
              <w:rPr>
                <w:rFonts w:ascii="Times New Roman" w:hAnsi="Times New Roman"/>
                <w:sz w:val="24"/>
                <w:szCs w:val="24"/>
              </w:rPr>
              <w:t>lemia</w:t>
            </w:r>
            <w:r w:rsidRPr="00C96397">
              <w:rPr>
                <w:rFonts w:ascii="Times New Roman" w:hAnsi="Times New Roman"/>
                <w:sz w:val="24"/>
                <w:szCs w:val="24"/>
              </w:rPr>
              <w:t xml:space="preserve"> padidėjusią emigraciją į užsienį.</w:t>
            </w:r>
          </w:p>
          <w:p w:rsidR="00724942" w:rsidRPr="00C96397" w:rsidRDefault="00724942" w:rsidP="00C96397">
            <w:pPr>
              <w:ind w:firstLine="0"/>
              <w:rPr>
                <w:rFonts w:ascii="Times New Roman" w:hAnsi="Times New Roman"/>
                <w:sz w:val="24"/>
                <w:szCs w:val="24"/>
              </w:rPr>
            </w:pPr>
            <w:r w:rsidRPr="00C96397">
              <w:rPr>
                <w:rFonts w:ascii="Times New Roman" w:hAnsi="Times New Roman"/>
                <w:sz w:val="24"/>
                <w:szCs w:val="24"/>
              </w:rPr>
              <w:t>Daugėja mokinių, kurie siekia įgyti išsilavinimą, nesiekdami ugdymosi kokybės.</w:t>
            </w:r>
          </w:p>
          <w:p w:rsidR="00724942" w:rsidRPr="00C96397" w:rsidRDefault="00724942" w:rsidP="00C96397">
            <w:pPr>
              <w:ind w:firstLine="0"/>
              <w:rPr>
                <w:rFonts w:ascii="Times New Roman" w:hAnsi="Times New Roman"/>
                <w:b/>
                <w:sz w:val="24"/>
                <w:szCs w:val="24"/>
              </w:rPr>
            </w:pPr>
          </w:p>
        </w:tc>
      </w:tr>
    </w:tbl>
    <w:p w:rsidR="007F784A" w:rsidRDefault="007F784A" w:rsidP="007F784A"/>
    <w:p w:rsidR="007F784A" w:rsidRDefault="007F784A" w:rsidP="007F784A"/>
    <w:p w:rsidR="007F784A" w:rsidRDefault="007F784A" w:rsidP="007F784A"/>
    <w:p w:rsidR="007F784A" w:rsidRPr="007F784A" w:rsidRDefault="007F784A" w:rsidP="007F784A"/>
    <w:p w:rsidR="00C255B5" w:rsidRDefault="00C255B5" w:rsidP="00113716">
      <w:pPr>
        <w:pStyle w:val="Style10"/>
        <w:widowControl/>
        <w:spacing w:before="151" w:line="526" w:lineRule="exact"/>
        <w:jc w:val="center"/>
        <w:rPr>
          <w:rStyle w:val="FontStyle39"/>
          <w:b/>
        </w:rPr>
        <w:sectPr w:rsidR="00C255B5" w:rsidSect="00DE2C8C">
          <w:pgSz w:w="11906" w:h="16838"/>
          <w:pgMar w:top="1134" w:right="567" w:bottom="1134" w:left="1701" w:header="567" w:footer="567" w:gutter="0"/>
          <w:cols w:space="1296"/>
          <w:docGrid w:linePitch="360"/>
        </w:sectPr>
      </w:pPr>
    </w:p>
    <w:p w:rsidR="00113716" w:rsidRPr="0029579F" w:rsidRDefault="00845032" w:rsidP="00113716">
      <w:pPr>
        <w:pStyle w:val="Style10"/>
        <w:widowControl/>
        <w:spacing w:before="151" w:line="526" w:lineRule="exact"/>
        <w:jc w:val="center"/>
        <w:rPr>
          <w:rStyle w:val="FontStyle40"/>
        </w:rPr>
      </w:pPr>
      <w:bookmarkStart w:id="53" w:name="_Toc377251659"/>
      <w:bookmarkStart w:id="54" w:name="_Toc377628002"/>
      <w:r>
        <w:rPr>
          <w:rStyle w:val="Antrat1Diagrama"/>
        </w:rPr>
        <w:lastRenderedPageBreak/>
        <w:t>VII</w:t>
      </w:r>
      <w:r w:rsidR="00113716" w:rsidRPr="00447F9D">
        <w:rPr>
          <w:rStyle w:val="Antrat1Diagrama"/>
        </w:rPr>
        <w:t>. Kretingos suaugusiųjų ir jaunimo mokymo centro strategija</w:t>
      </w:r>
      <w:bookmarkEnd w:id="53"/>
      <w:bookmarkEnd w:id="54"/>
    </w:p>
    <w:p w:rsidR="001A2A62" w:rsidRDefault="001A2A62" w:rsidP="001A2A62">
      <w:pPr>
        <w:pStyle w:val="Antrat1"/>
        <w:rPr>
          <w:rStyle w:val="FontStyle45"/>
          <w:i w:val="0"/>
          <w:iCs w:val="0"/>
          <w:sz w:val="28"/>
          <w:szCs w:val="32"/>
        </w:rPr>
      </w:pPr>
      <w:bookmarkStart w:id="55" w:name="_Toc377628003"/>
      <w:r w:rsidRPr="001A2A62">
        <w:rPr>
          <w:rStyle w:val="FontStyle45"/>
          <w:i w:val="0"/>
          <w:iCs w:val="0"/>
          <w:sz w:val="28"/>
          <w:szCs w:val="32"/>
        </w:rPr>
        <w:t>Centro vizija, misija, filosofija</w:t>
      </w:r>
      <w:bookmarkEnd w:id="55"/>
    </w:p>
    <w:p w:rsidR="001A2A62" w:rsidRDefault="001A2A62" w:rsidP="00EA3C26">
      <w:pPr>
        <w:pStyle w:val="Antrat2"/>
      </w:pPr>
      <w:bookmarkStart w:id="56" w:name="_Toc377628004"/>
      <w:r w:rsidRPr="001A2A62">
        <w:t>Vizija</w:t>
      </w:r>
      <w:bookmarkEnd w:id="56"/>
    </w:p>
    <w:p w:rsidR="001A2A62" w:rsidRDefault="001A2A62" w:rsidP="00177A84">
      <w:pPr>
        <w:spacing w:line="360" w:lineRule="auto"/>
        <w:rPr>
          <w:rFonts w:ascii="Times New Roman" w:hAnsi="Times New Roman"/>
          <w:sz w:val="24"/>
          <w:szCs w:val="24"/>
        </w:rPr>
      </w:pPr>
      <w:r w:rsidRPr="001A2A62">
        <w:rPr>
          <w:rFonts w:ascii="Times New Roman" w:hAnsi="Times New Roman"/>
          <w:sz w:val="24"/>
          <w:szCs w:val="24"/>
        </w:rPr>
        <w:t>Kretingos suaugusiųjų ir jaunimo mokymo centras – moderni, besimokanti, informacinė suaugusiųjų ir jaunimo švietimo institucija</w:t>
      </w:r>
      <w:r w:rsidR="005B0273">
        <w:rPr>
          <w:rFonts w:ascii="Times New Roman" w:hAnsi="Times New Roman"/>
          <w:sz w:val="24"/>
          <w:szCs w:val="24"/>
        </w:rPr>
        <w:t>,</w:t>
      </w:r>
      <w:r>
        <w:rPr>
          <w:rFonts w:ascii="Times New Roman" w:hAnsi="Times New Roman"/>
          <w:sz w:val="24"/>
          <w:szCs w:val="24"/>
        </w:rPr>
        <w:t xml:space="preserve"> jung</w:t>
      </w:r>
      <w:r w:rsidR="005B0273">
        <w:rPr>
          <w:rFonts w:ascii="Times New Roman" w:hAnsi="Times New Roman"/>
          <w:sz w:val="24"/>
          <w:szCs w:val="24"/>
        </w:rPr>
        <w:t xml:space="preserve">ianti formalųjį ir neformalųjį </w:t>
      </w:r>
      <w:r>
        <w:rPr>
          <w:rFonts w:ascii="Times New Roman" w:hAnsi="Times New Roman"/>
          <w:sz w:val="24"/>
          <w:szCs w:val="24"/>
        </w:rPr>
        <w:t xml:space="preserve">švietimą, užtikrinanti „antro šanso“ galimybę suaugusiems šalies gyventojams, neturintiems pagrindinio ar vidurinio </w:t>
      </w:r>
      <w:r w:rsidRPr="00177A84">
        <w:rPr>
          <w:rFonts w:ascii="Times New Roman" w:hAnsi="Times New Roman"/>
          <w:sz w:val="24"/>
          <w:szCs w:val="24"/>
        </w:rPr>
        <w:t xml:space="preserve">išsilavinimo </w:t>
      </w:r>
      <w:r w:rsidR="005B0273">
        <w:rPr>
          <w:rFonts w:ascii="Times New Roman" w:hAnsi="Times New Roman"/>
          <w:sz w:val="24"/>
          <w:szCs w:val="24"/>
        </w:rPr>
        <w:t>ir padedanti</w:t>
      </w:r>
      <w:r w:rsidR="00177A84" w:rsidRPr="00177A84">
        <w:rPr>
          <w:rFonts w:ascii="Times New Roman" w:hAnsi="Times New Roman"/>
          <w:sz w:val="24"/>
          <w:szCs w:val="24"/>
        </w:rPr>
        <w:t xml:space="preserve"> vaikams ir jaunuoliams grįžti į nuosekliojo mokymosi sistemą.</w:t>
      </w:r>
    </w:p>
    <w:p w:rsidR="00177A84" w:rsidRDefault="00177A84" w:rsidP="00EA3C26">
      <w:pPr>
        <w:pStyle w:val="Antrat2"/>
      </w:pPr>
      <w:bookmarkStart w:id="57" w:name="_Toc377628005"/>
      <w:r>
        <w:t>Misija</w:t>
      </w:r>
      <w:bookmarkEnd w:id="57"/>
    </w:p>
    <w:p w:rsidR="00177A84" w:rsidRDefault="00177A84" w:rsidP="005B0273">
      <w:pPr>
        <w:spacing w:line="360" w:lineRule="auto"/>
        <w:rPr>
          <w:rFonts w:ascii="Times New Roman" w:hAnsi="Times New Roman"/>
          <w:sz w:val="24"/>
          <w:szCs w:val="24"/>
        </w:rPr>
      </w:pPr>
      <w:r>
        <w:rPr>
          <w:rFonts w:ascii="Times New Roman" w:hAnsi="Times New Roman"/>
          <w:sz w:val="24"/>
          <w:szCs w:val="24"/>
        </w:rPr>
        <w:t xml:space="preserve">Maksimaliai tenkinti centro mokinių mokymosi poreikius, taikant lanksčias darbo formas, profesionalius darbo metodus, tiriant ir analizuojant rajono gyventojų poreikius, teikiant </w:t>
      </w:r>
      <w:r w:rsidR="005B0273">
        <w:rPr>
          <w:rFonts w:ascii="Times New Roman" w:hAnsi="Times New Roman"/>
          <w:sz w:val="24"/>
          <w:szCs w:val="24"/>
        </w:rPr>
        <w:t>ugdymosi karjerai</w:t>
      </w:r>
      <w:r>
        <w:rPr>
          <w:rFonts w:ascii="Times New Roman" w:hAnsi="Times New Roman"/>
          <w:sz w:val="24"/>
          <w:szCs w:val="24"/>
        </w:rPr>
        <w:t xml:space="preserve"> paslaugas, panaudojant nuotolinio mokymo galimybes.</w:t>
      </w:r>
    </w:p>
    <w:p w:rsidR="00177A84" w:rsidRPr="005B0273" w:rsidRDefault="00177A84" w:rsidP="00EA3C26">
      <w:pPr>
        <w:pStyle w:val="Antrat2"/>
        <w:rPr>
          <w:szCs w:val="24"/>
        </w:rPr>
      </w:pPr>
      <w:bookmarkStart w:id="58" w:name="_Toc377628006"/>
      <w:r w:rsidRPr="005B0273">
        <w:rPr>
          <w:szCs w:val="24"/>
        </w:rPr>
        <w:t>Filosofija</w:t>
      </w:r>
      <w:bookmarkEnd w:id="58"/>
    </w:p>
    <w:p w:rsidR="00177A84" w:rsidRPr="005B0273" w:rsidRDefault="00177A84" w:rsidP="00177A84">
      <w:pPr>
        <w:spacing w:line="360" w:lineRule="auto"/>
        <w:rPr>
          <w:rFonts w:ascii="Times New Roman" w:hAnsi="Times New Roman"/>
          <w:sz w:val="24"/>
          <w:szCs w:val="24"/>
        </w:rPr>
      </w:pPr>
      <w:r w:rsidRPr="005B0273">
        <w:rPr>
          <w:rFonts w:ascii="Times New Roman" w:hAnsi="Times New Roman"/>
          <w:sz w:val="24"/>
          <w:szCs w:val="24"/>
        </w:rPr>
        <w:t>Vienintelis nekintamas dalykas gyvenime – nuolatinė kaita</w:t>
      </w:r>
      <w:r w:rsidR="005B0273">
        <w:rPr>
          <w:rFonts w:ascii="Times New Roman" w:hAnsi="Times New Roman"/>
          <w:sz w:val="24"/>
          <w:szCs w:val="24"/>
        </w:rPr>
        <w:t>.</w:t>
      </w:r>
    </w:p>
    <w:p w:rsidR="00177A84" w:rsidRPr="005B0273" w:rsidRDefault="00177A84" w:rsidP="00177A84">
      <w:pPr>
        <w:spacing w:line="360" w:lineRule="auto"/>
        <w:rPr>
          <w:rFonts w:ascii="Times New Roman" w:hAnsi="Times New Roman"/>
          <w:sz w:val="24"/>
          <w:szCs w:val="24"/>
        </w:rPr>
      </w:pPr>
      <w:r w:rsidRPr="005B0273">
        <w:rPr>
          <w:rFonts w:ascii="Times New Roman" w:hAnsi="Times New Roman"/>
          <w:sz w:val="24"/>
          <w:szCs w:val="24"/>
        </w:rPr>
        <w:t xml:space="preserve">Savyje ir mokiniuose keisti mokymosi visam gyvenimui nuostatą į mokymąsi visą gyvenimą. </w:t>
      </w:r>
    </w:p>
    <w:p w:rsidR="00113C37" w:rsidRPr="005B0273" w:rsidRDefault="00113C37" w:rsidP="00EA3C26">
      <w:pPr>
        <w:pStyle w:val="Antrat2"/>
        <w:rPr>
          <w:rStyle w:val="FontStyle45"/>
          <w:i w:val="0"/>
          <w:iCs/>
          <w:sz w:val="24"/>
          <w:szCs w:val="24"/>
        </w:rPr>
      </w:pPr>
      <w:bookmarkStart w:id="59" w:name="_Toc377628007"/>
      <w:r w:rsidRPr="005B0273">
        <w:rPr>
          <w:rStyle w:val="FontStyle45"/>
          <w:i w:val="0"/>
          <w:iCs/>
          <w:sz w:val="24"/>
          <w:szCs w:val="24"/>
        </w:rPr>
        <w:t>Prioritetai</w:t>
      </w:r>
      <w:bookmarkEnd w:id="59"/>
      <w:r w:rsidRPr="005B0273">
        <w:rPr>
          <w:rStyle w:val="FontStyle45"/>
          <w:i w:val="0"/>
          <w:iCs/>
          <w:sz w:val="24"/>
          <w:szCs w:val="24"/>
        </w:rPr>
        <w:t xml:space="preserve"> </w:t>
      </w:r>
    </w:p>
    <w:p w:rsidR="00AE5A6A" w:rsidRPr="005B0273" w:rsidRDefault="0091477B" w:rsidP="003A0E5D">
      <w:pPr>
        <w:spacing w:line="360" w:lineRule="auto"/>
        <w:rPr>
          <w:rFonts w:ascii="Times New Roman" w:hAnsi="Times New Roman"/>
          <w:sz w:val="24"/>
          <w:szCs w:val="24"/>
        </w:rPr>
      </w:pPr>
      <w:r w:rsidRPr="005B0273">
        <w:rPr>
          <w:rFonts w:ascii="Times New Roman" w:hAnsi="Times New Roman"/>
          <w:sz w:val="24"/>
          <w:szCs w:val="24"/>
        </w:rPr>
        <w:t>Gerinti ugdymo</w:t>
      </w:r>
      <w:r w:rsidR="003A0E5D">
        <w:rPr>
          <w:rFonts w:ascii="Times New Roman" w:hAnsi="Times New Roman"/>
          <w:sz w:val="24"/>
          <w:szCs w:val="24"/>
        </w:rPr>
        <w:t>/si</w:t>
      </w:r>
      <w:r w:rsidRPr="005B0273">
        <w:rPr>
          <w:rFonts w:ascii="Times New Roman" w:hAnsi="Times New Roman"/>
          <w:sz w:val="24"/>
          <w:szCs w:val="24"/>
        </w:rPr>
        <w:t xml:space="preserve"> kokybę</w:t>
      </w:r>
      <w:r w:rsidR="00AE5A6A">
        <w:rPr>
          <w:rFonts w:ascii="Times New Roman" w:hAnsi="Times New Roman"/>
          <w:sz w:val="24"/>
          <w:szCs w:val="24"/>
        </w:rPr>
        <w:t xml:space="preserve"> tobulinant ikiprofesinį </w:t>
      </w:r>
      <w:r w:rsidR="00C82990">
        <w:rPr>
          <w:rFonts w:ascii="Times New Roman" w:hAnsi="Times New Roman"/>
          <w:sz w:val="24"/>
          <w:szCs w:val="24"/>
        </w:rPr>
        <w:t>ir nuotolin</w:t>
      </w:r>
      <w:r w:rsidR="00AE5A6A">
        <w:rPr>
          <w:rFonts w:ascii="Times New Roman" w:hAnsi="Times New Roman"/>
          <w:sz w:val="24"/>
          <w:szCs w:val="24"/>
        </w:rPr>
        <w:t>į mokymą/si</w:t>
      </w:r>
    </w:p>
    <w:p w:rsidR="0091477B" w:rsidRPr="005B0273" w:rsidRDefault="00E653B0" w:rsidP="003A0E5D">
      <w:pPr>
        <w:spacing w:line="360" w:lineRule="auto"/>
        <w:rPr>
          <w:rFonts w:ascii="Times New Roman" w:hAnsi="Times New Roman"/>
          <w:sz w:val="24"/>
          <w:szCs w:val="24"/>
        </w:rPr>
      </w:pPr>
      <w:r>
        <w:rPr>
          <w:rFonts w:ascii="Times New Roman" w:hAnsi="Times New Roman"/>
          <w:sz w:val="24"/>
          <w:szCs w:val="24"/>
        </w:rPr>
        <w:t xml:space="preserve">Kurti pagalbos </w:t>
      </w:r>
      <w:r w:rsidR="0091477B" w:rsidRPr="005B0273">
        <w:rPr>
          <w:rFonts w:ascii="Times New Roman" w:hAnsi="Times New Roman"/>
          <w:sz w:val="24"/>
          <w:szCs w:val="24"/>
        </w:rPr>
        <w:t>mokiniui</w:t>
      </w:r>
      <w:r>
        <w:rPr>
          <w:rFonts w:ascii="Times New Roman" w:hAnsi="Times New Roman"/>
          <w:sz w:val="24"/>
          <w:szCs w:val="24"/>
        </w:rPr>
        <w:t xml:space="preserve"> ir mokytojui </w:t>
      </w:r>
      <w:r w:rsidR="0091477B" w:rsidRPr="005B0273">
        <w:rPr>
          <w:rFonts w:ascii="Times New Roman" w:hAnsi="Times New Roman"/>
          <w:sz w:val="24"/>
          <w:szCs w:val="24"/>
        </w:rPr>
        <w:t xml:space="preserve"> sistemą</w:t>
      </w:r>
    </w:p>
    <w:p w:rsidR="00113716" w:rsidRDefault="00113716" w:rsidP="00A8232D">
      <w:pPr>
        <w:ind w:firstLine="0"/>
      </w:pPr>
    </w:p>
    <w:p w:rsidR="0091477B" w:rsidRDefault="0091477B" w:rsidP="00A8232D">
      <w:pPr>
        <w:ind w:firstLine="0"/>
      </w:pPr>
    </w:p>
    <w:p w:rsidR="0091477B" w:rsidRDefault="0091477B" w:rsidP="00A8232D">
      <w:pPr>
        <w:ind w:firstLine="0"/>
        <w:sectPr w:rsidR="0091477B" w:rsidSect="00DE2C8C">
          <w:pgSz w:w="11906" w:h="16838"/>
          <w:pgMar w:top="1134" w:right="567" w:bottom="1134" w:left="1701" w:header="567" w:footer="567" w:gutter="0"/>
          <w:cols w:space="1296"/>
          <w:docGrid w:linePitch="360"/>
        </w:sectPr>
      </w:pPr>
    </w:p>
    <w:p w:rsidR="00AD19EB" w:rsidRPr="00845032" w:rsidRDefault="00AD19EB" w:rsidP="00AD19EB">
      <w:pPr>
        <w:pStyle w:val="Antrat1"/>
        <w:rPr>
          <w:rStyle w:val="FontStyle40"/>
          <w:b/>
          <w:bCs/>
          <w:sz w:val="28"/>
          <w:szCs w:val="32"/>
        </w:rPr>
      </w:pPr>
      <w:bookmarkStart w:id="60" w:name="_Toc377628008"/>
      <w:r w:rsidRPr="00845032">
        <w:rPr>
          <w:rStyle w:val="FontStyle40"/>
          <w:b/>
          <w:bCs/>
          <w:sz w:val="28"/>
          <w:szCs w:val="32"/>
        </w:rPr>
        <w:lastRenderedPageBreak/>
        <w:t xml:space="preserve">VIII. </w:t>
      </w:r>
      <w:r w:rsidR="00A57553" w:rsidRPr="00845032">
        <w:rPr>
          <w:rStyle w:val="FontStyle40"/>
          <w:b/>
          <w:bCs/>
          <w:sz w:val="28"/>
          <w:szCs w:val="32"/>
        </w:rPr>
        <w:t>Strateginiai tikslai</w:t>
      </w:r>
      <w:bookmarkEnd w:id="6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0490"/>
      </w:tblGrid>
      <w:tr w:rsidR="00FF4F6F" w:rsidRPr="0070611C" w:rsidTr="00C96397">
        <w:trPr>
          <w:jc w:val="center"/>
        </w:trPr>
        <w:tc>
          <w:tcPr>
            <w:tcW w:w="12299" w:type="dxa"/>
            <w:gridSpan w:val="2"/>
            <w:shd w:val="clear" w:color="auto" w:fill="auto"/>
          </w:tcPr>
          <w:p w:rsidR="00FF4F6F" w:rsidRPr="00086B28" w:rsidRDefault="00086B28" w:rsidP="00387782">
            <w:pPr>
              <w:autoSpaceDE w:val="0"/>
              <w:autoSpaceDN w:val="0"/>
              <w:adjustRightInd w:val="0"/>
              <w:spacing w:before="60" w:after="60" w:line="259" w:lineRule="exact"/>
              <w:ind w:firstLine="0"/>
              <w:rPr>
                <w:rFonts w:ascii="Times New Roman" w:eastAsia="Times New Roman" w:hAnsi="Times New Roman"/>
                <w:b/>
                <w:sz w:val="24"/>
                <w:szCs w:val="24"/>
                <w:lang w:eastAsia="lt-LT"/>
              </w:rPr>
            </w:pPr>
            <w:r>
              <w:rPr>
                <w:rFonts w:ascii="Times New Roman" w:eastAsia="Times New Roman" w:hAnsi="Times New Roman"/>
                <w:b/>
                <w:sz w:val="24"/>
                <w:szCs w:val="24"/>
                <w:lang w:eastAsia="lt-LT"/>
              </w:rPr>
              <w:t xml:space="preserve">I programa </w:t>
            </w:r>
            <w:r w:rsidR="00FF4F6F" w:rsidRPr="00086B28">
              <w:rPr>
                <w:rFonts w:ascii="Times New Roman" w:eastAsia="Times New Roman" w:hAnsi="Times New Roman"/>
                <w:b/>
                <w:sz w:val="24"/>
                <w:szCs w:val="24"/>
                <w:lang w:eastAsia="lt-LT"/>
              </w:rPr>
              <w:t xml:space="preserve">Ugdymo </w:t>
            </w:r>
            <w:r w:rsidRPr="00086B28">
              <w:rPr>
                <w:rFonts w:ascii="Times New Roman" w:eastAsia="Times New Roman" w:hAnsi="Times New Roman"/>
                <w:b/>
                <w:sz w:val="24"/>
                <w:szCs w:val="24"/>
                <w:lang w:eastAsia="lt-LT"/>
              </w:rPr>
              <w:t>kokybės gerinimas</w:t>
            </w:r>
          </w:p>
        </w:tc>
      </w:tr>
      <w:tr w:rsidR="0070611C" w:rsidRPr="0070611C" w:rsidTr="00734479">
        <w:trPr>
          <w:jc w:val="center"/>
        </w:trPr>
        <w:tc>
          <w:tcPr>
            <w:tcW w:w="1809" w:type="dxa"/>
            <w:shd w:val="clear" w:color="auto" w:fill="auto"/>
          </w:tcPr>
          <w:p w:rsidR="0070611C" w:rsidRPr="0070611C" w:rsidRDefault="0070611C" w:rsidP="0070611C">
            <w:pPr>
              <w:autoSpaceDE w:val="0"/>
              <w:autoSpaceDN w:val="0"/>
              <w:adjustRightInd w:val="0"/>
              <w:spacing w:before="19" w:line="259" w:lineRule="exact"/>
              <w:ind w:firstLine="0"/>
              <w:rPr>
                <w:rFonts w:ascii="Times New Roman" w:eastAsia="Times New Roman" w:hAnsi="Times New Roman"/>
                <w:sz w:val="24"/>
                <w:szCs w:val="24"/>
                <w:lang w:eastAsia="lt-LT"/>
              </w:rPr>
            </w:pPr>
            <w:r w:rsidRPr="0070611C">
              <w:rPr>
                <w:rFonts w:ascii="Times New Roman" w:eastAsia="Times New Roman" w:hAnsi="Times New Roman"/>
                <w:b/>
                <w:bCs/>
                <w:sz w:val="24"/>
                <w:szCs w:val="24"/>
                <w:lang w:eastAsia="lt-LT"/>
              </w:rPr>
              <w:t>Kodas</w:t>
            </w:r>
          </w:p>
        </w:tc>
        <w:tc>
          <w:tcPr>
            <w:tcW w:w="10490" w:type="dxa"/>
            <w:shd w:val="clear" w:color="auto" w:fill="auto"/>
          </w:tcPr>
          <w:p w:rsidR="0070611C" w:rsidRPr="0070611C" w:rsidRDefault="008B5E91" w:rsidP="0070611C">
            <w:pPr>
              <w:autoSpaceDE w:val="0"/>
              <w:autoSpaceDN w:val="0"/>
              <w:adjustRightInd w:val="0"/>
              <w:spacing w:before="19" w:line="259" w:lineRule="exact"/>
              <w:ind w:firstLine="0"/>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Tikslas </w:t>
            </w:r>
            <w:r w:rsidR="00DB4CB4">
              <w:rPr>
                <w:rFonts w:ascii="Times New Roman" w:eastAsia="Times New Roman" w:hAnsi="Times New Roman"/>
                <w:sz w:val="24"/>
                <w:szCs w:val="24"/>
                <w:lang w:eastAsia="lt-LT"/>
              </w:rPr>
              <w:t>1</w:t>
            </w:r>
          </w:p>
        </w:tc>
      </w:tr>
      <w:tr w:rsidR="0070611C" w:rsidRPr="0070611C" w:rsidTr="00734479">
        <w:trPr>
          <w:jc w:val="center"/>
        </w:trPr>
        <w:tc>
          <w:tcPr>
            <w:tcW w:w="1809" w:type="dxa"/>
            <w:shd w:val="clear" w:color="auto" w:fill="auto"/>
          </w:tcPr>
          <w:p w:rsidR="0070611C" w:rsidRPr="0070611C" w:rsidRDefault="0070611C" w:rsidP="0070611C">
            <w:pPr>
              <w:autoSpaceDE w:val="0"/>
              <w:autoSpaceDN w:val="0"/>
              <w:adjustRightInd w:val="0"/>
              <w:spacing w:before="19" w:line="259" w:lineRule="exact"/>
              <w:ind w:firstLine="0"/>
              <w:rPr>
                <w:rFonts w:ascii="Times New Roman" w:eastAsia="Times New Roman" w:hAnsi="Times New Roman"/>
                <w:sz w:val="24"/>
                <w:szCs w:val="24"/>
                <w:lang w:eastAsia="lt-LT"/>
              </w:rPr>
            </w:pPr>
            <w:r w:rsidRPr="0070611C">
              <w:rPr>
                <w:rFonts w:ascii="Times New Roman" w:eastAsia="Times New Roman" w:hAnsi="Times New Roman"/>
                <w:sz w:val="24"/>
                <w:szCs w:val="24"/>
                <w:lang w:eastAsia="lt-LT"/>
              </w:rPr>
              <w:t>01</w:t>
            </w:r>
          </w:p>
        </w:tc>
        <w:tc>
          <w:tcPr>
            <w:tcW w:w="10490" w:type="dxa"/>
            <w:shd w:val="clear" w:color="auto" w:fill="auto"/>
          </w:tcPr>
          <w:p w:rsidR="0070611C" w:rsidRPr="00E332E6" w:rsidRDefault="0070611C" w:rsidP="0070611C">
            <w:pPr>
              <w:autoSpaceDE w:val="0"/>
              <w:autoSpaceDN w:val="0"/>
              <w:adjustRightInd w:val="0"/>
              <w:spacing w:before="19" w:line="259" w:lineRule="exact"/>
              <w:ind w:firstLine="0"/>
              <w:rPr>
                <w:rFonts w:ascii="Times New Roman" w:eastAsia="Times New Roman" w:hAnsi="Times New Roman"/>
                <w:b/>
                <w:sz w:val="24"/>
                <w:szCs w:val="24"/>
                <w:lang w:eastAsia="lt-LT"/>
              </w:rPr>
            </w:pPr>
            <w:r w:rsidRPr="00E332E6">
              <w:rPr>
                <w:rFonts w:ascii="Times New Roman" w:hAnsi="Times New Roman"/>
                <w:b/>
                <w:sz w:val="24"/>
                <w:szCs w:val="24"/>
              </w:rPr>
              <w:t>Gerinti formaliojo ir neformaliojo ugdymo (si) kokybę</w:t>
            </w:r>
          </w:p>
        </w:tc>
      </w:tr>
      <w:tr w:rsidR="0070611C" w:rsidRPr="0070611C" w:rsidTr="00D665DC">
        <w:trPr>
          <w:trHeight w:val="1284"/>
          <w:jc w:val="center"/>
        </w:trPr>
        <w:tc>
          <w:tcPr>
            <w:tcW w:w="1809" w:type="dxa"/>
            <w:shd w:val="clear" w:color="auto" w:fill="auto"/>
          </w:tcPr>
          <w:p w:rsidR="0070611C" w:rsidRPr="0070611C" w:rsidRDefault="0070611C" w:rsidP="0070611C">
            <w:pPr>
              <w:autoSpaceDE w:val="0"/>
              <w:autoSpaceDN w:val="0"/>
              <w:adjustRightInd w:val="0"/>
              <w:spacing w:before="19" w:line="259" w:lineRule="exact"/>
              <w:ind w:firstLine="0"/>
              <w:rPr>
                <w:rFonts w:ascii="Times New Roman" w:eastAsia="Times New Roman" w:hAnsi="Times New Roman"/>
                <w:sz w:val="24"/>
                <w:szCs w:val="24"/>
                <w:lang w:eastAsia="lt-LT"/>
              </w:rPr>
            </w:pPr>
          </w:p>
        </w:tc>
        <w:tc>
          <w:tcPr>
            <w:tcW w:w="10490" w:type="dxa"/>
            <w:shd w:val="clear" w:color="auto" w:fill="auto"/>
          </w:tcPr>
          <w:p w:rsidR="00D665DC" w:rsidRPr="0070611C" w:rsidRDefault="00D665DC" w:rsidP="00D665DC">
            <w:pPr>
              <w:ind w:firstLine="0"/>
              <w:jc w:val="left"/>
              <w:rPr>
                <w:rFonts w:ascii="Times New Roman" w:eastAsia="Times New Roman" w:hAnsi="Times New Roman"/>
                <w:sz w:val="24"/>
                <w:szCs w:val="24"/>
                <w:lang w:eastAsia="lt-LT"/>
              </w:rPr>
            </w:pPr>
            <w:r w:rsidRPr="0070611C">
              <w:rPr>
                <w:rFonts w:ascii="Times New Roman" w:eastAsia="Times New Roman" w:hAnsi="Times New Roman"/>
                <w:color w:val="000000"/>
                <w:sz w:val="24"/>
                <w:szCs w:val="24"/>
                <w:lang w:eastAsia="lt-LT"/>
              </w:rPr>
              <w:t xml:space="preserve">Tobulinti mokytojų </w:t>
            </w:r>
            <w:r>
              <w:rPr>
                <w:rFonts w:ascii="Times New Roman" w:eastAsia="Times New Roman" w:hAnsi="Times New Roman"/>
                <w:color w:val="000000"/>
                <w:sz w:val="24"/>
                <w:szCs w:val="24"/>
                <w:lang w:eastAsia="lt-LT"/>
              </w:rPr>
              <w:t xml:space="preserve">dalykines (andragogines) ir profesines </w:t>
            </w:r>
            <w:r w:rsidRPr="0070611C">
              <w:rPr>
                <w:rFonts w:ascii="Times New Roman" w:eastAsia="Times New Roman" w:hAnsi="Times New Roman"/>
                <w:color w:val="000000"/>
                <w:sz w:val="24"/>
                <w:szCs w:val="24"/>
                <w:lang w:eastAsia="lt-LT"/>
              </w:rPr>
              <w:t>kompetencijas</w:t>
            </w:r>
            <w:r>
              <w:rPr>
                <w:rFonts w:ascii="Times New Roman" w:eastAsia="Times New Roman" w:hAnsi="Times New Roman"/>
                <w:color w:val="000000"/>
                <w:sz w:val="24"/>
                <w:szCs w:val="24"/>
                <w:lang w:eastAsia="lt-LT"/>
              </w:rPr>
              <w:t xml:space="preserve">. </w:t>
            </w:r>
            <w:r w:rsidRPr="0070611C">
              <w:rPr>
                <w:rFonts w:ascii="Times New Roman" w:eastAsia="Times New Roman" w:hAnsi="Times New Roman"/>
                <w:color w:val="000000"/>
                <w:sz w:val="24"/>
                <w:szCs w:val="24"/>
                <w:lang w:eastAsia="lt-LT"/>
              </w:rPr>
              <w:t>Taikyti įvairias mokymosi formas ir būdus, tenkinant besimokančiųjų poreikius (atsižvelgiant į jaunimo ir suaugusiųjų mokinių poreikius)</w:t>
            </w:r>
            <w:r>
              <w:rPr>
                <w:rFonts w:ascii="Times New Roman" w:eastAsia="Times New Roman" w:hAnsi="Times New Roman"/>
                <w:color w:val="000000"/>
                <w:sz w:val="24"/>
                <w:szCs w:val="24"/>
                <w:lang w:eastAsia="lt-LT"/>
              </w:rPr>
              <w:t xml:space="preserve">. </w:t>
            </w:r>
            <w:r>
              <w:rPr>
                <w:rFonts w:ascii="Times New Roman" w:hAnsi="Times New Roman"/>
                <w:sz w:val="24"/>
                <w:szCs w:val="24"/>
              </w:rPr>
              <w:t xml:space="preserve">Tobulinti nuotolinio mokymo(si) sistemą. </w:t>
            </w:r>
            <w:r>
              <w:rPr>
                <w:rFonts w:ascii="Times New Roman" w:eastAsia="Times New Roman" w:hAnsi="Times New Roman"/>
                <w:color w:val="000000"/>
                <w:sz w:val="24"/>
                <w:szCs w:val="24"/>
                <w:lang w:eastAsia="lt-LT"/>
              </w:rPr>
              <w:t xml:space="preserve">Rengti jaunimą profesinei veiklai, modernizuojant ikiprofesinio mokymo bazę. Tobulinti ikiprofesinio ugdymo kokybę. </w:t>
            </w:r>
          </w:p>
        </w:tc>
      </w:tr>
      <w:tr w:rsidR="00086B28" w:rsidRPr="0070611C" w:rsidTr="00C96397">
        <w:trPr>
          <w:jc w:val="center"/>
        </w:trPr>
        <w:tc>
          <w:tcPr>
            <w:tcW w:w="12299" w:type="dxa"/>
            <w:gridSpan w:val="2"/>
            <w:shd w:val="clear" w:color="auto" w:fill="auto"/>
          </w:tcPr>
          <w:p w:rsidR="00086B28" w:rsidRPr="00C96397" w:rsidRDefault="00086B28" w:rsidP="00387782">
            <w:pPr>
              <w:autoSpaceDE w:val="0"/>
              <w:autoSpaceDN w:val="0"/>
              <w:adjustRightInd w:val="0"/>
              <w:spacing w:before="60" w:after="60"/>
              <w:ind w:firstLine="0"/>
              <w:rPr>
                <w:rFonts w:ascii="Times New Roman" w:eastAsia="Times New Roman" w:hAnsi="Times New Roman"/>
                <w:b/>
                <w:bCs/>
                <w:color w:val="000000"/>
                <w:sz w:val="24"/>
                <w:szCs w:val="24"/>
                <w:lang w:eastAsia="lt-LT"/>
              </w:rPr>
            </w:pPr>
            <w:r w:rsidRPr="00C96397">
              <w:rPr>
                <w:rFonts w:ascii="Times New Roman" w:eastAsia="Times New Roman" w:hAnsi="Times New Roman"/>
                <w:b/>
                <w:bCs/>
                <w:color w:val="000000"/>
                <w:sz w:val="24"/>
                <w:szCs w:val="24"/>
                <w:lang w:eastAsia="lt-LT"/>
              </w:rPr>
              <w:t>II programa Efektyvios pagalbos mokiniui ir mokytojui sistemos kūrimas</w:t>
            </w:r>
          </w:p>
        </w:tc>
      </w:tr>
      <w:tr w:rsidR="0070611C" w:rsidRPr="0070611C" w:rsidTr="00734479">
        <w:trPr>
          <w:jc w:val="center"/>
        </w:trPr>
        <w:tc>
          <w:tcPr>
            <w:tcW w:w="1809" w:type="dxa"/>
            <w:shd w:val="clear" w:color="auto" w:fill="auto"/>
          </w:tcPr>
          <w:p w:rsidR="0070611C" w:rsidRPr="00DB4CB4" w:rsidRDefault="00DB4CB4" w:rsidP="0070611C">
            <w:pPr>
              <w:autoSpaceDE w:val="0"/>
              <w:autoSpaceDN w:val="0"/>
              <w:adjustRightInd w:val="0"/>
              <w:spacing w:before="19" w:line="259" w:lineRule="exact"/>
              <w:ind w:firstLine="0"/>
              <w:rPr>
                <w:rFonts w:ascii="Times New Roman" w:eastAsia="Times New Roman" w:hAnsi="Times New Roman"/>
                <w:b/>
                <w:sz w:val="24"/>
                <w:szCs w:val="24"/>
                <w:lang w:eastAsia="lt-LT"/>
              </w:rPr>
            </w:pPr>
            <w:r w:rsidRPr="00DB4CB4">
              <w:rPr>
                <w:rFonts w:ascii="Times New Roman" w:eastAsia="Times New Roman" w:hAnsi="Times New Roman"/>
                <w:b/>
                <w:sz w:val="24"/>
                <w:szCs w:val="24"/>
                <w:lang w:eastAsia="lt-LT"/>
              </w:rPr>
              <w:t>Kodas</w:t>
            </w:r>
          </w:p>
        </w:tc>
        <w:tc>
          <w:tcPr>
            <w:tcW w:w="10490" w:type="dxa"/>
            <w:shd w:val="clear" w:color="auto" w:fill="auto"/>
          </w:tcPr>
          <w:p w:rsidR="0070611C" w:rsidRPr="0070611C" w:rsidRDefault="008B5E91" w:rsidP="0070611C">
            <w:pPr>
              <w:autoSpaceDE w:val="0"/>
              <w:autoSpaceDN w:val="0"/>
              <w:adjustRightInd w:val="0"/>
              <w:ind w:firstLine="0"/>
              <w:rPr>
                <w:rFonts w:ascii="Times New Roman" w:hAnsi="Times New Roman"/>
                <w:sz w:val="24"/>
                <w:szCs w:val="24"/>
              </w:rPr>
            </w:pPr>
            <w:r>
              <w:rPr>
                <w:rFonts w:ascii="Times New Roman" w:eastAsia="Times New Roman" w:hAnsi="Times New Roman"/>
                <w:bCs/>
                <w:sz w:val="24"/>
                <w:szCs w:val="24"/>
                <w:lang w:eastAsia="lt-LT"/>
              </w:rPr>
              <w:t xml:space="preserve">Tikslas </w:t>
            </w:r>
            <w:r w:rsidR="00DB4CB4">
              <w:rPr>
                <w:rFonts w:ascii="Times New Roman" w:eastAsia="Times New Roman" w:hAnsi="Times New Roman"/>
                <w:bCs/>
                <w:sz w:val="24"/>
                <w:szCs w:val="24"/>
                <w:lang w:eastAsia="lt-LT"/>
              </w:rPr>
              <w:t>2</w:t>
            </w:r>
          </w:p>
        </w:tc>
      </w:tr>
      <w:tr w:rsidR="0070611C" w:rsidRPr="0070611C" w:rsidTr="00734479">
        <w:trPr>
          <w:jc w:val="center"/>
        </w:trPr>
        <w:tc>
          <w:tcPr>
            <w:tcW w:w="1809" w:type="dxa"/>
            <w:shd w:val="clear" w:color="auto" w:fill="auto"/>
          </w:tcPr>
          <w:p w:rsidR="0070611C" w:rsidRPr="0070611C" w:rsidRDefault="0070611C" w:rsidP="0070611C">
            <w:pPr>
              <w:autoSpaceDE w:val="0"/>
              <w:autoSpaceDN w:val="0"/>
              <w:adjustRightInd w:val="0"/>
              <w:spacing w:before="19" w:line="259" w:lineRule="exact"/>
              <w:ind w:firstLine="0"/>
              <w:rPr>
                <w:rFonts w:ascii="Times New Roman" w:eastAsia="Times New Roman" w:hAnsi="Times New Roman"/>
                <w:sz w:val="24"/>
                <w:szCs w:val="24"/>
                <w:lang w:eastAsia="lt-LT"/>
              </w:rPr>
            </w:pPr>
            <w:r w:rsidRPr="0070611C">
              <w:rPr>
                <w:rFonts w:ascii="Times New Roman" w:eastAsia="Times New Roman" w:hAnsi="Times New Roman"/>
                <w:sz w:val="24"/>
                <w:szCs w:val="24"/>
                <w:lang w:eastAsia="lt-LT"/>
              </w:rPr>
              <w:t>02</w:t>
            </w:r>
          </w:p>
        </w:tc>
        <w:tc>
          <w:tcPr>
            <w:tcW w:w="10490" w:type="dxa"/>
            <w:shd w:val="clear" w:color="auto" w:fill="auto"/>
          </w:tcPr>
          <w:p w:rsidR="0070611C" w:rsidRPr="00667297" w:rsidRDefault="0070611C" w:rsidP="0070611C">
            <w:pPr>
              <w:autoSpaceDE w:val="0"/>
              <w:autoSpaceDN w:val="0"/>
              <w:adjustRightInd w:val="0"/>
              <w:ind w:firstLine="0"/>
              <w:rPr>
                <w:rFonts w:ascii="Times New Roman" w:eastAsia="Times New Roman" w:hAnsi="Times New Roman"/>
                <w:b/>
                <w:bCs/>
                <w:sz w:val="24"/>
                <w:szCs w:val="24"/>
                <w:lang w:eastAsia="lt-LT"/>
              </w:rPr>
            </w:pPr>
            <w:r w:rsidRPr="00667297">
              <w:rPr>
                <w:rFonts w:ascii="Times New Roman" w:eastAsia="Times New Roman" w:hAnsi="Times New Roman"/>
                <w:b/>
                <w:bCs/>
                <w:sz w:val="24"/>
                <w:szCs w:val="24"/>
                <w:lang w:eastAsia="lt-LT"/>
              </w:rPr>
              <w:t xml:space="preserve">Sukurti </w:t>
            </w:r>
            <w:r w:rsidRPr="00667297">
              <w:rPr>
                <w:rFonts w:ascii="Times New Roman" w:hAnsi="Times New Roman"/>
                <w:b/>
                <w:sz w:val="24"/>
                <w:szCs w:val="24"/>
              </w:rPr>
              <w:t>efektyvią pagalbos mokiniui ir mokytojui sistemą.</w:t>
            </w:r>
          </w:p>
        </w:tc>
      </w:tr>
      <w:tr w:rsidR="0070611C" w:rsidRPr="0070611C" w:rsidTr="00734479">
        <w:trPr>
          <w:jc w:val="center"/>
        </w:trPr>
        <w:tc>
          <w:tcPr>
            <w:tcW w:w="1809" w:type="dxa"/>
            <w:shd w:val="clear" w:color="auto" w:fill="auto"/>
          </w:tcPr>
          <w:p w:rsidR="0070611C" w:rsidRPr="0070611C" w:rsidRDefault="0070611C" w:rsidP="0070611C">
            <w:pPr>
              <w:autoSpaceDE w:val="0"/>
              <w:autoSpaceDN w:val="0"/>
              <w:adjustRightInd w:val="0"/>
              <w:spacing w:before="19" w:line="259" w:lineRule="exact"/>
              <w:ind w:firstLine="0"/>
              <w:rPr>
                <w:rFonts w:ascii="Times New Roman" w:eastAsia="Times New Roman" w:hAnsi="Times New Roman"/>
                <w:sz w:val="24"/>
                <w:szCs w:val="24"/>
                <w:lang w:eastAsia="lt-LT"/>
              </w:rPr>
            </w:pPr>
          </w:p>
        </w:tc>
        <w:tc>
          <w:tcPr>
            <w:tcW w:w="10490" w:type="dxa"/>
            <w:shd w:val="clear" w:color="auto" w:fill="auto"/>
          </w:tcPr>
          <w:p w:rsidR="0070611C" w:rsidRPr="0070611C" w:rsidRDefault="00D665DC" w:rsidP="0070611C">
            <w:pPr>
              <w:autoSpaceDE w:val="0"/>
              <w:autoSpaceDN w:val="0"/>
              <w:adjustRightInd w:val="0"/>
              <w:ind w:firstLine="0"/>
              <w:jc w:val="left"/>
              <w:rPr>
                <w:rFonts w:ascii="Times New Roman" w:eastAsia="Times New Roman" w:hAnsi="Times New Roman"/>
                <w:bCs/>
                <w:sz w:val="24"/>
                <w:szCs w:val="24"/>
                <w:lang w:eastAsia="lt-LT"/>
              </w:rPr>
            </w:pPr>
            <w:r>
              <w:rPr>
                <w:rFonts w:ascii="Times New Roman" w:eastAsia="Times New Roman" w:hAnsi="Times New Roman"/>
                <w:color w:val="000000"/>
                <w:sz w:val="24"/>
                <w:szCs w:val="24"/>
                <w:lang w:eastAsia="lt-LT"/>
              </w:rPr>
              <w:t>Sukurti patikimą pagalbos sistemą mokiniams, turintiems elgesio, bendravimo problemų ar mokymosi sunkumų. Teikti kokybišką ir savalaikę pagalbą mokiniams, jų tėvams, mokytojams ir kitiems švietimo paslaugų teikėjams. Sukurti centro ugdymo</w:t>
            </w:r>
            <w:r w:rsidR="0019251F">
              <w:rPr>
                <w:rFonts w:ascii="Times New Roman" w:eastAsia="Times New Roman" w:hAnsi="Times New Roman"/>
                <w:color w:val="000000"/>
                <w:sz w:val="24"/>
                <w:szCs w:val="24"/>
                <w:lang w:eastAsia="lt-LT"/>
              </w:rPr>
              <w:t>/si</w:t>
            </w:r>
            <w:r>
              <w:rPr>
                <w:rFonts w:ascii="Times New Roman" w:eastAsia="Times New Roman" w:hAnsi="Times New Roman"/>
                <w:color w:val="000000"/>
                <w:sz w:val="24"/>
                <w:szCs w:val="24"/>
                <w:lang w:eastAsia="lt-LT"/>
              </w:rPr>
              <w:t xml:space="preserve"> karjerai modelį</w:t>
            </w:r>
          </w:p>
        </w:tc>
      </w:tr>
    </w:tbl>
    <w:p w:rsidR="00AD19EB" w:rsidRPr="00DE1757" w:rsidRDefault="00AD19EB" w:rsidP="00AD19EB">
      <w:pPr>
        <w:pStyle w:val="Antrat1"/>
        <w:rPr>
          <w:rStyle w:val="FontStyle40"/>
          <w:b/>
          <w:bCs/>
          <w:sz w:val="28"/>
          <w:szCs w:val="32"/>
        </w:rPr>
      </w:pPr>
      <w:bookmarkStart w:id="61" w:name="_Toc377628009"/>
      <w:r w:rsidRPr="00DE1757">
        <w:rPr>
          <w:rStyle w:val="FontStyle40"/>
          <w:b/>
          <w:bCs/>
          <w:sz w:val="28"/>
          <w:szCs w:val="32"/>
        </w:rPr>
        <w:t xml:space="preserve">IX. </w:t>
      </w:r>
      <w:r w:rsidR="00D322A9" w:rsidRPr="00DE1757">
        <w:rPr>
          <w:rStyle w:val="FontStyle40"/>
          <w:b/>
          <w:bCs/>
          <w:sz w:val="28"/>
          <w:szCs w:val="32"/>
        </w:rPr>
        <w:t>Strateginiai uždaviniai</w:t>
      </w:r>
      <w:r w:rsidR="00D322A9">
        <w:rPr>
          <w:rStyle w:val="FontStyle40"/>
          <w:b/>
          <w:bCs/>
          <w:sz w:val="28"/>
          <w:szCs w:val="32"/>
        </w:rPr>
        <w:t xml:space="preserve"> ir priemonės</w:t>
      </w:r>
      <w:bookmarkEnd w:id="6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2729"/>
        <w:gridCol w:w="3367"/>
        <w:gridCol w:w="2551"/>
        <w:gridCol w:w="2552"/>
      </w:tblGrid>
      <w:tr w:rsidR="0070611C" w:rsidRPr="00332FAB" w:rsidTr="001340A8">
        <w:tc>
          <w:tcPr>
            <w:tcW w:w="3510" w:type="dxa"/>
            <w:shd w:val="clear" w:color="auto" w:fill="auto"/>
            <w:vAlign w:val="center"/>
          </w:tcPr>
          <w:p w:rsidR="0070611C" w:rsidRPr="00332FAB" w:rsidRDefault="0070611C" w:rsidP="00035486">
            <w:pPr>
              <w:autoSpaceDE w:val="0"/>
              <w:autoSpaceDN w:val="0"/>
              <w:adjustRightInd w:val="0"/>
              <w:spacing w:before="19"/>
              <w:ind w:firstLine="0"/>
              <w:jc w:val="center"/>
              <w:rPr>
                <w:rFonts w:ascii="Times New Roman" w:eastAsia="Times New Roman" w:hAnsi="Times New Roman"/>
                <w:b/>
                <w:sz w:val="24"/>
                <w:szCs w:val="24"/>
                <w:lang w:eastAsia="lt-LT"/>
              </w:rPr>
            </w:pPr>
            <w:r w:rsidRPr="00332FAB">
              <w:rPr>
                <w:rFonts w:ascii="Times New Roman" w:eastAsia="Times New Roman" w:hAnsi="Times New Roman"/>
                <w:b/>
                <w:sz w:val="24"/>
                <w:szCs w:val="24"/>
                <w:lang w:eastAsia="lt-LT"/>
              </w:rPr>
              <w:t>Uždaviniai</w:t>
            </w:r>
          </w:p>
        </w:tc>
        <w:tc>
          <w:tcPr>
            <w:tcW w:w="2729" w:type="dxa"/>
            <w:shd w:val="clear" w:color="auto" w:fill="auto"/>
            <w:vAlign w:val="center"/>
          </w:tcPr>
          <w:p w:rsidR="0070611C" w:rsidRPr="00332FAB" w:rsidRDefault="00035486" w:rsidP="00035486">
            <w:pPr>
              <w:autoSpaceDE w:val="0"/>
              <w:autoSpaceDN w:val="0"/>
              <w:adjustRightInd w:val="0"/>
              <w:spacing w:before="5"/>
              <w:ind w:firstLine="0"/>
              <w:jc w:val="center"/>
              <w:rPr>
                <w:rFonts w:ascii="Times New Roman" w:eastAsia="Times New Roman" w:hAnsi="Times New Roman"/>
                <w:b/>
                <w:sz w:val="24"/>
                <w:szCs w:val="24"/>
                <w:lang w:eastAsia="lt-LT"/>
              </w:rPr>
            </w:pPr>
            <w:r w:rsidRPr="00332FAB">
              <w:rPr>
                <w:rFonts w:ascii="Times New Roman" w:eastAsia="Times New Roman" w:hAnsi="Times New Roman"/>
                <w:b/>
                <w:sz w:val="24"/>
                <w:szCs w:val="24"/>
                <w:lang w:eastAsia="lt-LT"/>
              </w:rPr>
              <w:t>Esamas rodiklis</w:t>
            </w:r>
          </w:p>
        </w:tc>
        <w:tc>
          <w:tcPr>
            <w:tcW w:w="3367" w:type="dxa"/>
            <w:shd w:val="clear" w:color="auto" w:fill="auto"/>
            <w:vAlign w:val="center"/>
          </w:tcPr>
          <w:p w:rsidR="0070611C" w:rsidRPr="00332FAB" w:rsidRDefault="0070611C" w:rsidP="00035486">
            <w:pPr>
              <w:autoSpaceDE w:val="0"/>
              <w:autoSpaceDN w:val="0"/>
              <w:adjustRightInd w:val="0"/>
              <w:ind w:firstLine="0"/>
              <w:jc w:val="center"/>
              <w:rPr>
                <w:rFonts w:ascii="Times New Roman" w:eastAsia="Times New Roman" w:hAnsi="Times New Roman"/>
                <w:b/>
                <w:sz w:val="24"/>
                <w:szCs w:val="24"/>
                <w:lang w:eastAsia="lt-LT"/>
              </w:rPr>
            </w:pPr>
            <w:r w:rsidRPr="00332FAB">
              <w:rPr>
                <w:rFonts w:ascii="Times New Roman" w:eastAsia="Times New Roman" w:hAnsi="Times New Roman"/>
                <w:b/>
                <w:sz w:val="24"/>
                <w:szCs w:val="24"/>
                <w:lang w:eastAsia="lt-LT"/>
              </w:rPr>
              <w:t>Planuojamas rezultatas</w:t>
            </w:r>
          </w:p>
        </w:tc>
        <w:tc>
          <w:tcPr>
            <w:tcW w:w="2551" w:type="dxa"/>
            <w:shd w:val="clear" w:color="auto" w:fill="auto"/>
            <w:vAlign w:val="center"/>
          </w:tcPr>
          <w:p w:rsidR="0070611C" w:rsidRPr="00332FAB" w:rsidRDefault="0070611C" w:rsidP="00035486">
            <w:pPr>
              <w:autoSpaceDE w:val="0"/>
              <w:autoSpaceDN w:val="0"/>
              <w:adjustRightInd w:val="0"/>
              <w:spacing w:line="223" w:lineRule="exact"/>
              <w:ind w:firstLine="0"/>
              <w:jc w:val="center"/>
              <w:rPr>
                <w:rFonts w:ascii="Times New Roman" w:eastAsia="Times New Roman" w:hAnsi="Times New Roman"/>
                <w:b/>
                <w:sz w:val="24"/>
                <w:szCs w:val="24"/>
                <w:lang w:eastAsia="lt-LT"/>
              </w:rPr>
            </w:pPr>
            <w:r w:rsidRPr="00332FAB">
              <w:rPr>
                <w:rFonts w:ascii="Times New Roman" w:eastAsia="Times New Roman" w:hAnsi="Times New Roman"/>
                <w:b/>
                <w:sz w:val="24"/>
                <w:szCs w:val="24"/>
                <w:lang w:eastAsia="lt-LT"/>
              </w:rPr>
              <w:t>Finansini</w:t>
            </w:r>
            <w:r w:rsidR="00035486" w:rsidRPr="00332FAB">
              <w:rPr>
                <w:rFonts w:ascii="Times New Roman" w:eastAsia="Times New Roman" w:hAnsi="Times New Roman"/>
                <w:b/>
                <w:sz w:val="24"/>
                <w:szCs w:val="24"/>
                <w:lang w:eastAsia="lt-LT"/>
              </w:rPr>
              <w:t>ų išteklių poreikis (tūkst. Lt)</w:t>
            </w:r>
          </w:p>
        </w:tc>
        <w:tc>
          <w:tcPr>
            <w:tcW w:w="2552" w:type="dxa"/>
            <w:shd w:val="clear" w:color="auto" w:fill="auto"/>
            <w:vAlign w:val="center"/>
          </w:tcPr>
          <w:p w:rsidR="0070611C" w:rsidRPr="00332FAB" w:rsidRDefault="0070611C" w:rsidP="00035486">
            <w:pPr>
              <w:autoSpaceDE w:val="0"/>
              <w:autoSpaceDN w:val="0"/>
              <w:adjustRightInd w:val="0"/>
              <w:spacing w:before="7" w:line="216" w:lineRule="exact"/>
              <w:ind w:firstLine="0"/>
              <w:jc w:val="center"/>
              <w:rPr>
                <w:rFonts w:ascii="Times New Roman" w:eastAsia="Times New Roman" w:hAnsi="Times New Roman"/>
                <w:b/>
                <w:sz w:val="24"/>
                <w:szCs w:val="24"/>
                <w:lang w:eastAsia="lt-LT"/>
              </w:rPr>
            </w:pPr>
            <w:r w:rsidRPr="00332FAB">
              <w:rPr>
                <w:rFonts w:ascii="Times New Roman" w:eastAsia="Times New Roman" w:hAnsi="Times New Roman"/>
                <w:b/>
                <w:sz w:val="24"/>
                <w:szCs w:val="24"/>
                <w:lang w:eastAsia="lt-LT"/>
              </w:rPr>
              <w:t>Planuojamas įgyvendini</w:t>
            </w:r>
            <w:r w:rsidR="00035486" w:rsidRPr="00332FAB">
              <w:rPr>
                <w:rFonts w:ascii="Times New Roman" w:eastAsia="Times New Roman" w:hAnsi="Times New Roman"/>
                <w:b/>
                <w:sz w:val="24"/>
                <w:szCs w:val="24"/>
                <w:lang w:eastAsia="lt-LT"/>
              </w:rPr>
              <w:t>mo laikas</w:t>
            </w:r>
          </w:p>
        </w:tc>
      </w:tr>
      <w:tr w:rsidR="0070611C" w:rsidRPr="00332FAB" w:rsidTr="001340A8">
        <w:tc>
          <w:tcPr>
            <w:tcW w:w="3510" w:type="dxa"/>
            <w:shd w:val="clear" w:color="auto" w:fill="auto"/>
          </w:tcPr>
          <w:p w:rsidR="0070611C" w:rsidRPr="00332FAB" w:rsidRDefault="0070611C" w:rsidP="0070611C">
            <w:pPr>
              <w:autoSpaceDE w:val="0"/>
              <w:autoSpaceDN w:val="0"/>
              <w:adjustRightInd w:val="0"/>
              <w:spacing w:before="19"/>
              <w:ind w:firstLine="0"/>
              <w:jc w:val="center"/>
              <w:rPr>
                <w:rFonts w:ascii="Times New Roman" w:eastAsia="Times New Roman" w:hAnsi="Times New Roman"/>
                <w:sz w:val="24"/>
                <w:szCs w:val="24"/>
                <w:lang w:eastAsia="lt-LT"/>
              </w:rPr>
            </w:pPr>
            <w:r w:rsidRPr="00332FAB">
              <w:rPr>
                <w:rFonts w:ascii="Times New Roman" w:eastAsia="Times New Roman" w:hAnsi="Times New Roman"/>
                <w:sz w:val="24"/>
                <w:szCs w:val="24"/>
                <w:lang w:eastAsia="lt-LT"/>
              </w:rPr>
              <w:t>1</w:t>
            </w:r>
          </w:p>
        </w:tc>
        <w:tc>
          <w:tcPr>
            <w:tcW w:w="2729" w:type="dxa"/>
            <w:shd w:val="clear" w:color="auto" w:fill="auto"/>
          </w:tcPr>
          <w:p w:rsidR="0070611C" w:rsidRPr="00332FAB" w:rsidRDefault="0070611C" w:rsidP="0070611C">
            <w:pPr>
              <w:autoSpaceDE w:val="0"/>
              <w:autoSpaceDN w:val="0"/>
              <w:adjustRightInd w:val="0"/>
              <w:spacing w:before="5"/>
              <w:ind w:firstLine="0"/>
              <w:jc w:val="center"/>
              <w:rPr>
                <w:rFonts w:ascii="Times New Roman" w:eastAsia="Times New Roman" w:hAnsi="Times New Roman"/>
                <w:sz w:val="24"/>
                <w:szCs w:val="24"/>
                <w:lang w:eastAsia="lt-LT"/>
              </w:rPr>
            </w:pPr>
            <w:r w:rsidRPr="00332FAB">
              <w:rPr>
                <w:rFonts w:ascii="Times New Roman" w:eastAsia="Times New Roman" w:hAnsi="Times New Roman"/>
                <w:sz w:val="24"/>
                <w:szCs w:val="24"/>
                <w:lang w:eastAsia="lt-LT"/>
              </w:rPr>
              <w:t>2</w:t>
            </w:r>
          </w:p>
        </w:tc>
        <w:tc>
          <w:tcPr>
            <w:tcW w:w="3367" w:type="dxa"/>
            <w:shd w:val="clear" w:color="auto" w:fill="auto"/>
          </w:tcPr>
          <w:p w:rsidR="0070611C" w:rsidRPr="00332FAB" w:rsidRDefault="0070611C" w:rsidP="0070611C">
            <w:pPr>
              <w:autoSpaceDE w:val="0"/>
              <w:autoSpaceDN w:val="0"/>
              <w:adjustRightInd w:val="0"/>
              <w:ind w:firstLine="0"/>
              <w:jc w:val="center"/>
              <w:rPr>
                <w:rFonts w:ascii="Times New Roman" w:eastAsia="Times New Roman" w:hAnsi="Times New Roman"/>
                <w:sz w:val="24"/>
                <w:szCs w:val="24"/>
                <w:lang w:eastAsia="lt-LT"/>
              </w:rPr>
            </w:pPr>
            <w:r w:rsidRPr="00332FAB">
              <w:rPr>
                <w:rFonts w:ascii="Times New Roman" w:eastAsia="Times New Roman" w:hAnsi="Times New Roman"/>
                <w:sz w:val="24"/>
                <w:szCs w:val="24"/>
                <w:lang w:eastAsia="lt-LT"/>
              </w:rPr>
              <w:t>3</w:t>
            </w:r>
          </w:p>
        </w:tc>
        <w:tc>
          <w:tcPr>
            <w:tcW w:w="2551" w:type="dxa"/>
            <w:shd w:val="clear" w:color="auto" w:fill="auto"/>
          </w:tcPr>
          <w:p w:rsidR="0070611C" w:rsidRPr="00332FAB" w:rsidRDefault="0070611C" w:rsidP="0070611C">
            <w:pPr>
              <w:autoSpaceDE w:val="0"/>
              <w:autoSpaceDN w:val="0"/>
              <w:adjustRightInd w:val="0"/>
              <w:spacing w:line="223" w:lineRule="exact"/>
              <w:ind w:firstLine="0"/>
              <w:jc w:val="center"/>
              <w:rPr>
                <w:rFonts w:ascii="Times New Roman" w:eastAsia="Times New Roman" w:hAnsi="Times New Roman"/>
                <w:sz w:val="24"/>
                <w:szCs w:val="24"/>
                <w:lang w:eastAsia="lt-LT"/>
              </w:rPr>
            </w:pPr>
            <w:r w:rsidRPr="00332FAB">
              <w:rPr>
                <w:rFonts w:ascii="Times New Roman" w:eastAsia="Times New Roman" w:hAnsi="Times New Roman"/>
                <w:sz w:val="24"/>
                <w:szCs w:val="24"/>
                <w:lang w:eastAsia="lt-LT"/>
              </w:rPr>
              <w:t>4</w:t>
            </w:r>
          </w:p>
        </w:tc>
        <w:tc>
          <w:tcPr>
            <w:tcW w:w="2552" w:type="dxa"/>
            <w:shd w:val="clear" w:color="auto" w:fill="auto"/>
          </w:tcPr>
          <w:p w:rsidR="0070611C" w:rsidRPr="00332FAB" w:rsidRDefault="0070611C" w:rsidP="0070611C">
            <w:pPr>
              <w:autoSpaceDE w:val="0"/>
              <w:autoSpaceDN w:val="0"/>
              <w:adjustRightInd w:val="0"/>
              <w:spacing w:before="7" w:line="216" w:lineRule="exact"/>
              <w:ind w:firstLine="0"/>
              <w:jc w:val="center"/>
              <w:rPr>
                <w:rFonts w:ascii="Times New Roman" w:eastAsia="Times New Roman" w:hAnsi="Times New Roman"/>
                <w:sz w:val="24"/>
                <w:szCs w:val="24"/>
                <w:lang w:eastAsia="lt-LT"/>
              </w:rPr>
            </w:pPr>
            <w:r w:rsidRPr="00332FAB">
              <w:rPr>
                <w:rFonts w:ascii="Times New Roman" w:eastAsia="Times New Roman" w:hAnsi="Times New Roman"/>
                <w:sz w:val="24"/>
                <w:szCs w:val="24"/>
                <w:lang w:eastAsia="lt-LT"/>
              </w:rPr>
              <w:t>5</w:t>
            </w:r>
          </w:p>
        </w:tc>
      </w:tr>
      <w:tr w:rsidR="00D665DC" w:rsidRPr="00332FAB" w:rsidTr="00804D13">
        <w:tc>
          <w:tcPr>
            <w:tcW w:w="14709" w:type="dxa"/>
            <w:gridSpan w:val="5"/>
            <w:shd w:val="clear" w:color="auto" w:fill="auto"/>
          </w:tcPr>
          <w:p w:rsidR="00D665DC" w:rsidRPr="00332FAB" w:rsidRDefault="0093341A" w:rsidP="00D665DC">
            <w:pPr>
              <w:autoSpaceDE w:val="0"/>
              <w:autoSpaceDN w:val="0"/>
              <w:adjustRightInd w:val="0"/>
              <w:spacing w:before="120" w:after="120" w:line="216" w:lineRule="exact"/>
              <w:ind w:firstLine="0"/>
              <w:jc w:val="left"/>
              <w:rPr>
                <w:rFonts w:ascii="Times New Roman" w:eastAsia="Times New Roman" w:hAnsi="Times New Roman"/>
                <w:i/>
                <w:sz w:val="24"/>
                <w:szCs w:val="24"/>
                <w:lang w:eastAsia="lt-LT"/>
              </w:rPr>
            </w:pPr>
            <w:r w:rsidRPr="00332FAB">
              <w:rPr>
                <w:rFonts w:ascii="Times New Roman" w:hAnsi="Times New Roman"/>
                <w:b/>
                <w:i/>
                <w:sz w:val="24"/>
                <w:szCs w:val="24"/>
              </w:rPr>
              <w:t>T</w:t>
            </w:r>
            <w:r w:rsidR="00D665DC" w:rsidRPr="00332FAB">
              <w:rPr>
                <w:rFonts w:ascii="Times New Roman" w:hAnsi="Times New Roman"/>
                <w:b/>
                <w:i/>
                <w:sz w:val="24"/>
                <w:szCs w:val="24"/>
              </w:rPr>
              <w:t>ikslas</w:t>
            </w:r>
            <w:r w:rsidRPr="00332FAB">
              <w:rPr>
                <w:rFonts w:ascii="Times New Roman" w:hAnsi="Times New Roman"/>
                <w:b/>
                <w:i/>
                <w:sz w:val="24"/>
                <w:szCs w:val="24"/>
              </w:rPr>
              <w:t>1</w:t>
            </w:r>
            <w:r w:rsidR="00D665DC" w:rsidRPr="00332FAB">
              <w:rPr>
                <w:rFonts w:ascii="Times New Roman" w:hAnsi="Times New Roman"/>
                <w:b/>
                <w:i/>
                <w:sz w:val="24"/>
                <w:szCs w:val="24"/>
              </w:rPr>
              <w:t xml:space="preserve"> Gerinti formaliojo ir neformaliojo ugdymo (si) kokybę</w:t>
            </w:r>
          </w:p>
        </w:tc>
      </w:tr>
      <w:tr w:rsidR="00A330DA" w:rsidRPr="00332FAB" w:rsidTr="001340A8">
        <w:tc>
          <w:tcPr>
            <w:tcW w:w="3510" w:type="dxa"/>
            <w:shd w:val="clear" w:color="auto" w:fill="auto"/>
          </w:tcPr>
          <w:p w:rsidR="00A330DA" w:rsidRPr="00332FAB" w:rsidRDefault="00A330DA" w:rsidP="0070611C">
            <w:pPr>
              <w:autoSpaceDE w:val="0"/>
              <w:autoSpaceDN w:val="0"/>
              <w:adjustRightInd w:val="0"/>
              <w:ind w:firstLine="0"/>
              <w:jc w:val="left"/>
              <w:rPr>
                <w:rFonts w:ascii="Times New Roman" w:eastAsia="Times New Roman" w:hAnsi="Times New Roman"/>
                <w:color w:val="000000"/>
                <w:sz w:val="24"/>
                <w:szCs w:val="24"/>
                <w:lang w:eastAsia="lt-LT"/>
              </w:rPr>
            </w:pPr>
            <w:r w:rsidRPr="00332FAB">
              <w:rPr>
                <w:rFonts w:ascii="Times New Roman" w:eastAsia="Times New Roman" w:hAnsi="Times New Roman"/>
                <w:color w:val="000000"/>
                <w:sz w:val="24"/>
                <w:szCs w:val="24"/>
                <w:lang w:eastAsia="lt-LT"/>
              </w:rPr>
              <w:t>1.1. Tobulinti mokytojų dalykines (andragogines) ir profesines kompetencijas</w:t>
            </w:r>
          </w:p>
        </w:tc>
        <w:tc>
          <w:tcPr>
            <w:tcW w:w="2729" w:type="dxa"/>
            <w:shd w:val="clear" w:color="auto" w:fill="auto"/>
          </w:tcPr>
          <w:p w:rsidR="0093341A" w:rsidRPr="00332FAB" w:rsidRDefault="00A330DA" w:rsidP="00804D13">
            <w:pPr>
              <w:autoSpaceDE w:val="0"/>
              <w:autoSpaceDN w:val="0"/>
              <w:adjustRightInd w:val="0"/>
              <w:ind w:firstLine="0"/>
              <w:jc w:val="left"/>
              <w:rPr>
                <w:rFonts w:ascii="Times New Roman" w:hAnsi="Times New Roman"/>
                <w:sz w:val="24"/>
                <w:szCs w:val="24"/>
              </w:rPr>
            </w:pPr>
            <w:r w:rsidRPr="00332FAB">
              <w:rPr>
                <w:rFonts w:ascii="Times New Roman" w:eastAsia="Times New Roman" w:hAnsi="Times New Roman"/>
                <w:sz w:val="24"/>
                <w:szCs w:val="24"/>
                <w:lang w:eastAsia="lt-LT"/>
              </w:rPr>
              <w:t xml:space="preserve">Mokytojai išklausė apie 200 val. andragogikos kursų. </w:t>
            </w:r>
            <w:r w:rsidRPr="00332FAB">
              <w:rPr>
                <w:rFonts w:ascii="Times New Roman" w:hAnsi="Times New Roman"/>
                <w:sz w:val="24"/>
                <w:szCs w:val="24"/>
              </w:rPr>
              <w:t xml:space="preserve">Mažėjant mokinių skaičiui, mažėja ir mokytojų krūvis. Andragogams (mokytojams) siūloma plėsti bendrąsias kompetencijas bei įgyti </w:t>
            </w:r>
            <w:r w:rsidR="003925AF" w:rsidRPr="00332FAB">
              <w:rPr>
                <w:rFonts w:ascii="Times New Roman" w:hAnsi="Times New Roman"/>
                <w:sz w:val="24"/>
                <w:szCs w:val="24"/>
              </w:rPr>
              <w:t>antrą specialybę</w:t>
            </w:r>
          </w:p>
        </w:tc>
        <w:tc>
          <w:tcPr>
            <w:tcW w:w="3367" w:type="dxa"/>
            <w:shd w:val="clear" w:color="auto" w:fill="auto"/>
          </w:tcPr>
          <w:p w:rsidR="00A330DA" w:rsidRPr="00332FAB" w:rsidRDefault="00A330DA" w:rsidP="005A536E">
            <w:pPr>
              <w:autoSpaceDE w:val="0"/>
              <w:autoSpaceDN w:val="0"/>
              <w:adjustRightInd w:val="0"/>
              <w:ind w:firstLine="0"/>
              <w:jc w:val="left"/>
              <w:rPr>
                <w:rFonts w:ascii="Times New Roman" w:eastAsia="Times New Roman" w:hAnsi="Times New Roman"/>
                <w:sz w:val="24"/>
                <w:szCs w:val="24"/>
                <w:lang w:eastAsia="lt-LT"/>
              </w:rPr>
            </w:pPr>
            <w:r w:rsidRPr="00332FAB">
              <w:rPr>
                <w:rFonts w:ascii="Times New Roman" w:eastAsia="Times New Roman" w:hAnsi="Times New Roman"/>
                <w:sz w:val="24"/>
                <w:szCs w:val="24"/>
                <w:lang w:eastAsia="lt-LT"/>
              </w:rPr>
              <w:t>Mokytojai, dirbantys suaugusiųjų klasėse, įgis andragogo kvalifikacinę kategoriją</w:t>
            </w:r>
          </w:p>
        </w:tc>
        <w:tc>
          <w:tcPr>
            <w:tcW w:w="2551" w:type="dxa"/>
            <w:shd w:val="clear" w:color="auto" w:fill="auto"/>
          </w:tcPr>
          <w:p w:rsidR="00A330DA" w:rsidRPr="00332FAB" w:rsidRDefault="007B70EA" w:rsidP="0070611C">
            <w:pPr>
              <w:autoSpaceDE w:val="0"/>
              <w:autoSpaceDN w:val="0"/>
              <w:adjustRightInd w:val="0"/>
              <w:ind w:firstLine="0"/>
              <w:rPr>
                <w:rFonts w:ascii="Times New Roman" w:eastAsia="Times New Roman" w:hAnsi="Times New Roman"/>
                <w:sz w:val="24"/>
                <w:szCs w:val="24"/>
                <w:lang w:eastAsia="lt-LT"/>
              </w:rPr>
            </w:pPr>
            <w:r w:rsidRPr="00332FAB">
              <w:rPr>
                <w:rFonts w:ascii="Times New Roman" w:eastAsia="Times New Roman" w:hAnsi="Times New Roman"/>
                <w:sz w:val="24"/>
                <w:szCs w:val="24"/>
                <w:lang w:eastAsia="lt-LT"/>
              </w:rPr>
              <w:t>13</w:t>
            </w:r>
            <w:r w:rsidR="00FF4F6F" w:rsidRPr="00332FAB">
              <w:rPr>
                <w:rFonts w:ascii="Times New Roman" w:eastAsia="Times New Roman" w:hAnsi="Times New Roman"/>
                <w:sz w:val="24"/>
                <w:szCs w:val="24"/>
                <w:lang w:eastAsia="lt-LT"/>
              </w:rPr>
              <w:t>,</w:t>
            </w:r>
            <w:r w:rsidRPr="00332FAB">
              <w:rPr>
                <w:rFonts w:ascii="Times New Roman" w:eastAsia="Times New Roman" w:hAnsi="Times New Roman"/>
                <w:sz w:val="24"/>
                <w:szCs w:val="24"/>
                <w:lang w:eastAsia="lt-LT"/>
              </w:rPr>
              <w:t>8</w:t>
            </w:r>
          </w:p>
        </w:tc>
        <w:tc>
          <w:tcPr>
            <w:tcW w:w="2552" w:type="dxa"/>
            <w:shd w:val="clear" w:color="auto" w:fill="auto"/>
          </w:tcPr>
          <w:p w:rsidR="00A330DA" w:rsidRPr="00332FAB" w:rsidRDefault="007B70EA" w:rsidP="0070611C">
            <w:pPr>
              <w:autoSpaceDE w:val="0"/>
              <w:autoSpaceDN w:val="0"/>
              <w:adjustRightInd w:val="0"/>
              <w:ind w:firstLine="0"/>
              <w:rPr>
                <w:rFonts w:ascii="Times New Roman" w:eastAsia="Times New Roman" w:hAnsi="Times New Roman"/>
                <w:sz w:val="24"/>
                <w:szCs w:val="24"/>
                <w:lang w:eastAsia="lt-LT"/>
              </w:rPr>
            </w:pPr>
            <w:r w:rsidRPr="00332FAB">
              <w:rPr>
                <w:rFonts w:ascii="Times New Roman" w:eastAsia="Times New Roman" w:hAnsi="Times New Roman"/>
                <w:sz w:val="24"/>
                <w:szCs w:val="24"/>
                <w:lang w:eastAsia="lt-LT"/>
              </w:rPr>
              <w:t>2020</w:t>
            </w:r>
            <w:r w:rsidR="00A330DA" w:rsidRPr="00332FAB">
              <w:rPr>
                <w:rFonts w:ascii="Times New Roman" w:eastAsia="Times New Roman" w:hAnsi="Times New Roman"/>
                <w:sz w:val="24"/>
                <w:szCs w:val="24"/>
                <w:lang w:eastAsia="lt-LT"/>
              </w:rPr>
              <w:t xml:space="preserve"> m.</w:t>
            </w:r>
          </w:p>
        </w:tc>
      </w:tr>
      <w:tr w:rsidR="00804D13" w:rsidRPr="00332FAB" w:rsidTr="001340A8">
        <w:tc>
          <w:tcPr>
            <w:tcW w:w="3510" w:type="dxa"/>
            <w:vMerge w:val="restart"/>
            <w:shd w:val="clear" w:color="auto" w:fill="auto"/>
          </w:tcPr>
          <w:p w:rsidR="00804D13" w:rsidRPr="00332FAB" w:rsidRDefault="00804D13" w:rsidP="0070611C">
            <w:pPr>
              <w:autoSpaceDE w:val="0"/>
              <w:autoSpaceDN w:val="0"/>
              <w:adjustRightInd w:val="0"/>
              <w:ind w:firstLine="0"/>
              <w:jc w:val="left"/>
              <w:rPr>
                <w:rFonts w:ascii="Times New Roman" w:eastAsia="Times New Roman" w:hAnsi="Times New Roman"/>
                <w:color w:val="000000"/>
                <w:sz w:val="24"/>
                <w:szCs w:val="24"/>
                <w:lang w:eastAsia="lt-LT"/>
              </w:rPr>
            </w:pPr>
          </w:p>
        </w:tc>
        <w:tc>
          <w:tcPr>
            <w:tcW w:w="2729" w:type="dxa"/>
            <w:vMerge w:val="restart"/>
            <w:shd w:val="clear" w:color="auto" w:fill="auto"/>
          </w:tcPr>
          <w:p w:rsidR="00804D13" w:rsidRPr="00332FAB" w:rsidRDefault="00804D13" w:rsidP="00300889">
            <w:pPr>
              <w:autoSpaceDE w:val="0"/>
              <w:autoSpaceDN w:val="0"/>
              <w:adjustRightInd w:val="0"/>
              <w:ind w:firstLine="0"/>
              <w:jc w:val="left"/>
              <w:rPr>
                <w:rFonts w:ascii="Times New Roman" w:eastAsia="Times New Roman" w:hAnsi="Times New Roman"/>
                <w:sz w:val="24"/>
                <w:szCs w:val="24"/>
                <w:lang w:eastAsia="lt-LT"/>
              </w:rPr>
            </w:pPr>
          </w:p>
        </w:tc>
        <w:tc>
          <w:tcPr>
            <w:tcW w:w="3367" w:type="dxa"/>
            <w:shd w:val="clear" w:color="auto" w:fill="auto"/>
          </w:tcPr>
          <w:p w:rsidR="00804D13" w:rsidRPr="00332FAB" w:rsidRDefault="00804D13" w:rsidP="005A536E">
            <w:pPr>
              <w:autoSpaceDE w:val="0"/>
              <w:autoSpaceDN w:val="0"/>
              <w:adjustRightInd w:val="0"/>
              <w:ind w:firstLine="0"/>
              <w:jc w:val="left"/>
              <w:rPr>
                <w:rFonts w:ascii="Times New Roman" w:eastAsia="Times New Roman" w:hAnsi="Times New Roman"/>
                <w:sz w:val="24"/>
                <w:szCs w:val="24"/>
                <w:lang w:eastAsia="lt-LT"/>
              </w:rPr>
            </w:pPr>
            <w:r w:rsidRPr="00332FAB">
              <w:rPr>
                <w:rFonts w:ascii="Times New Roman" w:eastAsia="Times New Roman" w:hAnsi="Times New Roman"/>
                <w:sz w:val="24"/>
                <w:szCs w:val="24"/>
                <w:lang w:eastAsia="lt-LT"/>
              </w:rPr>
              <w:t>Visi mokytojai, dirbantys jaunimo klasėse</w:t>
            </w:r>
            <w:r w:rsidRPr="00332FAB">
              <w:rPr>
                <w:rFonts w:ascii="Times New Roman" w:eastAsia="Times New Roman" w:hAnsi="Times New Roman"/>
                <w:color w:val="000000"/>
                <w:sz w:val="24"/>
                <w:szCs w:val="24"/>
                <w:lang w:eastAsia="lt-LT"/>
              </w:rPr>
              <w:t>, įgis psichologinių žinių,</w:t>
            </w:r>
            <w:r w:rsidRPr="00332FAB">
              <w:rPr>
                <w:rFonts w:ascii="Times New Roman" w:eastAsia="Times New Roman" w:hAnsi="Times New Roman"/>
                <w:sz w:val="24"/>
                <w:szCs w:val="24"/>
                <w:lang w:eastAsia="lt-LT"/>
              </w:rPr>
              <w:t xml:space="preserve"> apie darbą su ypatingų poreikių mokiniais. </w:t>
            </w:r>
          </w:p>
        </w:tc>
        <w:tc>
          <w:tcPr>
            <w:tcW w:w="2551" w:type="dxa"/>
            <w:shd w:val="clear" w:color="auto" w:fill="auto"/>
          </w:tcPr>
          <w:p w:rsidR="00804D13" w:rsidRPr="00332FAB" w:rsidRDefault="007B70EA" w:rsidP="0070611C">
            <w:pPr>
              <w:autoSpaceDE w:val="0"/>
              <w:autoSpaceDN w:val="0"/>
              <w:adjustRightInd w:val="0"/>
              <w:ind w:firstLine="0"/>
              <w:rPr>
                <w:rFonts w:ascii="Times New Roman" w:eastAsia="Times New Roman" w:hAnsi="Times New Roman"/>
                <w:sz w:val="24"/>
                <w:szCs w:val="24"/>
                <w:lang w:eastAsia="lt-LT"/>
              </w:rPr>
            </w:pPr>
            <w:r w:rsidRPr="00332FAB">
              <w:rPr>
                <w:rFonts w:ascii="Times New Roman" w:eastAsia="Times New Roman" w:hAnsi="Times New Roman"/>
                <w:sz w:val="24"/>
                <w:szCs w:val="24"/>
                <w:lang w:eastAsia="lt-LT"/>
              </w:rPr>
              <w:t>3,8</w:t>
            </w:r>
            <w:r w:rsidR="00804D13" w:rsidRPr="00332FAB">
              <w:rPr>
                <w:rFonts w:ascii="Times New Roman" w:eastAsia="Times New Roman" w:hAnsi="Times New Roman"/>
                <w:sz w:val="24"/>
                <w:szCs w:val="24"/>
                <w:lang w:eastAsia="lt-LT"/>
              </w:rPr>
              <w:t xml:space="preserve"> </w:t>
            </w:r>
          </w:p>
        </w:tc>
        <w:tc>
          <w:tcPr>
            <w:tcW w:w="2552" w:type="dxa"/>
            <w:shd w:val="clear" w:color="auto" w:fill="auto"/>
          </w:tcPr>
          <w:p w:rsidR="00804D13" w:rsidRPr="00332FAB" w:rsidRDefault="002E1179" w:rsidP="0070611C">
            <w:pPr>
              <w:autoSpaceDE w:val="0"/>
              <w:autoSpaceDN w:val="0"/>
              <w:adjustRightInd w:val="0"/>
              <w:ind w:firstLine="0"/>
              <w:rPr>
                <w:rFonts w:ascii="Times New Roman" w:eastAsia="Times New Roman" w:hAnsi="Times New Roman"/>
                <w:sz w:val="24"/>
                <w:szCs w:val="24"/>
                <w:lang w:eastAsia="lt-LT"/>
              </w:rPr>
            </w:pPr>
            <w:r w:rsidRPr="00332FAB">
              <w:rPr>
                <w:rFonts w:ascii="Times New Roman" w:eastAsia="Times New Roman" w:hAnsi="Times New Roman"/>
                <w:sz w:val="24"/>
                <w:szCs w:val="24"/>
                <w:lang w:eastAsia="lt-LT"/>
              </w:rPr>
              <w:t>201</w:t>
            </w:r>
            <w:r w:rsidR="001F0E07" w:rsidRPr="00332FAB">
              <w:rPr>
                <w:rFonts w:ascii="Times New Roman" w:eastAsia="Times New Roman" w:hAnsi="Times New Roman"/>
                <w:sz w:val="24"/>
                <w:szCs w:val="24"/>
                <w:lang w:eastAsia="lt-LT"/>
              </w:rPr>
              <w:t>7</w:t>
            </w:r>
            <w:r w:rsidR="00804D13" w:rsidRPr="00332FAB">
              <w:rPr>
                <w:rFonts w:ascii="Times New Roman" w:eastAsia="Times New Roman" w:hAnsi="Times New Roman"/>
                <w:sz w:val="24"/>
                <w:szCs w:val="24"/>
                <w:lang w:eastAsia="lt-LT"/>
              </w:rPr>
              <w:t xml:space="preserve"> m.</w:t>
            </w:r>
          </w:p>
        </w:tc>
      </w:tr>
      <w:tr w:rsidR="00804D13" w:rsidRPr="00332FAB" w:rsidTr="001340A8">
        <w:tc>
          <w:tcPr>
            <w:tcW w:w="3510" w:type="dxa"/>
            <w:vMerge/>
            <w:shd w:val="clear" w:color="auto" w:fill="auto"/>
          </w:tcPr>
          <w:p w:rsidR="00804D13" w:rsidRPr="00332FAB" w:rsidRDefault="00804D13" w:rsidP="0070611C">
            <w:pPr>
              <w:autoSpaceDE w:val="0"/>
              <w:autoSpaceDN w:val="0"/>
              <w:adjustRightInd w:val="0"/>
              <w:ind w:firstLine="0"/>
              <w:jc w:val="left"/>
              <w:rPr>
                <w:rFonts w:ascii="Times New Roman" w:eastAsia="Times New Roman" w:hAnsi="Times New Roman"/>
                <w:color w:val="000000"/>
                <w:sz w:val="24"/>
                <w:szCs w:val="24"/>
                <w:lang w:eastAsia="lt-LT"/>
              </w:rPr>
            </w:pPr>
          </w:p>
        </w:tc>
        <w:tc>
          <w:tcPr>
            <w:tcW w:w="2729" w:type="dxa"/>
            <w:vMerge/>
            <w:shd w:val="clear" w:color="auto" w:fill="auto"/>
          </w:tcPr>
          <w:p w:rsidR="00804D13" w:rsidRPr="00332FAB" w:rsidRDefault="00804D13" w:rsidP="00300889">
            <w:pPr>
              <w:autoSpaceDE w:val="0"/>
              <w:autoSpaceDN w:val="0"/>
              <w:adjustRightInd w:val="0"/>
              <w:ind w:firstLine="0"/>
              <w:jc w:val="left"/>
              <w:rPr>
                <w:rFonts w:ascii="Times New Roman" w:eastAsia="Times New Roman" w:hAnsi="Times New Roman"/>
                <w:sz w:val="24"/>
                <w:szCs w:val="24"/>
                <w:lang w:eastAsia="lt-LT"/>
              </w:rPr>
            </w:pPr>
          </w:p>
        </w:tc>
        <w:tc>
          <w:tcPr>
            <w:tcW w:w="3367" w:type="dxa"/>
            <w:shd w:val="clear" w:color="auto" w:fill="auto"/>
          </w:tcPr>
          <w:p w:rsidR="00804D13" w:rsidRPr="00332FAB" w:rsidRDefault="00804D13" w:rsidP="0070611C">
            <w:pPr>
              <w:autoSpaceDE w:val="0"/>
              <w:autoSpaceDN w:val="0"/>
              <w:adjustRightInd w:val="0"/>
              <w:ind w:firstLine="0"/>
              <w:jc w:val="left"/>
              <w:rPr>
                <w:rFonts w:ascii="Times New Roman" w:hAnsi="Times New Roman"/>
                <w:color w:val="000000"/>
                <w:sz w:val="24"/>
                <w:szCs w:val="24"/>
                <w:lang w:eastAsia="lt-LT"/>
              </w:rPr>
            </w:pPr>
            <w:r w:rsidRPr="00332FAB">
              <w:rPr>
                <w:rFonts w:ascii="Times New Roman" w:hAnsi="Times New Roman"/>
                <w:color w:val="000000"/>
                <w:sz w:val="24"/>
                <w:szCs w:val="24"/>
                <w:lang w:eastAsia="lt-LT"/>
              </w:rPr>
              <w:t>1-2 andragogai (mokytojai) įgis papildomą specialybę, padidės mokytojų krūviai</w:t>
            </w:r>
          </w:p>
          <w:p w:rsidR="00804D13" w:rsidRPr="00332FAB" w:rsidRDefault="00804D13" w:rsidP="0070611C">
            <w:pPr>
              <w:autoSpaceDE w:val="0"/>
              <w:autoSpaceDN w:val="0"/>
              <w:adjustRightInd w:val="0"/>
              <w:ind w:firstLine="0"/>
              <w:jc w:val="left"/>
              <w:rPr>
                <w:rFonts w:ascii="Times New Roman" w:hAnsi="Times New Roman"/>
                <w:color w:val="000000"/>
                <w:sz w:val="24"/>
                <w:szCs w:val="24"/>
                <w:lang w:eastAsia="lt-LT"/>
              </w:rPr>
            </w:pPr>
          </w:p>
        </w:tc>
        <w:tc>
          <w:tcPr>
            <w:tcW w:w="2551" w:type="dxa"/>
            <w:shd w:val="clear" w:color="auto" w:fill="auto"/>
          </w:tcPr>
          <w:p w:rsidR="00804D13" w:rsidRPr="00332FAB" w:rsidRDefault="00804D13" w:rsidP="0070611C">
            <w:pPr>
              <w:autoSpaceDE w:val="0"/>
              <w:autoSpaceDN w:val="0"/>
              <w:adjustRightInd w:val="0"/>
              <w:ind w:firstLine="0"/>
              <w:rPr>
                <w:rFonts w:ascii="Times New Roman" w:eastAsia="Times New Roman" w:hAnsi="Times New Roman"/>
                <w:sz w:val="24"/>
                <w:szCs w:val="24"/>
                <w:lang w:eastAsia="lt-LT"/>
              </w:rPr>
            </w:pPr>
            <w:r w:rsidRPr="00332FAB">
              <w:rPr>
                <w:rFonts w:ascii="Times New Roman" w:eastAsia="Times New Roman" w:hAnsi="Times New Roman"/>
                <w:sz w:val="24"/>
                <w:szCs w:val="24"/>
                <w:lang w:eastAsia="lt-LT"/>
              </w:rPr>
              <w:t>Asmeninės lėšos</w:t>
            </w:r>
          </w:p>
        </w:tc>
        <w:tc>
          <w:tcPr>
            <w:tcW w:w="2552" w:type="dxa"/>
            <w:shd w:val="clear" w:color="auto" w:fill="auto"/>
          </w:tcPr>
          <w:p w:rsidR="00804D13" w:rsidRPr="00332FAB" w:rsidRDefault="00804D13" w:rsidP="0070611C">
            <w:pPr>
              <w:autoSpaceDE w:val="0"/>
              <w:autoSpaceDN w:val="0"/>
              <w:adjustRightInd w:val="0"/>
              <w:ind w:firstLine="0"/>
              <w:rPr>
                <w:rFonts w:ascii="Times New Roman" w:eastAsia="Times New Roman" w:hAnsi="Times New Roman"/>
                <w:sz w:val="24"/>
                <w:szCs w:val="24"/>
                <w:lang w:eastAsia="lt-LT"/>
              </w:rPr>
            </w:pPr>
            <w:r w:rsidRPr="00332FAB">
              <w:rPr>
                <w:rFonts w:ascii="Times New Roman" w:eastAsia="Times New Roman" w:hAnsi="Times New Roman"/>
                <w:sz w:val="24"/>
                <w:szCs w:val="24"/>
                <w:lang w:eastAsia="lt-LT"/>
              </w:rPr>
              <w:t>2019 m.</w:t>
            </w:r>
          </w:p>
        </w:tc>
      </w:tr>
      <w:tr w:rsidR="00804D13" w:rsidRPr="00332FAB" w:rsidTr="001340A8">
        <w:tc>
          <w:tcPr>
            <w:tcW w:w="3510" w:type="dxa"/>
            <w:vMerge/>
            <w:shd w:val="clear" w:color="auto" w:fill="auto"/>
          </w:tcPr>
          <w:p w:rsidR="00804D13" w:rsidRPr="00332FAB" w:rsidRDefault="00804D13" w:rsidP="0070611C">
            <w:pPr>
              <w:autoSpaceDE w:val="0"/>
              <w:autoSpaceDN w:val="0"/>
              <w:adjustRightInd w:val="0"/>
              <w:ind w:firstLine="0"/>
              <w:jc w:val="left"/>
              <w:rPr>
                <w:rFonts w:ascii="Times New Roman" w:eastAsia="Times New Roman" w:hAnsi="Times New Roman"/>
                <w:color w:val="000000"/>
                <w:sz w:val="24"/>
                <w:szCs w:val="24"/>
                <w:lang w:eastAsia="lt-LT"/>
              </w:rPr>
            </w:pPr>
          </w:p>
        </w:tc>
        <w:tc>
          <w:tcPr>
            <w:tcW w:w="2729" w:type="dxa"/>
            <w:vMerge/>
            <w:shd w:val="clear" w:color="auto" w:fill="auto"/>
          </w:tcPr>
          <w:p w:rsidR="00804D13" w:rsidRPr="00332FAB" w:rsidRDefault="00804D13" w:rsidP="00300889">
            <w:pPr>
              <w:autoSpaceDE w:val="0"/>
              <w:autoSpaceDN w:val="0"/>
              <w:adjustRightInd w:val="0"/>
              <w:ind w:firstLine="0"/>
              <w:jc w:val="left"/>
              <w:rPr>
                <w:rFonts w:ascii="Times New Roman" w:eastAsia="Times New Roman" w:hAnsi="Times New Roman"/>
                <w:sz w:val="24"/>
                <w:szCs w:val="24"/>
                <w:lang w:eastAsia="lt-LT"/>
              </w:rPr>
            </w:pPr>
          </w:p>
        </w:tc>
        <w:tc>
          <w:tcPr>
            <w:tcW w:w="3367" w:type="dxa"/>
            <w:shd w:val="clear" w:color="auto" w:fill="auto"/>
          </w:tcPr>
          <w:p w:rsidR="00804D13" w:rsidRPr="00332FAB" w:rsidRDefault="00804D13" w:rsidP="00615B66">
            <w:pPr>
              <w:autoSpaceDE w:val="0"/>
              <w:autoSpaceDN w:val="0"/>
              <w:adjustRightInd w:val="0"/>
              <w:ind w:firstLine="0"/>
              <w:jc w:val="left"/>
              <w:rPr>
                <w:rFonts w:ascii="Times New Roman" w:hAnsi="Times New Roman"/>
                <w:color w:val="000000"/>
                <w:sz w:val="24"/>
                <w:szCs w:val="24"/>
                <w:lang w:eastAsia="lt-LT"/>
              </w:rPr>
            </w:pPr>
            <w:r w:rsidRPr="00332FAB">
              <w:rPr>
                <w:rFonts w:ascii="Times New Roman" w:hAnsi="Times New Roman"/>
                <w:color w:val="000000"/>
                <w:sz w:val="24"/>
                <w:szCs w:val="24"/>
                <w:lang w:eastAsia="lt-LT"/>
              </w:rPr>
              <w:t>Visi mokytojai patobulins užsienio kalbų mokėjimo įgūdžius</w:t>
            </w:r>
          </w:p>
          <w:p w:rsidR="00804D13" w:rsidRPr="00332FAB" w:rsidRDefault="00804D13" w:rsidP="00615B66">
            <w:pPr>
              <w:autoSpaceDE w:val="0"/>
              <w:autoSpaceDN w:val="0"/>
              <w:adjustRightInd w:val="0"/>
              <w:ind w:firstLine="0"/>
              <w:jc w:val="left"/>
              <w:rPr>
                <w:rFonts w:ascii="Times New Roman" w:hAnsi="Times New Roman"/>
                <w:color w:val="000000"/>
                <w:sz w:val="24"/>
                <w:szCs w:val="24"/>
                <w:lang w:eastAsia="lt-LT"/>
              </w:rPr>
            </w:pPr>
          </w:p>
        </w:tc>
        <w:tc>
          <w:tcPr>
            <w:tcW w:w="2551" w:type="dxa"/>
            <w:shd w:val="clear" w:color="auto" w:fill="auto"/>
          </w:tcPr>
          <w:p w:rsidR="00804D13" w:rsidRPr="00332FAB" w:rsidRDefault="00804D13" w:rsidP="0070611C">
            <w:pPr>
              <w:autoSpaceDE w:val="0"/>
              <w:autoSpaceDN w:val="0"/>
              <w:adjustRightInd w:val="0"/>
              <w:ind w:firstLine="0"/>
              <w:rPr>
                <w:rFonts w:ascii="Times New Roman" w:eastAsia="Times New Roman" w:hAnsi="Times New Roman"/>
                <w:sz w:val="24"/>
                <w:szCs w:val="24"/>
                <w:lang w:eastAsia="lt-LT"/>
              </w:rPr>
            </w:pPr>
            <w:r w:rsidRPr="00332FAB">
              <w:rPr>
                <w:rFonts w:ascii="Times New Roman" w:eastAsia="Times New Roman" w:hAnsi="Times New Roman"/>
                <w:sz w:val="24"/>
                <w:szCs w:val="24"/>
                <w:lang w:eastAsia="lt-LT"/>
              </w:rPr>
              <w:t>Projektinės lėšos</w:t>
            </w:r>
          </w:p>
        </w:tc>
        <w:tc>
          <w:tcPr>
            <w:tcW w:w="2552" w:type="dxa"/>
            <w:shd w:val="clear" w:color="auto" w:fill="auto"/>
          </w:tcPr>
          <w:p w:rsidR="00804D13" w:rsidRPr="00332FAB" w:rsidRDefault="00804D13" w:rsidP="0070611C">
            <w:pPr>
              <w:autoSpaceDE w:val="0"/>
              <w:autoSpaceDN w:val="0"/>
              <w:adjustRightInd w:val="0"/>
              <w:ind w:firstLine="0"/>
              <w:rPr>
                <w:rFonts w:ascii="Times New Roman" w:eastAsia="Times New Roman" w:hAnsi="Times New Roman"/>
                <w:sz w:val="24"/>
                <w:szCs w:val="24"/>
                <w:lang w:eastAsia="lt-LT"/>
              </w:rPr>
            </w:pPr>
            <w:r w:rsidRPr="00332FAB">
              <w:rPr>
                <w:rFonts w:ascii="Times New Roman" w:eastAsia="Times New Roman" w:hAnsi="Times New Roman"/>
                <w:sz w:val="24"/>
                <w:szCs w:val="24"/>
                <w:lang w:eastAsia="lt-LT"/>
              </w:rPr>
              <w:t>2014-2020 m.</w:t>
            </w:r>
          </w:p>
        </w:tc>
      </w:tr>
      <w:tr w:rsidR="00804D13" w:rsidRPr="00332FAB" w:rsidTr="001340A8">
        <w:tc>
          <w:tcPr>
            <w:tcW w:w="3510" w:type="dxa"/>
            <w:vMerge/>
            <w:shd w:val="clear" w:color="auto" w:fill="auto"/>
          </w:tcPr>
          <w:p w:rsidR="00804D13" w:rsidRPr="00332FAB" w:rsidRDefault="00804D13" w:rsidP="0070611C">
            <w:pPr>
              <w:autoSpaceDE w:val="0"/>
              <w:autoSpaceDN w:val="0"/>
              <w:adjustRightInd w:val="0"/>
              <w:ind w:firstLine="0"/>
              <w:jc w:val="left"/>
              <w:rPr>
                <w:rFonts w:ascii="Times New Roman" w:eastAsia="Times New Roman" w:hAnsi="Times New Roman"/>
                <w:color w:val="000000"/>
                <w:sz w:val="24"/>
                <w:szCs w:val="24"/>
                <w:lang w:eastAsia="lt-LT"/>
              </w:rPr>
            </w:pPr>
          </w:p>
        </w:tc>
        <w:tc>
          <w:tcPr>
            <w:tcW w:w="2729" w:type="dxa"/>
            <w:vMerge/>
            <w:shd w:val="clear" w:color="auto" w:fill="auto"/>
          </w:tcPr>
          <w:p w:rsidR="00804D13" w:rsidRPr="00332FAB" w:rsidRDefault="00804D13" w:rsidP="00300889">
            <w:pPr>
              <w:autoSpaceDE w:val="0"/>
              <w:autoSpaceDN w:val="0"/>
              <w:adjustRightInd w:val="0"/>
              <w:ind w:firstLine="0"/>
              <w:jc w:val="left"/>
              <w:rPr>
                <w:rFonts w:ascii="Times New Roman" w:eastAsia="Times New Roman" w:hAnsi="Times New Roman"/>
                <w:sz w:val="24"/>
                <w:szCs w:val="24"/>
                <w:lang w:eastAsia="lt-LT"/>
              </w:rPr>
            </w:pPr>
          </w:p>
        </w:tc>
        <w:tc>
          <w:tcPr>
            <w:tcW w:w="3367" w:type="dxa"/>
            <w:shd w:val="clear" w:color="auto" w:fill="auto"/>
          </w:tcPr>
          <w:p w:rsidR="00804D13" w:rsidRPr="00332FAB" w:rsidRDefault="00804D13" w:rsidP="005A536E">
            <w:pPr>
              <w:autoSpaceDE w:val="0"/>
              <w:autoSpaceDN w:val="0"/>
              <w:adjustRightInd w:val="0"/>
              <w:ind w:firstLine="0"/>
              <w:jc w:val="left"/>
              <w:rPr>
                <w:rFonts w:ascii="Times New Roman" w:hAnsi="Times New Roman"/>
                <w:color w:val="000000"/>
                <w:sz w:val="24"/>
                <w:szCs w:val="24"/>
                <w:lang w:eastAsia="lt-LT"/>
              </w:rPr>
            </w:pPr>
            <w:r w:rsidRPr="00332FAB">
              <w:rPr>
                <w:rFonts w:ascii="Times New Roman" w:hAnsi="Times New Roman"/>
                <w:color w:val="000000"/>
                <w:sz w:val="24"/>
                <w:szCs w:val="24"/>
                <w:lang w:eastAsia="lt-LT"/>
              </w:rPr>
              <w:t>Visi mokytojai nuolat tobulina IT naudojimo ugdymo procese ir neformaliajame švietime gebėjimus</w:t>
            </w:r>
          </w:p>
        </w:tc>
        <w:tc>
          <w:tcPr>
            <w:tcW w:w="2551" w:type="dxa"/>
            <w:shd w:val="clear" w:color="auto" w:fill="auto"/>
          </w:tcPr>
          <w:p w:rsidR="00804D13" w:rsidRPr="00332FAB" w:rsidRDefault="007B70EA" w:rsidP="0070611C">
            <w:pPr>
              <w:autoSpaceDE w:val="0"/>
              <w:autoSpaceDN w:val="0"/>
              <w:adjustRightInd w:val="0"/>
              <w:ind w:firstLine="0"/>
              <w:rPr>
                <w:rFonts w:ascii="Times New Roman" w:eastAsia="Times New Roman" w:hAnsi="Times New Roman"/>
                <w:sz w:val="24"/>
                <w:szCs w:val="24"/>
                <w:lang w:eastAsia="lt-LT"/>
              </w:rPr>
            </w:pPr>
            <w:r w:rsidRPr="00332FAB">
              <w:rPr>
                <w:rFonts w:ascii="Times New Roman" w:eastAsia="Times New Roman" w:hAnsi="Times New Roman"/>
                <w:sz w:val="24"/>
                <w:szCs w:val="24"/>
                <w:lang w:eastAsia="lt-LT"/>
              </w:rPr>
              <w:t>5</w:t>
            </w:r>
            <w:r w:rsidR="00804D13" w:rsidRPr="00332FAB">
              <w:rPr>
                <w:rFonts w:ascii="Times New Roman" w:eastAsia="Times New Roman" w:hAnsi="Times New Roman"/>
                <w:sz w:val="24"/>
                <w:szCs w:val="24"/>
                <w:lang w:eastAsia="lt-LT"/>
              </w:rPr>
              <w:t>,2</w:t>
            </w:r>
          </w:p>
        </w:tc>
        <w:tc>
          <w:tcPr>
            <w:tcW w:w="2552" w:type="dxa"/>
            <w:shd w:val="clear" w:color="auto" w:fill="auto"/>
          </w:tcPr>
          <w:p w:rsidR="00804D13" w:rsidRPr="00332FAB" w:rsidRDefault="00804D13" w:rsidP="0070611C">
            <w:pPr>
              <w:autoSpaceDE w:val="0"/>
              <w:autoSpaceDN w:val="0"/>
              <w:adjustRightInd w:val="0"/>
              <w:ind w:firstLine="0"/>
              <w:rPr>
                <w:rFonts w:ascii="Times New Roman" w:eastAsia="Times New Roman" w:hAnsi="Times New Roman"/>
                <w:sz w:val="24"/>
                <w:szCs w:val="24"/>
                <w:lang w:eastAsia="lt-LT"/>
              </w:rPr>
            </w:pPr>
            <w:r w:rsidRPr="00332FAB">
              <w:rPr>
                <w:rFonts w:ascii="Times New Roman" w:eastAsia="Times New Roman" w:hAnsi="Times New Roman"/>
                <w:sz w:val="24"/>
                <w:szCs w:val="24"/>
                <w:lang w:eastAsia="lt-LT"/>
              </w:rPr>
              <w:t>2014-2020</w:t>
            </w:r>
          </w:p>
        </w:tc>
      </w:tr>
      <w:tr w:rsidR="002A7760" w:rsidRPr="00332FAB" w:rsidTr="001340A8">
        <w:tc>
          <w:tcPr>
            <w:tcW w:w="3510" w:type="dxa"/>
            <w:vMerge w:val="restart"/>
            <w:shd w:val="clear" w:color="auto" w:fill="auto"/>
          </w:tcPr>
          <w:p w:rsidR="002A7760" w:rsidRPr="00332FAB" w:rsidRDefault="002A7760" w:rsidP="0070611C">
            <w:pPr>
              <w:autoSpaceDE w:val="0"/>
              <w:autoSpaceDN w:val="0"/>
              <w:adjustRightInd w:val="0"/>
              <w:ind w:firstLine="0"/>
              <w:jc w:val="left"/>
              <w:rPr>
                <w:rFonts w:ascii="Times New Roman" w:eastAsia="Times New Roman" w:hAnsi="Times New Roman"/>
                <w:color w:val="000000"/>
                <w:sz w:val="24"/>
                <w:szCs w:val="24"/>
                <w:lang w:eastAsia="lt-LT"/>
              </w:rPr>
            </w:pPr>
            <w:r w:rsidRPr="00332FAB">
              <w:rPr>
                <w:rFonts w:ascii="Times New Roman" w:eastAsia="Times New Roman" w:hAnsi="Times New Roman"/>
                <w:color w:val="000000"/>
                <w:sz w:val="24"/>
                <w:szCs w:val="24"/>
                <w:lang w:eastAsia="lt-LT"/>
              </w:rPr>
              <w:t>1.2. Taikyti įvairias mokymosi formas ir būdus, tenkinant besimokančiųjų poreikius (atsižvelgiant į jaunimo ir suaugusiųjų mokinių poreikius)</w:t>
            </w:r>
          </w:p>
        </w:tc>
        <w:tc>
          <w:tcPr>
            <w:tcW w:w="2729" w:type="dxa"/>
            <w:vMerge w:val="restart"/>
            <w:shd w:val="clear" w:color="auto" w:fill="auto"/>
          </w:tcPr>
          <w:p w:rsidR="002A7760" w:rsidRPr="00332FAB" w:rsidRDefault="007B4D80" w:rsidP="00097608">
            <w:pPr>
              <w:autoSpaceDE w:val="0"/>
              <w:autoSpaceDN w:val="0"/>
              <w:adjustRightInd w:val="0"/>
              <w:ind w:firstLine="0"/>
              <w:jc w:val="left"/>
              <w:rPr>
                <w:rFonts w:ascii="Times New Roman" w:eastAsia="Times New Roman" w:hAnsi="Times New Roman"/>
                <w:color w:val="000000"/>
                <w:sz w:val="24"/>
                <w:szCs w:val="24"/>
                <w:lang w:eastAsia="lt-LT"/>
              </w:rPr>
            </w:pPr>
            <w:r w:rsidRPr="00332FAB">
              <w:rPr>
                <w:rFonts w:ascii="Times New Roman" w:eastAsia="Times New Roman" w:hAnsi="Times New Roman"/>
                <w:color w:val="000000"/>
                <w:sz w:val="24"/>
                <w:szCs w:val="24"/>
                <w:lang w:eastAsia="lt-LT"/>
              </w:rPr>
              <w:t>Taikomos</w:t>
            </w:r>
            <w:r w:rsidR="002A7760" w:rsidRPr="00332FAB">
              <w:rPr>
                <w:rFonts w:ascii="Times New Roman" w:eastAsia="Times New Roman" w:hAnsi="Times New Roman"/>
                <w:color w:val="000000"/>
                <w:sz w:val="24"/>
                <w:szCs w:val="24"/>
                <w:lang w:eastAsia="lt-LT"/>
              </w:rPr>
              <w:t xml:space="preserve"> grupinio ir pavienio mokymosi formos. Mokiniai mokomi kasdieniu, neakivaizdiniu, nuotoliniu mokymo būdu. </w:t>
            </w:r>
          </w:p>
        </w:tc>
        <w:tc>
          <w:tcPr>
            <w:tcW w:w="3367" w:type="dxa"/>
            <w:shd w:val="clear" w:color="auto" w:fill="auto"/>
          </w:tcPr>
          <w:p w:rsidR="002A7760" w:rsidRPr="00332FAB" w:rsidRDefault="002A7760" w:rsidP="00BF5096">
            <w:pPr>
              <w:autoSpaceDE w:val="0"/>
              <w:autoSpaceDN w:val="0"/>
              <w:adjustRightInd w:val="0"/>
              <w:ind w:firstLine="0"/>
              <w:jc w:val="left"/>
              <w:rPr>
                <w:rFonts w:ascii="Times New Roman" w:eastAsia="Times New Roman" w:hAnsi="Times New Roman"/>
                <w:sz w:val="24"/>
                <w:szCs w:val="24"/>
                <w:lang w:eastAsia="lt-LT"/>
              </w:rPr>
            </w:pPr>
            <w:r w:rsidRPr="00332FAB">
              <w:rPr>
                <w:rFonts w:ascii="Times New Roman" w:eastAsia="Times New Roman" w:hAnsi="Times New Roman"/>
                <w:sz w:val="24"/>
                <w:szCs w:val="24"/>
                <w:lang w:eastAsia="lt-LT"/>
              </w:rPr>
              <w:t xml:space="preserve">Įvairių poreikių mokiniams sudaromos galimybės mokytis pagal pasirinktą mokymosi turinį ir formas </w:t>
            </w:r>
          </w:p>
        </w:tc>
        <w:tc>
          <w:tcPr>
            <w:tcW w:w="2551" w:type="dxa"/>
            <w:shd w:val="clear" w:color="auto" w:fill="auto"/>
          </w:tcPr>
          <w:p w:rsidR="002A7760" w:rsidRPr="00332FAB" w:rsidRDefault="002A7760" w:rsidP="0070611C">
            <w:pPr>
              <w:autoSpaceDE w:val="0"/>
              <w:autoSpaceDN w:val="0"/>
              <w:adjustRightInd w:val="0"/>
              <w:ind w:firstLine="0"/>
              <w:rPr>
                <w:rFonts w:ascii="Times New Roman" w:eastAsia="Times New Roman" w:hAnsi="Times New Roman"/>
                <w:sz w:val="24"/>
                <w:szCs w:val="24"/>
                <w:lang w:eastAsia="lt-LT"/>
              </w:rPr>
            </w:pPr>
          </w:p>
        </w:tc>
        <w:tc>
          <w:tcPr>
            <w:tcW w:w="2552" w:type="dxa"/>
            <w:shd w:val="clear" w:color="auto" w:fill="auto"/>
          </w:tcPr>
          <w:p w:rsidR="002A7760" w:rsidRPr="00332FAB" w:rsidRDefault="002A7760" w:rsidP="0070611C">
            <w:pPr>
              <w:autoSpaceDE w:val="0"/>
              <w:autoSpaceDN w:val="0"/>
              <w:adjustRightInd w:val="0"/>
              <w:ind w:firstLine="0"/>
              <w:rPr>
                <w:rFonts w:ascii="Times New Roman" w:eastAsia="Times New Roman" w:hAnsi="Times New Roman"/>
                <w:sz w:val="24"/>
                <w:szCs w:val="24"/>
                <w:lang w:eastAsia="lt-LT"/>
              </w:rPr>
            </w:pPr>
            <w:r w:rsidRPr="00332FAB">
              <w:rPr>
                <w:rFonts w:ascii="Times New Roman" w:eastAsia="Times New Roman" w:hAnsi="Times New Roman"/>
                <w:sz w:val="24"/>
                <w:szCs w:val="24"/>
                <w:lang w:eastAsia="lt-LT"/>
              </w:rPr>
              <w:t>2014-2020 m.</w:t>
            </w:r>
          </w:p>
        </w:tc>
      </w:tr>
      <w:tr w:rsidR="002A7760" w:rsidRPr="00332FAB" w:rsidTr="001340A8">
        <w:tc>
          <w:tcPr>
            <w:tcW w:w="3510" w:type="dxa"/>
            <w:vMerge/>
            <w:shd w:val="clear" w:color="auto" w:fill="auto"/>
          </w:tcPr>
          <w:p w:rsidR="002A7760" w:rsidRPr="00332FAB" w:rsidRDefault="002A7760" w:rsidP="0070611C">
            <w:pPr>
              <w:autoSpaceDE w:val="0"/>
              <w:autoSpaceDN w:val="0"/>
              <w:adjustRightInd w:val="0"/>
              <w:ind w:firstLine="0"/>
              <w:jc w:val="left"/>
              <w:rPr>
                <w:rFonts w:ascii="Times New Roman" w:eastAsia="Times New Roman" w:hAnsi="Times New Roman"/>
                <w:color w:val="000000"/>
                <w:sz w:val="24"/>
                <w:szCs w:val="24"/>
                <w:lang w:eastAsia="lt-LT"/>
              </w:rPr>
            </w:pPr>
          </w:p>
        </w:tc>
        <w:tc>
          <w:tcPr>
            <w:tcW w:w="2729" w:type="dxa"/>
            <w:vMerge/>
            <w:shd w:val="clear" w:color="auto" w:fill="auto"/>
          </w:tcPr>
          <w:p w:rsidR="002A7760" w:rsidRPr="00332FAB" w:rsidRDefault="002A7760" w:rsidP="0070611C">
            <w:pPr>
              <w:autoSpaceDE w:val="0"/>
              <w:autoSpaceDN w:val="0"/>
              <w:adjustRightInd w:val="0"/>
              <w:ind w:firstLine="0"/>
              <w:jc w:val="center"/>
              <w:rPr>
                <w:rFonts w:ascii="Times New Roman" w:eastAsia="Times New Roman" w:hAnsi="Times New Roman"/>
                <w:color w:val="C00000"/>
                <w:sz w:val="24"/>
                <w:szCs w:val="24"/>
                <w:lang w:eastAsia="lt-LT"/>
              </w:rPr>
            </w:pPr>
          </w:p>
        </w:tc>
        <w:tc>
          <w:tcPr>
            <w:tcW w:w="3367" w:type="dxa"/>
            <w:shd w:val="clear" w:color="auto" w:fill="auto"/>
          </w:tcPr>
          <w:p w:rsidR="002A7760" w:rsidRPr="00332FAB" w:rsidRDefault="002A7760" w:rsidP="0070611C">
            <w:pPr>
              <w:autoSpaceDE w:val="0"/>
              <w:autoSpaceDN w:val="0"/>
              <w:adjustRightInd w:val="0"/>
              <w:ind w:firstLine="0"/>
              <w:jc w:val="left"/>
              <w:rPr>
                <w:rFonts w:ascii="Times New Roman" w:eastAsia="Times New Roman" w:hAnsi="Times New Roman"/>
                <w:sz w:val="24"/>
                <w:szCs w:val="24"/>
                <w:lang w:eastAsia="lt-LT"/>
              </w:rPr>
            </w:pPr>
            <w:r w:rsidRPr="00332FAB">
              <w:rPr>
                <w:rFonts w:ascii="Times New Roman" w:eastAsia="Times New Roman" w:hAnsi="Times New Roman"/>
                <w:sz w:val="24"/>
                <w:szCs w:val="24"/>
                <w:lang w:eastAsia="lt-LT"/>
              </w:rPr>
              <w:t>Ugdymo turinio planavimas užtikrina mokiniams dalykų, dalykų modulių ir kursų pasirinkimo įvairovę</w:t>
            </w:r>
          </w:p>
        </w:tc>
        <w:tc>
          <w:tcPr>
            <w:tcW w:w="2551" w:type="dxa"/>
            <w:shd w:val="clear" w:color="auto" w:fill="auto"/>
          </w:tcPr>
          <w:p w:rsidR="002A7760" w:rsidRPr="00332FAB" w:rsidRDefault="002A7760" w:rsidP="0070611C">
            <w:pPr>
              <w:autoSpaceDE w:val="0"/>
              <w:autoSpaceDN w:val="0"/>
              <w:adjustRightInd w:val="0"/>
              <w:ind w:firstLine="0"/>
              <w:rPr>
                <w:rFonts w:ascii="Times New Roman" w:eastAsia="Times New Roman" w:hAnsi="Times New Roman"/>
                <w:sz w:val="24"/>
                <w:szCs w:val="24"/>
                <w:lang w:eastAsia="lt-LT"/>
              </w:rPr>
            </w:pPr>
          </w:p>
        </w:tc>
        <w:tc>
          <w:tcPr>
            <w:tcW w:w="2552" w:type="dxa"/>
            <w:shd w:val="clear" w:color="auto" w:fill="auto"/>
          </w:tcPr>
          <w:p w:rsidR="002A7760" w:rsidRPr="00332FAB" w:rsidRDefault="002A7760" w:rsidP="0070611C">
            <w:pPr>
              <w:autoSpaceDE w:val="0"/>
              <w:autoSpaceDN w:val="0"/>
              <w:adjustRightInd w:val="0"/>
              <w:ind w:firstLine="0"/>
              <w:rPr>
                <w:rFonts w:ascii="Times New Roman" w:eastAsia="Times New Roman" w:hAnsi="Times New Roman"/>
                <w:sz w:val="24"/>
                <w:szCs w:val="24"/>
                <w:lang w:eastAsia="lt-LT"/>
              </w:rPr>
            </w:pPr>
            <w:r w:rsidRPr="00332FAB">
              <w:rPr>
                <w:rFonts w:ascii="Times New Roman" w:eastAsia="Times New Roman" w:hAnsi="Times New Roman"/>
                <w:sz w:val="24"/>
                <w:szCs w:val="24"/>
                <w:lang w:eastAsia="lt-LT"/>
              </w:rPr>
              <w:t>2014-2020 m.</w:t>
            </w:r>
          </w:p>
        </w:tc>
      </w:tr>
      <w:tr w:rsidR="002A7760" w:rsidRPr="00332FAB" w:rsidTr="001340A8">
        <w:tc>
          <w:tcPr>
            <w:tcW w:w="3510" w:type="dxa"/>
            <w:vMerge/>
            <w:shd w:val="clear" w:color="auto" w:fill="auto"/>
          </w:tcPr>
          <w:p w:rsidR="002A7760" w:rsidRPr="00332FAB" w:rsidRDefault="002A7760" w:rsidP="0070611C">
            <w:pPr>
              <w:autoSpaceDE w:val="0"/>
              <w:autoSpaceDN w:val="0"/>
              <w:adjustRightInd w:val="0"/>
              <w:ind w:firstLine="0"/>
              <w:jc w:val="left"/>
              <w:rPr>
                <w:rFonts w:ascii="Times New Roman" w:eastAsia="Times New Roman" w:hAnsi="Times New Roman"/>
                <w:color w:val="000000"/>
                <w:sz w:val="24"/>
                <w:szCs w:val="24"/>
                <w:lang w:eastAsia="lt-LT"/>
              </w:rPr>
            </w:pPr>
          </w:p>
        </w:tc>
        <w:tc>
          <w:tcPr>
            <w:tcW w:w="2729" w:type="dxa"/>
            <w:vMerge/>
            <w:shd w:val="clear" w:color="auto" w:fill="auto"/>
          </w:tcPr>
          <w:p w:rsidR="002A7760" w:rsidRPr="00332FAB" w:rsidRDefault="002A7760" w:rsidP="0070611C">
            <w:pPr>
              <w:autoSpaceDE w:val="0"/>
              <w:autoSpaceDN w:val="0"/>
              <w:adjustRightInd w:val="0"/>
              <w:ind w:firstLine="0"/>
              <w:jc w:val="center"/>
              <w:rPr>
                <w:rFonts w:ascii="Times New Roman" w:eastAsia="Times New Roman" w:hAnsi="Times New Roman"/>
                <w:color w:val="C00000"/>
                <w:sz w:val="24"/>
                <w:szCs w:val="24"/>
                <w:lang w:eastAsia="lt-LT"/>
              </w:rPr>
            </w:pPr>
          </w:p>
        </w:tc>
        <w:tc>
          <w:tcPr>
            <w:tcW w:w="3367" w:type="dxa"/>
            <w:shd w:val="clear" w:color="auto" w:fill="auto"/>
          </w:tcPr>
          <w:p w:rsidR="002A7760" w:rsidRPr="00332FAB" w:rsidRDefault="002A7760" w:rsidP="0070611C">
            <w:pPr>
              <w:autoSpaceDE w:val="0"/>
              <w:autoSpaceDN w:val="0"/>
              <w:adjustRightInd w:val="0"/>
              <w:ind w:firstLine="0"/>
              <w:jc w:val="left"/>
              <w:rPr>
                <w:rFonts w:ascii="Times New Roman" w:hAnsi="Times New Roman"/>
                <w:sz w:val="24"/>
                <w:szCs w:val="24"/>
              </w:rPr>
            </w:pPr>
            <w:r w:rsidRPr="00332FAB">
              <w:rPr>
                <w:rFonts w:ascii="Times New Roman" w:eastAsia="Times New Roman" w:hAnsi="Times New Roman"/>
                <w:sz w:val="24"/>
                <w:szCs w:val="24"/>
                <w:lang w:eastAsia="lt-LT"/>
              </w:rPr>
              <w:t>Galimybių, naujoms erdvėms,</w:t>
            </w:r>
            <w:r w:rsidRPr="00332FAB">
              <w:rPr>
                <w:rFonts w:ascii="Times New Roman" w:hAnsi="Times New Roman"/>
                <w:sz w:val="24"/>
                <w:szCs w:val="24"/>
              </w:rPr>
              <w:t xml:space="preserve"> kurios padėtų paįvairinti ir pagi</w:t>
            </w:r>
            <w:r w:rsidR="00355CAA" w:rsidRPr="00332FAB">
              <w:rPr>
                <w:rFonts w:ascii="Times New Roman" w:hAnsi="Times New Roman"/>
                <w:sz w:val="24"/>
                <w:szCs w:val="24"/>
              </w:rPr>
              <w:t>linti mokymo procesą, paieška (</w:t>
            </w:r>
            <w:r w:rsidRPr="00332FAB">
              <w:rPr>
                <w:rFonts w:ascii="Times New Roman" w:hAnsi="Times New Roman"/>
                <w:sz w:val="24"/>
                <w:szCs w:val="24"/>
              </w:rPr>
              <w:t xml:space="preserve">muziejai, parkai, bibliotekos ir.kt.) </w:t>
            </w:r>
          </w:p>
          <w:p w:rsidR="007B70EA" w:rsidRDefault="002A7760" w:rsidP="002A7760">
            <w:pPr>
              <w:autoSpaceDE w:val="0"/>
              <w:autoSpaceDN w:val="0"/>
              <w:adjustRightInd w:val="0"/>
              <w:ind w:firstLine="0"/>
              <w:jc w:val="left"/>
              <w:rPr>
                <w:rFonts w:ascii="Times New Roman" w:hAnsi="Times New Roman"/>
                <w:sz w:val="24"/>
                <w:szCs w:val="24"/>
              </w:rPr>
            </w:pPr>
            <w:r w:rsidRPr="00332FAB">
              <w:rPr>
                <w:rFonts w:ascii="Times New Roman" w:hAnsi="Times New Roman"/>
                <w:sz w:val="24"/>
                <w:szCs w:val="24"/>
              </w:rPr>
              <w:t>Formaliojo ir neformaliojo švietimo derinimas siekiant, kad jie vienas kitą papildytų</w:t>
            </w:r>
            <w:r w:rsidR="00332FAB" w:rsidRPr="00332FAB">
              <w:rPr>
                <w:rFonts w:ascii="Times New Roman" w:hAnsi="Times New Roman"/>
                <w:sz w:val="24"/>
                <w:szCs w:val="24"/>
              </w:rPr>
              <w:t xml:space="preserve">. </w:t>
            </w:r>
          </w:p>
          <w:p w:rsidR="00332FAB" w:rsidRDefault="00332FAB" w:rsidP="002A7760">
            <w:pPr>
              <w:autoSpaceDE w:val="0"/>
              <w:autoSpaceDN w:val="0"/>
              <w:adjustRightInd w:val="0"/>
              <w:ind w:firstLine="0"/>
              <w:jc w:val="left"/>
              <w:rPr>
                <w:rFonts w:ascii="Times New Roman" w:hAnsi="Times New Roman"/>
                <w:sz w:val="24"/>
                <w:szCs w:val="24"/>
              </w:rPr>
            </w:pPr>
          </w:p>
          <w:p w:rsidR="00455522" w:rsidRPr="00332FAB" w:rsidRDefault="00455522" w:rsidP="002A7760">
            <w:pPr>
              <w:autoSpaceDE w:val="0"/>
              <w:autoSpaceDN w:val="0"/>
              <w:adjustRightInd w:val="0"/>
              <w:ind w:firstLine="0"/>
              <w:jc w:val="left"/>
              <w:rPr>
                <w:rFonts w:ascii="Times New Roman" w:hAnsi="Times New Roman"/>
                <w:sz w:val="24"/>
                <w:szCs w:val="24"/>
              </w:rPr>
            </w:pPr>
          </w:p>
        </w:tc>
        <w:tc>
          <w:tcPr>
            <w:tcW w:w="2551" w:type="dxa"/>
            <w:shd w:val="clear" w:color="auto" w:fill="auto"/>
          </w:tcPr>
          <w:p w:rsidR="002A7760" w:rsidRPr="00332FAB" w:rsidRDefault="002A7760" w:rsidP="0070611C">
            <w:pPr>
              <w:autoSpaceDE w:val="0"/>
              <w:autoSpaceDN w:val="0"/>
              <w:adjustRightInd w:val="0"/>
              <w:ind w:firstLine="0"/>
              <w:rPr>
                <w:rFonts w:ascii="Times New Roman" w:eastAsia="Times New Roman" w:hAnsi="Times New Roman"/>
                <w:sz w:val="24"/>
                <w:szCs w:val="24"/>
                <w:lang w:eastAsia="lt-LT"/>
              </w:rPr>
            </w:pPr>
          </w:p>
        </w:tc>
        <w:tc>
          <w:tcPr>
            <w:tcW w:w="2552" w:type="dxa"/>
            <w:shd w:val="clear" w:color="auto" w:fill="auto"/>
          </w:tcPr>
          <w:p w:rsidR="002A7760" w:rsidRPr="00332FAB" w:rsidRDefault="002A7760" w:rsidP="0070611C">
            <w:pPr>
              <w:autoSpaceDE w:val="0"/>
              <w:autoSpaceDN w:val="0"/>
              <w:adjustRightInd w:val="0"/>
              <w:ind w:firstLine="0"/>
              <w:rPr>
                <w:rFonts w:ascii="Times New Roman" w:eastAsia="Times New Roman" w:hAnsi="Times New Roman"/>
                <w:sz w:val="24"/>
                <w:szCs w:val="24"/>
                <w:lang w:eastAsia="lt-LT"/>
              </w:rPr>
            </w:pPr>
            <w:r w:rsidRPr="00332FAB">
              <w:rPr>
                <w:rFonts w:ascii="Times New Roman" w:eastAsia="Times New Roman" w:hAnsi="Times New Roman"/>
                <w:sz w:val="24"/>
                <w:szCs w:val="24"/>
                <w:lang w:eastAsia="lt-LT"/>
              </w:rPr>
              <w:t>2014-2020 m.</w:t>
            </w:r>
          </w:p>
        </w:tc>
      </w:tr>
      <w:tr w:rsidR="00924B81" w:rsidRPr="00332FAB" w:rsidTr="001340A8">
        <w:tc>
          <w:tcPr>
            <w:tcW w:w="3510" w:type="dxa"/>
            <w:shd w:val="clear" w:color="auto" w:fill="auto"/>
          </w:tcPr>
          <w:p w:rsidR="00924B81" w:rsidRPr="00332FAB" w:rsidRDefault="00924B81" w:rsidP="001C1667">
            <w:pPr>
              <w:autoSpaceDE w:val="0"/>
              <w:autoSpaceDN w:val="0"/>
              <w:adjustRightInd w:val="0"/>
              <w:ind w:firstLine="0"/>
              <w:jc w:val="left"/>
              <w:rPr>
                <w:rFonts w:ascii="Times New Roman" w:eastAsia="Times New Roman" w:hAnsi="Times New Roman"/>
                <w:color w:val="000000"/>
                <w:sz w:val="24"/>
                <w:szCs w:val="24"/>
                <w:lang w:eastAsia="lt-LT"/>
              </w:rPr>
            </w:pPr>
            <w:r w:rsidRPr="00332FAB">
              <w:rPr>
                <w:rFonts w:ascii="Times New Roman" w:eastAsia="Times New Roman" w:hAnsi="Times New Roman"/>
                <w:color w:val="000000"/>
                <w:sz w:val="24"/>
                <w:szCs w:val="24"/>
                <w:lang w:eastAsia="lt-LT"/>
              </w:rPr>
              <w:lastRenderedPageBreak/>
              <w:t xml:space="preserve">1.3. </w:t>
            </w:r>
            <w:r w:rsidR="001C1667" w:rsidRPr="00332FAB">
              <w:rPr>
                <w:rFonts w:ascii="Times New Roman" w:hAnsi="Times New Roman"/>
                <w:sz w:val="24"/>
                <w:szCs w:val="24"/>
              </w:rPr>
              <w:t>Tobulinti nuotolinio mokymo(si) sistemą</w:t>
            </w:r>
          </w:p>
        </w:tc>
        <w:tc>
          <w:tcPr>
            <w:tcW w:w="2729" w:type="dxa"/>
            <w:shd w:val="clear" w:color="auto" w:fill="auto"/>
          </w:tcPr>
          <w:p w:rsidR="00924B81" w:rsidRPr="00332FAB" w:rsidRDefault="00E72784" w:rsidP="00E72784">
            <w:pPr>
              <w:autoSpaceDE w:val="0"/>
              <w:autoSpaceDN w:val="0"/>
              <w:adjustRightInd w:val="0"/>
              <w:ind w:firstLine="0"/>
              <w:jc w:val="left"/>
              <w:rPr>
                <w:rFonts w:ascii="Times New Roman" w:eastAsia="Times New Roman" w:hAnsi="Times New Roman"/>
                <w:bCs/>
                <w:sz w:val="24"/>
                <w:szCs w:val="24"/>
                <w:lang w:eastAsia="lt-LT"/>
              </w:rPr>
            </w:pPr>
            <w:r w:rsidRPr="00332FAB">
              <w:rPr>
                <w:rFonts w:ascii="Times New Roman" w:eastAsia="Times New Roman" w:hAnsi="Times New Roman"/>
                <w:sz w:val="24"/>
                <w:szCs w:val="24"/>
                <w:lang w:eastAsia="lt-LT"/>
              </w:rPr>
              <w:t xml:space="preserve">Parengtos  nuotolinio mokymo programos 9-12 klasėms, kurios nuolat tobulinamos.  Kuriamos vaizdo pamokos, interaktyvūs testai. Nuo 2012 m. rugsėjo mėn.  organizuojamas mokymas 5-12 suaugusiųjų klasėse </w:t>
            </w:r>
            <w:r w:rsidRPr="00332FAB">
              <w:rPr>
                <w:rFonts w:ascii="Times New Roman" w:eastAsia="Times New Roman" w:hAnsi="Times New Roman"/>
                <w:bCs/>
                <w:sz w:val="24"/>
                <w:szCs w:val="24"/>
                <w:lang w:eastAsia="lt-LT"/>
              </w:rPr>
              <w:t>nuotoliniu</w:t>
            </w:r>
            <w:r w:rsidRPr="00332FAB">
              <w:rPr>
                <w:rFonts w:ascii="Times New Roman" w:eastAsia="Times New Roman" w:hAnsi="Times New Roman"/>
                <w:b/>
                <w:bCs/>
                <w:sz w:val="24"/>
                <w:szCs w:val="24"/>
                <w:lang w:eastAsia="lt-LT"/>
              </w:rPr>
              <w:t xml:space="preserve"> </w:t>
            </w:r>
            <w:r w:rsidRPr="00332FAB">
              <w:rPr>
                <w:rFonts w:ascii="Times New Roman" w:eastAsia="Times New Roman" w:hAnsi="Times New Roman"/>
                <w:bCs/>
                <w:sz w:val="24"/>
                <w:szCs w:val="24"/>
                <w:lang w:eastAsia="lt-LT"/>
              </w:rPr>
              <w:t>būdu</w:t>
            </w:r>
            <w:r w:rsidR="000A73D6" w:rsidRPr="00332FAB">
              <w:rPr>
                <w:rFonts w:ascii="Times New Roman" w:eastAsia="Times New Roman" w:hAnsi="Times New Roman"/>
                <w:bCs/>
                <w:sz w:val="24"/>
                <w:szCs w:val="24"/>
                <w:lang w:eastAsia="lt-LT"/>
              </w:rPr>
              <w:t>.</w:t>
            </w:r>
          </w:p>
          <w:p w:rsidR="00EB1903" w:rsidRPr="00332FAB" w:rsidRDefault="00EB1903" w:rsidP="00E72784">
            <w:pPr>
              <w:autoSpaceDE w:val="0"/>
              <w:autoSpaceDN w:val="0"/>
              <w:adjustRightInd w:val="0"/>
              <w:ind w:firstLine="0"/>
              <w:jc w:val="left"/>
              <w:rPr>
                <w:rFonts w:ascii="Times New Roman" w:eastAsia="Times New Roman" w:hAnsi="Times New Roman"/>
                <w:bCs/>
                <w:sz w:val="24"/>
                <w:szCs w:val="24"/>
                <w:lang w:eastAsia="lt-LT"/>
              </w:rPr>
            </w:pPr>
            <w:r w:rsidRPr="00332FAB">
              <w:rPr>
                <w:rFonts w:ascii="Times New Roman" w:eastAsia="Times New Roman" w:hAnsi="Times New Roman"/>
                <w:bCs/>
                <w:sz w:val="24"/>
                <w:szCs w:val="24"/>
                <w:lang w:eastAsia="lt-LT"/>
              </w:rPr>
              <w:t>Nuo 2013 m rugsėjo 1 d. nuotoliniu būdu būtų mokomi ŠALIES mokiniai pagal pagrindinio ugdymo II dalies (9-10 kl.) ir suaugusiųjų pagrindinio ugdymo II dalies (9-10kl.) bei suaugusiųjų vidurinio ugdymo (11-12 kl.)</w:t>
            </w:r>
            <w:r w:rsidRPr="00332FAB">
              <w:rPr>
                <w:rFonts w:ascii="Times New Roman" w:eastAsia="Times New Roman" w:hAnsi="Times New Roman"/>
                <w:b/>
                <w:bCs/>
                <w:sz w:val="24"/>
                <w:szCs w:val="24"/>
                <w:lang w:eastAsia="lt-LT"/>
              </w:rPr>
              <w:t xml:space="preserve"> </w:t>
            </w:r>
            <w:r w:rsidRPr="00332FAB">
              <w:rPr>
                <w:rFonts w:ascii="Times New Roman" w:eastAsia="Times New Roman" w:hAnsi="Times New Roman"/>
                <w:bCs/>
                <w:sz w:val="24"/>
                <w:szCs w:val="24"/>
                <w:lang w:eastAsia="lt-LT"/>
              </w:rPr>
              <w:t>programas.</w:t>
            </w:r>
            <w:r w:rsidRPr="00332FAB">
              <w:rPr>
                <w:rFonts w:ascii="Times New Roman" w:eastAsia="Times New Roman" w:hAnsi="Times New Roman"/>
                <w:sz w:val="24"/>
                <w:szCs w:val="24"/>
                <w:lang w:eastAsia="lt-LT"/>
              </w:rPr>
              <w:t> </w:t>
            </w:r>
          </w:p>
        </w:tc>
        <w:tc>
          <w:tcPr>
            <w:tcW w:w="3367" w:type="dxa"/>
            <w:shd w:val="clear" w:color="auto" w:fill="auto"/>
          </w:tcPr>
          <w:p w:rsidR="00924B81" w:rsidRPr="00332FAB" w:rsidRDefault="00215A0C" w:rsidP="0070611C">
            <w:pPr>
              <w:autoSpaceDE w:val="0"/>
              <w:autoSpaceDN w:val="0"/>
              <w:adjustRightInd w:val="0"/>
              <w:ind w:firstLine="0"/>
              <w:jc w:val="left"/>
              <w:rPr>
                <w:rFonts w:ascii="Times New Roman" w:eastAsia="Times New Roman" w:hAnsi="Times New Roman"/>
                <w:sz w:val="24"/>
                <w:szCs w:val="24"/>
                <w:lang w:eastAsia="lt-LT"/>
              </w:rPr>
            </w:pPr>
            <w:r w:rsidRPr="00332FAB">
              <w:rPr>
                <w:rFonts w:ascii="Times New Roman" w:eastAsia="Times New Roman" w:hAnsi="Times New Roman"/>
                <w:sz w:val="24"/>
                <w:szCs w:val="24"/>
                <w:lang w:eastAsia="lt-LT"/>
              </w:rPr>
              <w:t>Įkurtas nuotolinio mokymo centras su pradinio, pagrindinio, vidurinio ugdymo programomis</w:t>
            </w:r>
          </w:p>
        </w:tc>
        <w:tc>
          <w:tcPr>
            <w:tcW w:w="2551" w:type="dxa"/>
            <w:shd w:val="clear" w:color="auto" w:fill="auto"/>
          </w:tcPr>
          <w:p w:rsidR="00924B81" w:rsidRPr="00332FAB" w:rsidRDefault="00215A0C" w:rsidP="0070611C">
            <w:pPr>
              <w:autoSpaceDE w:val="0"/>
              <w:autoSpaceDN w:val="0"/>
              <w:adjustRightInd w:val="0"/>
              <w:ind w:firstLine="0"/>
              <w:rPr>
                <w:rFonts w:ascii="Times New Roman" w:eastAsia="Times New Roman" w:hAnsi="Times New Roman"/>
                <w:sz w:val="24"/>
                <w:szCs w:val="24"/>
                <w:lang w:eastAsia="lt-LT"/>
              </w:rPr>
            </w:pPr>
            <w:r w:rsidRPr="00332FAB">
              <w:rPr>
                <w:rFonts w:ascii="Times New Roman" w:eastAsia="Times New Roman" w:hAnsi="Times New Roman"/>
                <w:sz w:val="24"/>
                <w:szCs w:val="24"/>
                <w:lang w:eastAsia="lt-LT"/>
              </w:rPr>
              <w:t>2,5</w:t>
            </w:r>
          </w:p>
        </w:tc>
        <w:tc>
          <w:tcPr>
            <w:tcW w:w="2552" w:type="dxa"/>
            <w:shd w:val="clear" w:color="auto" w:fill="auto"/>
          </w:tcPr>
          <w:p w:rsidR="00924B81" w:rsidRPr="00332FAB" w:rsidRDefault="00215A0C" w:rsidP="0070611C">
            <w:pPr>
              <w:autoSpaceDE w:val="0"/>
              <w:autoSpaceDN w:val="0"/>
              <w:adjustRightInd w:val="0"/>
              <w:ind w:firstLine="0"/>
              <w:rPr>
                <w:rFonts w:ascii="Times New Roman" w:eastAsia="Times New Roman" w:hAnsi="Times New Roman"/>
                <w:sz w:val="24"/>
                <w:szCs w:val="24"/>
                <w:lang w:eastAsia="lt-LT"/>
              </w:rPr>
            </w:pPr>
            <w:r w:rsidRPr="00332FAB">
              <w:rPr>
                <w:rFonts w:ascii="Times New Roman" w:eastAsia="Times New Roman" w:hAnsi="Times New Roman"/>
                <w:sz w:val="24"/>
                <w:szCs w:val="24"/>
                <w:lang w:eastAsia="lt-LT"/>
              </w:rPr>
              <w:t>2018 m.</w:t>
            </w:r>
          </w:p>
        </w:tc>
      </w:tr>
      <w:tr w:rsidR="005005DD" w:rsidRPr="00332FAB" w:rsidTr="00332FAB">
        <w:trPr>
          <w:trHeight w:val="2044"/>
        </w:trPr>
        <w:tc>
          <w:tcPr>
            <w:tcW w:w="3510" w:type="dxa"/>
            <w:shd w:val="clear" w:color="auto" w:fill="auto"/>
          </w:tcPr>
          <w:p w:rsidR="005005DD" w:rsidRPr="00332FAB" w:rsidRDefault="005005DD" w:rsidP="00215A0C">
            <w:pPr>
              <w:autoSpaceDE w:val="0"/>
              <w:autoSpaceDN w:val="0"/>
              <w:adjustRightInd w:val="0"/>
              <w:ind w:firstLine="0"/>
              <w:jc w:val="left"/>
              <w:rPr>
                <w:rFonts w:ascii="Times New Roman" w:eastAsia="Times New Roman" w:hAnsi="Times New Roman"/>
                <w:color w:val="000000"/>
                <w:sz w:val="24"/>
                <w:szCs w:val="24"/>
                <w:lang w:eastAsia="lt-LT"/>
              </w:rPr>
            </w:pPr>
            <w:r w:rsidRPr="00332FAB">
              <w:rPr>
                <w:rFonts w:ascii="Times New Roman" w:eastAsia="Times New Roman" w:hAnsi="Times New Roman"/>
                <w:color w:val="000000"/>
                <w:sz w:val="24"/>
                <w:szCs w:val="24"/>
                <w:lang w:eastAsia="lt-LT"/>
              </w:rPr>
              <w:t>1.4. Rengti jaunimą profesinei veiklai, modernizuojant ikiprofesinio mokymo bazę. Tobulinti ikiprofesinio ugdymo kokybę</w:t>
            </w:r>
          </w:p>
        </w:tc>
        <w:tc>
          <w:tcPr>
            <w:tcW w:w="2729" w:type="dxa"/>
            <w:shd w:val="clear" w:color="auto" w:fill="auto"/>
          </w:tcPr>
          <w:p w:rsidR="005005DD" w:rsidRPr="00332FAB" w:rsidRDefault="005005DD" w:rsidP="0011716F">
            <w:pPr>
              <w:autoSpaceDE w:val="0"/>
              <w:autoSpaceDN w:val="0"/>
              <w:adjustRightInd w:val="0"/>
              <w:ind w:firstLine="0"/>
              <w:jc w:val="left"/>
              <w:rPr>
                <w:rFonts w:ascii="Times New Roman" w:eastAsia="Times New Roman" w:hAnsi="Times New Roman"/>
                <w:sz w:val="24"/>
                <w:szCs w:val="24"/>
                <w:lang w:eastAsia="lt-LT"/>
              </w:rPr>
            </w:pPr>
            <w:r w:rsidRPr="00332FAB">
              <w:rPr>
                <w:rFonts w:ascii="Times New Roman" w:eastAsia="Times New Roman" w:hAnsi="Times New Roman"/>
                <w:sz w:val="24"/>
                <w:szCs w:val="24"/>
                <w:lang w:eastAsia="lt-LT"/>
              </w:rPr>
              <w:t>Nuo 2011 m. rugsėjo 1 d. Centre įsteigtos jaunimo klasės. Jaunimo klasių mokiniams</w:t>
            </w:r>
            <w:r w:rsidR="00CC7626" w:rsidRPr="00332FAB">
              <w:rPr>
                <w:rFonts w:ascii="Times New Roman" w:eastAsia="Times New Roman" w:hAnsi="Times New Roman"/>
                <w:sz w:val="24"/>
                <w:szCs w:val="24"/>
                <w:lang w:eastAsia="lt-LT"/>
              </w:rPr>
              <w:t xml:space="preserve"> p</w:t>
            </w:r>
            <w:r w:rsidRPr="00332FAB">
              <w:rPr>
                <w:rFonts w:ascii="Times New Roman" w:eastAsia="Times New Roman" w:hAnsi="Times New Roman"/>
                <w:sz w:val="24"/>
                <w:szCs w:val="24"/>
                <w:lang w:eastAsia="lt-LT"/>
              </w:rPr>
              <w:t xml:space="preserve">arengtos 4 ikiprofesinio mokymo programos, organizuojama įvairi </w:t>
            </w:r>
            <w:r w:rsidR="0011716F">
              <w:rPr>
                <w:rFonts w:ascii="Times New Roman" w:eastAsia="Times New Roman" w:hAnsi="Times New Roman"/>
                <w:sz w:val="24"/>
                <w:szCs w:val="24"/>
                <w:lang w:eastAsia="lt-LT"/>
              </w:rPr>
              <w:t xml:space="preserve">neformaliojo švietimo </w:t>
            </w:r>
            <w:r w:rsidRPr="00332FAB">
              <w:rPr>
                <w:rFonts w:ascii="Times New Roman" w:eastAsia="Times New Roman" w:hAnsi="Times New Roman"/>
                <w:sz w:val="24"/>
                <w:szCs w:val="24"/>
                <w:lang w:eastAsia="lt-LT"/>
              </w:rPr>
              <w:t xml:space="preserve"> veikla</w:t>
            </w:r>
          </w:p>
        </w:tc>
        <w:tc>
          <w:tcPr>
            <w:tcW w:w="3367" w:type="dxa"/>
            <w:shd w:val="clear" w:color="auto" w:fill="auto"/>
          </w:tcPr>
          <w:p w:rsidR="005005DD" w:rsidRPr="00332FAB" w:rsidRDefault="005005DD" w:rsidP="0070611C">
            <w:pPr>
              <w:autoSpaceDE w:val="0"/>
              <w:autoSpaceDN w:val="0"/>
              <w:adjustRightInd w:val="0"/>
              <w:ind w:firstLine="0"/>
              <w:jc w:val="left"/>
              <w:rPr>
                <w:rFonts w:ascii="Times New Roman" w:eastAsia="Times New Roman" w:hAnsi="Times New Roman"/>
                <w:sz w:val="24"/>
                <w:szCs w:val="24"/>
                <w:lang w:eastAsia="lt-LT"/>
              </w:rPr>
            </w:pPr>
            <w:r w:rsidRPr="00332FAB">
              <w:rPr>
                <w:rFonts w:ascii="Times New Roman" w:eastAsia="Times New Roman" w:hAnsi="Times New Roman"/>
                <w:sz w:val="24"/>
                <w:szCs w:val="24"/>
                <w:lang w:eastAsia="lt-LT"/>
              </w:rPr>
              <w:t>Sukurtos ir akredituotos ef</w:t>
            </w:r>
            <w:r w:rsidR="00CC7626" w:rsidRPr="00332FAB">
              <w:rPr>
                <w:rFonts w:ascii="Times New Roman" w:eastAsia="Times New Roman" w:hAnsi="Times New Roman"/>
                <w:sz w:val="24"/>
                <w:szCs w:val="24"/>
                <w:lang w:eastAsia="lt-LT"/>
              </w:rPr>
              <w:t>ektyvios, patrauklios mokiniams</w:t>
            </w:r>
            <w:r w:rsidRPr="00332FAB">
              <w:rPr>
                <w:rFonts w:ascii="Times New Roman" w:eastAsia="Times New Roman" w:hAnsi="Times New Roman"/>
                <w:sz w:val="24"/>
                <w:szCs w:val="24"/>
                <w:lang w:eastAsia="lt-LT"/>
              </w:rPr>
              <w:t xml:space="preserve"> ikiprofesinio mokymo programos</w:t>
            </w:r>
          </w:p>
          <w:p w:rsidR="005005DD" w:rsidRPr="00332FAB" w:rsidRDefault="005005DD" w:rsidP="00332FAB">
            <w:pPr>
              <w:autoSpaceDE w:val="0"/>
              <w:autoSpaceDN w:val="0"/>
              <w:adjustRightInd w:val="0"/>
              <w:ind w:firstLine="0"/>
              <w:jc w:val="left"/>
              <w:rPr>
                <w:rFonts w:ascii="Times New Roman" w:eastAsia="Times New Roman" w:hAnsi="Times New Roman"/>
                <w:sz w:val="24"/>
                <w:szCs w:val="24"/>
                <w:lang w:eastAsia="lt-LT"/>
              </w:rPr>
            </w:pPr>
            <w:r w:rsidRPr="00332FAB">
              <w:rPr>
                <w:rFonts w:ascii="Times New Roman" w:eastAsia="Times New Roman" w:hAnsi="Times New Roman"/>
                <w:sz w:val="24"/>
                <w:szCs w:val="24"/>
                <w:lang w:eastAsia="lt-LT"/>
              </w:rPr>
              <w:t>Sukurta patraukli ikiprofesinio mokymo erdvė, įrengti ikiprofesinio mokymo kabinetai (maisto technologijų, kirpėjų, automobilizmo)</w:t>
            </w:r>
          </w:p>
        </w:tc>
        <w:tc>
          <w:tcPr>
            <w:tcW w:w="2551" w:type="dxa"/>
            <w:shd w:val="clear" w:color="auto" w:fill="auto"/>
          </w:tcPr>
          <w:p w:rsidR="005005DD" w:rsidRPr="00332FAB" w:rsidRDefault="005005DD" w:rsidP="0070611C">
            <w:pPr>
              <w:autoSpaceDE w:val="0"/>
              <w:autoSpaceDN w:val="0"/>
              <w:adjustRightInd w:val="0"/>
              <w:ind w:firstLine="0"/>
              <w:rPr>
                <w:rFonts w:ascii="Times New Roman" w:eastAsia="Times New Roman" w:hAnsi="Times New Roman"/>
                <w:sz w:val="24"/>
                <w:szCs w:val="24"/>
                <w:lang w:eastAsia="lt-LT"/>
              </w:rPr>
            </w:pPr>
            <w:r w:rsidRPr="00332FAB">
              <w:rPr>
                <w:rFonts w:ascii="Times New Roman" w:eastAsia="Times New Roman" w:hAnsi="Times New Roman"/>
                <w:sz w:val="24"/>
                <w:szCs w:val="24"/>
                <w:lang w:eastAsia="lt-LT"/>
              </w:rPr>
              <w:t xml:space="preserve">20,0 </w:t>
            </w:r>
          </w:p>
          <w:p w:rsidR="00D039D8" w:rsidRPr="00332FAB" w:rsidRDefault="00D039D8" w:rsidP="0070611C">
            <w:pPr>
              <w:autoSpaceDE w:val="0"/>
              <w:autoSpaceDN w:val="0"/>
              <w:adjustRightInd w:val="0"/>
              <w:ind w:firstLine="0"/>
              <w:rPr>
                <w:rFonts w:ascii="Times New Roman" w:eastAsia="Times New Roman" w:hAnsi="Times New Roman"/>
                <w:sz w:val="24"/>
                <w:szCs w:val="24"/>
                <w:lang w:eastAsia="lt-LT"/>
              </w:rPr>
            </w:pPr>
            <w:r w:rsidRPr="00332FAB">
              <w:rPr>
                <w:rFonts w:ascii="Times New Roman" w:eastAsia="Times New Roman" w:hAnsi="Times New Roman"/>
                <w:sz w:val="24"/>
                <w:szCs w:val="24"/>
                <w:lang w:eastAsia="lt-LT"/>
              </w:rPr>
              <w:t>Projektinės lėšos</w:t>
            </w:r>
          </w:p>
        </w:tc>
        <w:tc>
          <w:tcPr>
            <w:tcW w:w="2552" w:type="dxa"/>
            <w:shd w:val="clear" w:color="auto" w:fill="auto"/>
          </w:tcPr>
          <w:p w:rsidR="005005DD" w:rsidRPr="00332FAB" w:rsidRDefault="005005DD" w:rsidP="0070611C">
            <w:pPr>
              <w:autoSpaceDE w:val="0"/>
              <w:autoSpaceDN w:val="0"/>
              <w:adjustRightInd w:val="0"/>
              <w:ind w:firstLine="0"/>
              <w:rPr>
                <w:rFonts w:ascii="Times New Roman" w:eastAsia="Times New Roman" w:hAnsi="Times New Roman"/>
                <w:sz w:val="24"/>
                <w:szCs w:val="24"/>
                <w:lang w:eastAsia="lt-LT"/>
              </w:rPr>
            </w:pPr>
            <w:r w:rsidRPr="00332FAB">
              <w:rPr>
                <w:rFonts w:ascii="Times New Roman" w:eastAsia="Times New Roman" w:hAnsi="Times New Roman"/>
                <w:sz w:val="24"/>
                <w:szCs w:val="24"/>
                <w:lang w:eastAsia="lt-LT"/>
              </w:rPr>
              <w:t>2015-2020 m.</w:t>
            </w:r>
          </w:p>
        </w:tc>
      </w:tr>
      <w:tr w:rsidR="00041700" w:rsidRPr="00332FAB" w:rsidTr="001340A8">
        <w:tc>
          <w:tcPr>
            <w:tcW w:w="14709" w:type="dxa"/>
            <w:gridSpan w:val="5"/>
            <w:shd w:val="clear" w:color="auto" w:fill="auto"/>
          </w:tcPr>
          <w:p w:rsidR="00332FAB" w:rsidRPr="00332FAB" w:rsidRDefault="00332FAB" w:rsidP="00A330DA">
            <w:pPr>
              <w:autoSpaceDE w:val="0"/>
              <w:autoSpaceDN w:val="0"/>
              <w:adjustRightInd w:val="0"/>
              <w:spacing w:before="120" w:after="120"/>
              <w:ind w:firstLine="0"/>
              <w:jc w:val="left"/>
              <w:rPr>
                <w:rFonts w:ascii="Times New Roman" w:eastAsia="Times New Roman" w:hAnsi="Times New Roman"/>
                <w:b/>
                <w:bCs/>
                <w:i/>
                <w:sz w:val="24"/>
                <w:szCs w:val="24"/>
                <w:lang w:eastAsia="lt-LT"/>
              </w:rPr>
            </w:pPr>
          </w:p>
          <w:p w:rsidR="00332FAB" w:rsidRPr="00332FAB" w:rsidRDefault="00332FAB" w:rsidP="00A330DA">
            <w:pPr>
              <w:autoSpaceDE w:val="0"/>
              <w:autoSpaceDN w:val="0"/>
              <w:adjustRightInd w:val="0"/>
              <w:spacing w:before="120" w:after="120"/>
              <w:ind w:firstLine="0"/>
              <w:jc w:val="left"/>
              <w:rPr>
                <w:rFonts w:ascii="Times New Roman" w:eastAsia="Times New Roman" w:hAnsi="Times New Roman"/>
                <w:b/>
                <w:bCs/>
                <w:i/>
                <w:sz w:val="24"/>
                <w:szCs w:val="24"/>
                <w:lang w:eastAsia="lt-LT"/>
              </w:rPr>
            </w:pPr>
          </w:p>
          <w:p w:rsidR="00332FAB" w:rsidRPr="00332FAB" w:rsidRDefault="00332FAB" w:rsidP="00A330DA">
            <w:pPr>
              <w:autoSpaceDE w:val="0"/>
              <w:autoSpaceDN w:val="0"/>
              <w:adjustRightInd w:val="0"/>
              <w:spacing w:before="120" w:after="120"/>
              <w:ind w:firstLine="0"/>
              <w:jc w:val="left"/>
              <w:rPr>
                <w:rFonts w:ascii="Times New Roman" w:eastAsia="Times New Roman" w:hAnsi="Times New Roman"/>
                <w:b/>
                <w:bCs/>
                <w:i/>
                <w:sz w:val="24"/>
                <w:szCs w:val="24"/>
                <w:lang w:eastAsia="lt-LT"/>
              </w:rPr>
            </w:pPr>
          </w:p>
          <w:p w:rsidR="00041700" w:rsidRPr="00332FAB" w:rsidRDefault="00332FAB" w:rsidP="00332FAB">
            <w:pPr>
              <w:autoSpaceDE w:val="0"/>
              <w:autoSpaceDN w:val="0"/>
              <w:adjustRightInd w:val="0"/>
              <w:spacing w:before="120" w:after="120"/>
              <w:ind w:firstLine="0"/>
              <w:jc w:val="left"/>
              <w:rPr>
                <w:rFonts w:ascii="Times New Roman" w:eastAsia="Times New Roman" w:hAnsi="Times New Roman"/>
                <w:b/>
                <w:i/>
                <w:sz w:val="24"/>
                <w:szCs w:val="24"/>
                <w:lang w:eastAsia="lt-LT"/>
              </w:rPr>
            </w:pPr>
            <w:r>
              <w:rPr>
                <w:rFonts w:ascii="Times New Roman" w:eastAsia="Times New Roman" w:hAnsi="Times New Roman"/>
                <w:b/>
                <w:bCs/>
                <w:i/>
                <w:sz w:val="24"/>
                <w:szCs w:val="24"/>
                <w:lang w:eastAsia="lt-LT"/>
              </w:rPr>
              <w:lastRenderedPageBreak/>
              <w:t>T</w:t>
            </w:r>
            <w:r w:rsidR="00A330DA" w:rsidRPr="00332FAB">
              <w:rPr>
                <w:rFonts w:ascii="Times New Roman" w:eastAsia="Times New Roman" w:hAnsi="Times New Roman"/>
                <w:b/>
                <w:bCs/>
                <w:i/>
                <w:sz w:val="24"/>
                <w:szCs w:val="24"/>
                <w:lang w:eastAsia="lt-LT"/>
              </w:rPr>
              <w:t>tikslas</w:t>
            </w:r>
            <w:r w:rsidR="00041700" w:rsidRPr="00332FAB">
              <w:rPr>
                <w:rFonts w:ascii="Times New Roman" w:eastAsia="Times New Roman" w:hAnsi="Times New Roman"/>
                <w:b/>
                <w:bCs/>
                <w:i/>
                <w:sz w:val="24"/>
                <w:szCs w:val="24"/>
                <w:lang w:eastAsia="lt-LT"/>
              </w:rPr>
              <w:t xml:space="preserve"> </w:t>
            </w:r>
            <w:r>
              <w:rPr>
                <w:rFonts w:ascii="Times New Roman" w:eastAsia="Times New Roman" w:hAnsi="Times New Roman"/>
                <w:b/>
                <w:bCs/>
                <w:i/>
                <w:sz w:val="24"/>
                <w:szCs w:val="24"/>
                <w:lang w:eastAsia="lt-LT"/>
              </w:rPr>
              <w:t xml:space="preserve">2 </w:t>
            </w:r>
            <w:r w:rsidR="00041700" w:rsidRPr="00332FAB">
              <w:rPr>
                <w:rFonts w:ascii="Times New Roman" w:eastAsia="Times New Roman" w:hAnsi="Times New Roman"/>
                <w:b/>
                <w:bCs/>
                <w:i/>
                <w:sz w:val="24"/>
                <w:szCs w:val="24"/>
                <w:lang w:eastAsia="lt-LT"/>
              </w:rPr>
              <w:t xml:space="preserve">Sukurti </w:t>
            </w:r>
            <w:r w:rsidR="00EA2401" w:rsidRPr="00332FAB">
              <w:rPr>
                <w:rFonts w:ascii="Times New Roman" w:hAnsi="Times New Roman"/>
                <w:b/>
                <w:i/>
                <w:sz w:val="24"/>
                <w:szCs w:val="24"/>
              </w:rPr>
              <w:t xml:space="preserve">efektyvią pagalbos mokiniui, </w:t>
            </w:r>
            <w:r w:rsidR="00041700" w:rsidRPr="00332FAB">
              <w:rPr>
                <w:rFonts w:ascii="Times New Roman" w:hAnsi="Times New Roman"/>
                <w:b/>
                <w:i/>
                <w:sz w:val="24"/>
                <w:szCs w:val="24"/>
              </w:rPr>
              <w:t xml:space="preserve">mokytojui </w:t>
            </w:r>
            <w:r w:rsidR="00EA2401" w:rsidRPr="00332FAB">
              <w:rPr>
                <w:rFonts w:ascii="Times New Roman" w:hAnsi="Times New Roman"/>
                <w:b/>
                <w:i/>
                <w:sz w:val="24"/>
                <w:szCs w:val="24"/>
              </w:rPr>
              <w:t xml:space="preserve">ir tėvams </w:t>
            </w:r>
            <w:r w:rsidR="00041700" w:rsidRPr="00332FAB">
              <w:rPr>
                <w:rFonts w:ascii="Times New Roman" w:hAnsi="Times New Roman"/>
                <w:b/>
                <w:i/>
                <w:sz w:val="24"/>
                <w:szCs w:val="24"/>
              </w:rPr>
              <w:t>sistemą.</w:t>
            </w:r>
          </w:p>
        </w:tc>
      </w:tr>
      <w:tr w:rsidR="00F45ACC" w:rsidRPr="00332FAB" w:rsidTr="00667297">
        <w:trPr>
          <w:trHeight w:val="6623"/>
        </w:trPr>
        <w:tc>
          <w:tcPr>
            <w:tcW w:w="3510" w:type="dxa"/>
            <w:shd w:val="clear" w:color="auto" w:fill="auto"/>
          </w:tcPr>
          <w:p w:rsidR="00F45ACC" w:rsidRPr="00332FAB" w:rsidRDefault="00F45ACC" w:rsidP="00EA2401">
            <w:pPr>
              <w:autoSpaceDE w:val="0"/>
              <w:autoSpaceDN w:val="0"/>
              <w:adjustRightInd w:val="0"/>
              <w:ind w:firstLine="0"/>
              <w:jc w:val="left"/>
              <w:rPr>
                <w:rFonts w:ascii="Times New Roman" w:eastAsia="Times New Roman" w:hAnsi="Times New Roman"/>
                <w:color w:val="000000"/>
                <w:sz w:val="24"/>
                <w:szCs w:val="24"/>
                <w:lang w:eastAsia="lt-LT"/>
              </w:rPr>
            </w:pPr>
            <w:r w:rsidRPr="00332FAB">
              <w:rPr>
                <w:rFonts w:ascii="Times New Roman" w:eastAsia="Times New Roman" w:hAnsi="Times New Roman"/>
                <w:color w:val="000000"/>
                <w:sz w:val="24"/>
                <w:szCs w:val="24"/>
                <w:lang w:eastAsia="lt-LT"/>
              </w:rPr>
              <w:lastRenderedPageBreak/>
              <w:t>2.1. Sukurti patikimą pagalbos sistemą mokiniams, turintiems elgesio, bendravimo problemų ar mokymosi sunkumų. Teikti kokybišką ir savalaikę pagalbą mokiniams, jų tėvams, mokytojams ir kitiems švietimo paslaugų teikėjams</w:t>
            </w:r>
          </w:p>
        </w:tc>
        <w:tc>
          <w:tcPr>
            <w:tcW w:w="2729" w:type="dxa"/>
            <w:shd w:val="clear" w:color="auto" w:fill="auto"/>
          </w:tcPr>
          <w:p w:rsidR="005005DD" w:rsidRPr="00C96397" w:rsidRDefault="005005DD" w:rsidP="005005DD">
            <w:pPr>
              <w:autoSpaceDE w:val="0"/>
              <w:autoSpaceDN w:val="0"/>
              <w:adjustRightInd w:val="0"/>
              <w:ind w:firstLine="0"/>
              <w:jc w:val="left"/>
              <w:rPr>
                <w:rFonts w:ascii="Times New Roman" w:eastAsia="Times New Roman" w:hAnsi="Times New Roman"/>
                <w:color w:val="000000"/>
                <w:sz w:val="24"/>
                <w:szCs w:val="24"/>
                <w:lang w:eastAsia="lt-LT"/>
              </w:rPr>
            </w:pPr>
            <w:r w:rsidRPr="00C96397">
              <w:rPr>
                <w:rFonts w:ascii="Times New Roman" w:eastAsia="Times New Roman" w:hAnsi="Times New Roman"/>
                <w:color w:val="000000"/>
                <w:sz w:val="24"/>
                <w:szCs w:val="24"/>
                <w:lang w:eastAsia="lt-LT"/>
              </w:rPr>
              <w:t>Vaiko gerovės komisijos posėdžiuose analizuojamos mokinių pamokų nelankymo ir blogo elgesio priežastys.</w:t>
            </w:r>
          </w:p>
          <w:p w:rsidR="00F45ACC" w:rsidRPr="00C96397" w:rsidRDefault="005005DD" w:rsidP="005005DD">
            <w:pPr>
              <w:autoSpaceDE w:val="0"/>
              <w:autoSpaceDN w:val="0"/>
              <w:adjustRightInd w:val="0"/>
              <w:ind w:firstLine="0"/>
              <w:jc w:val="left"/>
              <w:rPr>
                <w:rFonts w:ascii="Times New Roman" w:eastAsia="Times New Roman" w:hAnsi="Times New Roman"/>
                <w:color w:val="000000"/>
                <w:sz w:val="24"/>
                <w:szCs w:val="24"/>
                <w:lang w:eastAsia="lt-LT"/>
              </w:rPr>
            </w:pPr>
            <w:r w:rsidRPr="00C96397">
              <w:rPr>
                <w:rFonts w:ascii="Times New Roman" w:eastAsia="Times New Roman" w:hAnsi="Times New Roman"/>
                <w:color w:val="000000"/>
                <w:sz w:val="24"/>
                <w:szCs w:val="24"/>
                <w:lang w:eastAsia="lt-LT"/>
              </w:rPr>
              <w:t xml:space="preserve">Nuo 2013 m. centre įsteigtas socialinio pedagogo etatas. </w:t>
            </w:r>
          </w:p>
          <w:p w:rsidR="005005DD" w:rsidRPr="00C96397" w:rsidRDefault="005005DD" w:rsidP="005005DD">
            <w:pPr>
              <w:autoSpaceDE w:val="0"/>
              <w:autoSpaceDN w:val="0"/>
              <w:adjustRightInd w:val="0"/>
              <w:ind w:firstLine="0"/>
              <w:jc w:val="left"/>
              <w:rPr>
                <w:rFonts w:ascii="Times New Roman" w:eastAsia="Times New Roman" w:hAnsi="Times New Roman"/>
                <w:color w:val="000000"/>
                <w:sz w:val="24"/>
                <w:szCs w:val="24"/>
                <w:lang w:eastAsia="lt-LT"/>
              </w:rPr>
            </w:pPr>
            <w:r w:rsidRPr="00C96397">
              <w:rPr>
                <w:rFonts w:ascii="Times New Roman" w:eastAsia="Times New Roman" w:hAnsi="Times New Roman"/>
                <w:color w:val="000000"/>
                <w:sz w:val="24"/>
                <w:szCs w:val="24"/>
                <w:lang w:eastAsia="lt-LT"/>
              </w:rPr>
              <w:t>Mokiniai turintys elgesio, bendravimo ar mokymosi sunkumų konsultuojami soc. pedagogo.</w:t>
            </w:r>
          </w:p>
        </w:tc>
        <w:tc>
          <w:tcPr>
            <w:tcW w:w="3367" w:type="dxa"/>
            <w:shd w:val="clear" w:color="auto" w:fill="auto"/>
          </w:tcPr>
          <w:p w:rsidR="00F45ACC" w:rsidRPr="00332FAB" w:rsidRDefault="00F45ACC" w:rsidP="00EA2401">
            <w:pPr>
              <w:autoSpaceDE w:val="0"/>
              <w:autoSpaceDN w:val="0"/>
              <w:adjustRightInd w:val="0"/>
              <w:ind w:firstLine="0"/>
              <w:jc w:val="left"/>
              <w:rPr>
                <w:rFonts w:ascii="Times New Roman" w:eastAsia="Times New Roman" w:hAnsi="Times New Roman"/>
                <w:sz w:val="24"/>
                <w:szCs w:val="24"/>
                <w:lang w:eastAsia="lt-LT"/>
              </w:rPr>
            </w:pPr>
            <w:r w:rsidRPr="00332FAB">
              <w:rPr>
                <w:rFonts w:ascii="Times New Roman" w:eastAsia="Times New Roman" w:hAnsi="Times New Roman"/>
                <w:sz w:val="24"/>
                <w:szCs w:val="24"/>
                <w:lang w:eastAsia="lt-LT"/>
              </w:rPr>
              <w:t xml:space="preserve">Sukurta pagalbos teikimo Centro mokiniams (jaunimo klasių ir suaugusiems) sistema. </w:t>
            </w:r>
          </w:p>
          <w:p w:rsidR="00F45ACC" w:rsidRPr="00332FAB" w:rsidRDefault="00F45ACC" w:rsidP="005A755E">
            <w:pPr>
              <w:autoSpaceDE w:val="0"/>
              <w:autoSpaceDN w:val="0"/>
              <w:adjustRightInd w:val="0"/>
              <w:ind w:firstLine="0"/>
              <w:jc w:val="left"/>
              <w:rPr>
                <w:rFonts w:ascii="Times New Roman" w:eastAsia="Times New Roman" w:hAnsi="Times New Roman"/>
                <w:sz w:val="24"/>
                <w:szCs w:val="24"/>
                <w:lang w:eastAsia="lt-LT"/>
              </w:rPr>
            </w:pPr>
            <w:r w:rsidRPr="00332FAB">
              <w:rPr>
                <w:rFonts w:ascii="Times New Roman" w:eastAsia="Times New Roman" w:hAnsi="Times New Roman"/>
                <w:sz w:val="24"/>
                <w:szCs w:val="24"/>
                <w:lang w:eastAsia="lt-LT"/>
              </w:rPr>
              <w:t>Sudarytos sąlygos įvairių ugdymosi poreikių mokiniams sugrįžti/ išlikti nuosekliojo mokymosi sistemoje.</w:t>
            </w:r>
          </w:p>
          <w:p w:rsidR="00F45ACC" w:rsidRPr="00332FAB" w:rsidRDefault="00F45ACC" w:rsidP="005A755E">
            <w:pPr>
              <w:autoSpaceDE w:val="0"/>
              <w:autoSpaceDN w:val="0"/>
              <w:adjustRightInd w:val="0"/>
              <w:ind w:firstLine="0"/>
              <w:jc w:val="left"/>
              <w:rPr>
                <w:rFonts w:ascii="Times New Roman" w:eastAsia="Times New Roman" w:hAnsi="Times New Roman"/>
                <w:sz w:val="24"/>
                <w:szCs w:val="24"/>
                <w:lang w:eastAsia="lt-LT"/>
              </w:rPr>
            </w:pPr>
            <w:r w:rsidRPr="00332FAB">
              <w:rPr>
                <w:rFonts w:ascii="Times New Roman" w:eastAsia="Times New Roman" w:hAnsi="Times New Roman"/>
                <w:sz w:val="24"/>
                <w:szCs w:val="24"/>
                <w:lang w:eastAsia="lt-LT"/>
              </w:rPr>
              <w:t>Užtikrintas teikiamų paslaugų prieinamumas</w:t>
            </w:r>
          </w:p>
          <w:p w:rsidR="00F45ACC" w:rsidRPr="00332FAB" w:rsidRDefault="00F45ACC" w:rsidP="00EA2401">
            <w:pPr>
              <w:autoSpaceDE w:val="0"/>
              <w:autoSpaceDN w:val="0"/>
              <w:adjustRightInd w:val="0"/>
              <w:ind w:firstLine="0"/>
              <w:jc w:val="left"/>
              <w:rPr>
                <w:rFonts w:ascii="Times New Roman" w:eastAsia="Times New Roman" w:hAnsi="Times New Roman"/>
                <w:sz w:val="24"/>
                <w:szCs w:val="24"/>
                <w:lang w:eastAsia="lt-LT"/>
              </w:rPr>
            </w:pPr>
            <w:r w:rsidRPr="00332FAB">
              <w:rPr>
                <w:rFonts w:ascii="Times New Roman" w:eastAsia="Times New Roman" w:hAnsi="Times New Roman"/>
                <w:sz w:val="24"/>
                <w:szCs w:val="24"/>
                <w:lang w:eastAsia="lt-LT"/>
              </w:rPr>
              <w:t>Veiksmingai dirba Vaiko gerovės komisija.</w:t>
            </w:r>
          </w:p>
          <w:p w:rsidR="00F45ACC" w:rsidRPr="00332FAB" w:rsidRDefault="00F45ACC" w:rsidP="00EA2401">
            <w:pPr>
              <w:autoSpaceDE w:val="0"/>
              <w:autoSpaceDN w:val="0"/>
              <w:adjustRightInd w:val="0"/>
              <w:ind w:firstLine="0"/>
              <w:jc w:val="left"/>
              <w:rPr>
                <w:rFonts w:ascii="Times New Roman" w:eastAsia="Times New Roman" w:hAnsi="Times New Roman"/>
                <w:sz w:val="24"/>
                <w:szCs w:val="24"/>
                <w:lang w:eastAsia="lt-LT"/>
              </w:rPr>
            </w:pPr>
            <w:r w:rsidRPr="00332FAB">
              <w:rPr>
                <w:rFonts w:ascii="Times New Roman" w:eastAsia="Times New Roman" w:hAnsi="Times New Roman"/>
                <w:sz w:val="24"/>
                <w:szCs w:val="24"/>
                <w:lang w:eastAsia="lt-LT"/>
              </w:rPr>
              <w:t xml:space="preserve">Sistemingai tiriami mokinių gebėjimai, elgesio ir motyvacijos problemos, pedagoginės, psichologinės, socialinės, informacinės pagalbos mokiniams, tėvams teikimas. </w:t>
            </w:r>
          </w:p>
          <w:p w:rsidR="007643CB" w:rsidRDefault="00F45ACC" w:rsidP="007643CB">
            <w:pPr>
              <w:autoSpaceDE w:val="0"/>
              <w:autoSpaceDN w:val="0"/>
              <w:adjustRightInd w:val="0"/>
              <w:ind w:firstLine="0"/>
              <w:jc w:val="left"/>
              <w:rPr>
                <w:rFonts w:ascii="Times New Roman" w:eastAsia="Times New Roman" w:hAnsi="Times New Roman"/>
                <w:sz w:val="24"/>
                <w:szCs w:val="24"/>
                <w:lang w:eastAsia="lt-LT"/>
              </w:rPr>
            </w:pPr>
            <w:r w:rsidRPr="00332FAB">
              <w:rPr>
                <w:rFonts w:ascii="Times New Roman" w:eastAsia="Times New Roman" w:hAnsi="Times New Roman"/>
                <w:sz w:val="24"/>
                <w:szCs w:val="24"/>
                <w:lang w:eastAsia="lt-LT"/>
              </w:rPr>
              <w:t xml:space="preserve">Psichologijos žinių seminarai mokytojams pozityvaus bendravimo temomis. </w:t>
            </w:r>
          </w:p>
          <w:p w:rsidR="00F45ACC" w:rsidRPr="00332FAB" w:rsidRDefault="00F45ACC" w:rsidP="007643CB">
            <w:pPr>
              <w:autoSpaceDE w:val="0"/>
              <w:autoSpaceDN w:val="0"/>
              <w:adjustRightInd w:val="0"/>
              <w:ind w:firstLine="0"/>
              <w:jc w:val="left"/>
              <w:rPr>
                <w:rFonts w:ascii="Times New Roman" w:eastAsia="Times New Roman" w:hAnsi="Times New Roman"/>
                <w:sz w:val="24"/>
                <w:szCs w:val="24"/>
                <w:lang w:eastAsia="lt-LT"/>
              </w:rPr>
            </w:pPr>
            <w:r w:rsidRPr="00332FAB">
              <w:rPr>
                <w:rFonts w:ascii="Times New Roman" w:eastAsia="Times New Roman" w:hAnsi="Times New Roman"/>
                <w:sz w:val="24"/>
                <w:szCs w:val="24"/>
                <w:lang w:eastAsia="lt-LT"/>
              </w:rPr>
              <w:t>Mokytojų dalyvavimas išvažiuojamuosiuose seminaruose.</w:t>
            </w:r>
          </w:p>
        </w:tc>
        <w:tc>
          <w:tcPr>
            <w:tcW w:w="2551" w:type="dxa"/>
            <w:shd w:val="clear" w:color="auto" w:fill="auto"/>
          </w:tcPr>
          <w:p w:rsidR="00F45ACC" w:rsidRPr="00332FAB" w:rsidRDefault="00F45ACC" w:rsidP="005A755E">
            <w:pPr>
              <w:autoSpaceDE w:val="0"/>
              <w:autoSpaceDN w:val="0"/>
              <w:adjustRightInd w:val="0"/>
              <w:ind w:firstLine="0"/>
              <w:jc w:val="left"/>
              <w:rPr>
                <w:rFonts w:ascii="Times New Roman" w:eastAsia="Times New Roman" w:hAnsi="Times New Roman"/>
                <w:sz w:val="24"/>
                <w:szCs w:val="24"/>
                <w:lang w:eastAsia="lt-LT"/>
              </w:rPr>
            </w:pPr>
            <w:r w:rsidRPr="00332FAB">
              <w:rPr>
                <w:rFonts w:ascii="Times New Roman" w:eastAsia="Times New Roman" w:hAnsi="Times New Roman"/>
                <w:sz w:val="24"/>
                <w:szCs w:val="24"/>
                <w:lang w:eastAsia="lt-LT"/>
              </w:rPr>
              <w:t>Mokinių poreikiams pritaikyti konsultacijų, atsiskaitymų grafikai</w:t>
            </w:r>
          </w:p>
          <w:p w:rsidR="00F45ACC" w:rsidRPr="00332FAB" w:rsidRDefault="00F45ACC" w:rsidP="00EA2401">
            <w:pPr>
              <w:autoSpaceDE w:val="0"/>
              <w:autoSpaceDN w:val="0"/>
              <w:adjustRightInd w:val="0"/>
              <w:ind w:firstLine="0"/>
              <w:rPr>
                <w:rFonts w:ascii="Times New Roman" w:eastAsia="Times New Roman" w:hAnsi="Times New Roman"/>
                <w:sz w:val="24"/>
                <w:szCs w:val="24"/>
                <w:lang w:eastAsia="lt-LT"/>
              </w:rPr>
            </w:pPr>
          </w:p>
        </w:tc>
        <w:tc>
          <w:tcPr>
            <w:tcW w:w="2552" w:type="dxa"/>
            <w:shd w:val="clear" w:color="auto" w:fill="auto"/>
          </w:tcPr>
          <w:p w:rsidR="00F45ACC" w:rsidRPr="00332FAB" w:rsidRDefault="00F45ACC" w:rsidP="00EA2401">
            <w:pPr>
              <w:autoSpaceDE w:val="0"/>
              <w:autoSpaceDN w:val="0"/>
              <w:adjustRightInd w:val="0"/>
              <w:ind w:firstLine="0"/>
              <w:rPr>
                <w:rFonts w:ascii="Times New Roman" w:eastAsia="Times New Roman" w:hAnsi="Times New Roman"/>
                <w:sz w:val="24"/>
                <w:szCs w:val="24"/>
                <w:lang w:eastAsia="lt-LT"/>
              </w:rPr>
            </w:pPr>
          </w:p>
        </w:tc>
      </w:tr>
      <w:tr w:rsidR="00EA2401" w:rsidRPr="00332FAB" w:rsidTr="00E256A8">
        <w:tc>
          <w:tcPr>
            <w:tcW w:w="3510" w:type="dxa"/>
            <w:shd w:val="clear" w:color="auto" w:fill="auto"/>
          </w:tcPr>
          <w:p w:rsidR="00EA2401" w:rsidRPr="00332FAB" w:rsidRDefault="000551A4" w:rsidP="008041CB">
            <w:pPr>
              <w:autoSpaceDE w:val="0"/>
              <w:autoSpaceDN w:val="0"/>
              <w:adjustRightInd w:val="0"/>
              <w:ind w:firstLine="0"/>
              <w:jc w:val="left"/>
              <w:rPr>
                <w:rFonts w:ascii="Times New Roman" w:eastAsia="Times New Roman" w:hAnsi="Times New Roman"/>
                <w:color w:val="000000"/>
                <w:sz w:val="24"/>
                <w:szCs w:val="24"/>
                <w:lang w:eastAsia="lt-LT"/>
              </w:rPr>
            </w:pPr>
            <w:r w:rsidRPr="00332FAB">
              <w:rPr>
                <w:rFonts w:ascii="Times New Roman" w:eastAsia="Times New Roman" w:hAnsi="Times New Roman"/>
                <w:color w:val="000000"/>
                <w:sz w:val="24"/>
                <w:szCs w:val="24"/>
                <w:lang w:eastAsia="lt-LT"/>
              </w:rPr>
              <w:t xml:space="preserve">2.3. </w:t>
            </w:r>
            <w:r w:rsidR="008041CB" w:rsidRPr="00332FAB">
              <w:rPr>
                <w:rFonts w:ascii="Times New Roman" w:eastAsia="Times New Roman" w:hAnsi="Times New Roman"/>
                <w:color w:val="000000"/>
                <w:sz w:val="24"/>
                <w:szCs w:val="24"/>
                <w:lang w:eastAsia="lt-LT"/>
              </w:rPr>
              <w:t>Sukurti centro ugdymo karjerai modelį</w:t>
            </w:r>
          </w:p>
        </w:tc>
        <w:tc>
          <w:tcPr>
            <w:tcW w:w="2729" w:type="dxa"/>
            <w:shd w:val="clear" w:color="auto" w:fill="auto"/>
          </w:tcPr>
          <w:p w:rsidR="00EA2401" w:rsidRPr="00332FAB" w:rsidRDefault="00EA2401" w:rsidP="00EA2401">
            <w:pPr>
              <w:autoSpaceDE w:val="0"/>
              <w:autoSpaceDN w:val="0"/>
              <w:adjustRightInd w:val="0"/>
              <w:ind w:firstLine="0"/>
              <w:jc w:val="center"/>
              <w:rPr>
                <w:rFonts w:ascii="Times New Roman" w:eastAsia="Times New Roman" w:hAnsi="Times New Roman"/>
                <w:color w:val="C00000"/>
                <w:sz w:val="24"/>
                <w:szCs w:val="24"/>
                <w:lang w:eastAsia="lt-LT"/>
              </w:rPr>
            </w:pPr>
          </w:p>
        </w:tc>
        <w:tc>
          <w:tcPr>
            <w:tcW w:w="3367" w:type="dxa"/>
            <w:shd w:val="clear" w:color="auto" w:fill="auto"/>
          </w:tcPr>
          <w:p w:rsidR="00EA2401" w:rsidRPr="00332FAB" w:rsidRDefault="008041CB" w:rsidP="00EA2401">
            <w:pPr>
              <w:autoSpaceDE w:val="0"/>
              <w:autoSpaceDN w:val="0"/>
              <w:adjustRightInd w:val="0"/>
              <w:ind w:firstLine="0"/>
              <w:jc w:val="left"/>
              <w:rPr>
                <w:rFonts w:ascii="Times New Roman" w:eastAsia="Times New Roman" w:hAnsi="Times New Roman"/>
                <w:sz w:val="24"/>
                <w:szCs w:val="24"/>
                <w:lang w:eastAsia="lt-LT"/>
              </w:rPr>
            </w:pPr>
            <w:r w:rsidRPr="00332FAB">
              <w:rPr>
                <w:rFonts w:ascii="Times New Roman" w:eastAsia="Times New Roman" w:hAnsi="Times New Roman"/>
                <w:sz w:val="24"/>
                <w:szCs w:val="24"/>
                <w:lang w:eastAsia="lt-LT"/>
              </w:rPr>
              <w:t>Sukurtas</w:t>
            </w:r>
            <w:r w:rsidR="00751EE4" w:rsidRPr="00332FAB">
              <w:rPr>
                <w:rFonts w:ascii="Times New Roman" w:eastAsia="Times New Roman" w:hAnsi="Times New Roman"/>
                <w:sz w:val="24"/>
                <w:szCs w:val="24"/>
                <w:lang w:eastAsia="lt-LT"/>
              </w:rPr>
              <w:t xml:space="preserve"> ugdymo karjerai modelis ir užtikrinta karjeros paslaugų kokybės stebėsena</w:t>
            </w:r>
          </w:p>
        </w:tc>
        <w:tc>
          <w:tcPr>
            <w:tcW w:w="2551" w:type="dxa"/>
            <w:shd w:val="clear" w:color="auto" w:fill="auto"/>
          </w:tcPr>
          <w:p w:rsidR="00EA2401" w:rsidRPr="00332FAB" w:rsidRDefault="00EA2401" w:rsidP="00EA2401">
            <w:pPr>
              <w:autoSpaceDE w:val="0"/>
              <w:autoSpaceDN w:val="0"/>
              <w:adjustRightInd w:val="0"/>
              <w:ind w:firstLine="0"/>
              <w:rPr>
                <w:rFonts w:ascii="Times New Roman" w:eastAsia="Times New Roman" w:hAnsi="Times New Roman"/>
                <w:sz w:val="24"/>
                <w:szCs w:val="24"/>
                <w:lang w:eastAsia="lt-LT"/>
              </w:rPr>
            </w:pPr>
          </w:p>
        </w:tc>
        <w:tc>
          <w:tcPr>
            <w:tcW w:w="2552" w:type="dxa"/>
            <w:shd w:val="clear" w:color="auto" w:fill="auto"/>
          </w:tcPr>
          <w:p w:rsidR="00EA2401" w:rsidRPr="00332FAB" w:rsidRDefault="00EA2401" w:rsidP="00EA2401">
            <w:pPr>
              <w:autoSpaceDE w:val="0"/>
              <w:autoSpaceDN w:val="0"/>
              <w:adjustRightInd w:val="0"/>
              <w:ind w:firstLine="0"/>
              <w:rPr>
                <w:rFonts w:ascii="Times New Roman" w:eastAsia="Times New Roman" w:hAnsi="Times New Roman"/>
                <w:sz w:val="24"/>
                <w:szCs w:val="24"/>
                <w:lang w:eastAsia="lt-LT"/>
              </w:rPr>
            </w:pPr>
          </w:p>
        </w:tc>
      </w:tr>
    </w:tbl>
    <w:p w:rsidR="0070611C" w:rsidRDefault="0070611C" w:rsidP="00A8232D">
      <w:pPr>
        <w:ind w:firstLine="0"/>
      </w:pPr>
    </w:p>
    <w:p w:rsidR="0070611C" w:rsidRDefault="0070611C" w:rsidP="00A8232D">
      <w:pPr>
        <w:ind w:firstLine="0"/>
      </w:pPr>
    </w:p>
    <w:p w:rsidR="00300889" w:rsidRDefault="00300889" w:rsidP="00A8232D">
      <w:pPr>
        <w:ind w:firstLine="0"/>
      </w:pPr>
    </w:p>
    <w:p w:rsidR="00935652" w:rsidRDefault="00935652" w:rsidP="00A8232D">
      <w:pPr>
        <w:ind w:firstLine="0"/>
      </w:pPr>
    </w:p>
    <w:p w:rsidR="00935652" w:rsidRDefault="00935652" w:rsidP="00A8232D">
      <w:pPr>
        <w:ind w:firstLine="0"/>
      </w:pPr>
    </w:p>
    <w:p w:rsidR="00935652" w:rsidRDefault="00935652" w:rsidP="00A8232D">
      <w:pPr>
        <w:ind w:firstLine="0"/>
      </w:pPr>
    </w:p>
    <w:p w:rsidR="00E332E6" w:rsidRDefault="00E332E6" w:rsidP="00A8232D">
      <w:pPr>
        <w:ind w:firstLine="0"/>
      </w:pPr>
    </w:p>
    <w:p w:rsidR="00E332E6" w:rsidRDefault="00E332E6" w:rsidP="00A8232D">
      <w:pPr>
        <w:ind w:firstLine="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2409"/>
        <w:gridCol w:w="142"/>
        <w:gridCol w:w="1418"/>
        <w:gridCol w:w="141"/>
        <w:gridCol w:w="1418"/>
        <w:gridCol w:w="142"/>
        <w:gridCol w:w="992"/>
        <w:gridCol w:w="1559"/>
        <w:gridCol w:w="1559"/>
        <w:gridCol w:w="1418"/>
        <w:gridCol w:w="1353"/>
      </w:tblGrid>
      <w:tr w:rsidR="0007281F" w:rsidRPr="0027556D" w:rsidTr="007C4E47">
        <w:tc>
          <w:tcPr>
            <w:tcW w:w="2235" w:type="dxa"/>
            <w:vMerge w:val="restart"/>
            <w:shd w:val="clear" w:color="auto" w:fill="auto"/>
            <w:vAlign w:val="center"/>
          </w:tcPr>
          <w:p w:rsidR="0025516C" w:rsidRPr="0027556D" w:rsidRDefault="0025516C" w:rsidP="008041CB">
            <w:pPr>
              <w:autoSpaceDE w:val="0"/>
              <w:autoSpaceDN w:val="0"/>
              <w:adjustRightInd w:val="0"/>
              <w:spacing w:before="19"/>
              <w:ind w:firstLine="0"/>
              <w:jc w:val="center"/>
              <w:rPr>
                <w:rFonts w:ascii="Times New Roman" w:eastAsia="Times New Roman" w:hAnsi="Times New Roman"/>
                <w:b/>
                <w:lang w:eastAsia="lt-LT"/>
              </w:rPr>
            </w:pPr>
            <w:r w:rsidRPr="0027556D">
              <w:rPr>
                <w:rFonts w:ascii="Times New Roman" w:eastAsia="Times New Roman" w:hAnsi="Times New Roman"/>
                <w:b/>
                <w:lang w:eastAsia="lt-LT"/>
              </w:rPr>
              <w:t>Priemonė</w:t>
            </w:r>
          </w:p>
        </w:tc>
        <w:tc>
          <w:tcPr>
            <w:tcW w:w="2551" w:type="dxa"/>
            <w:gridSpan w:val="2"/>
            <w:vMerge w:val="restart"/>
            <w:shd w:val="clear" w:color="auto" w:fill="auto"/>
            <w:vAlign w:val="center"/>
          </w:tcPr>
          <w:p w:rsidR="0025516C" w:rsidRPr="0027556D" w:rsidRDefault="0025516C" w:rsidP="008041CB">
            <w:pPr>
              <w:autoSpaceDE w:val="0"/>
              <w:autoSpaceDN w:val="0"/>
              <w:adjustRightInd w:val="0"/>
              <w:spacing w:before="5"/>
              <w:ind w:firstLine="0"/>
              <w:jc w:val="center"/>
              <w:rPr>
                <w:rFonts w:ascii="Times New Roman" w:eastAsia="Times New Roman" w:hAnsi="Times New Roman"/>
                <w:b/>
                <w:lang w:eastAsia="lt-LT"/>
              </w:rPr>
            </w:pPr>
            <w:r w:rsidRPr="0027556D">
              <w:rPr>
                <w:rFonts w:ascii="Times New Roman" w:eastAsia="Times New Roman" w:hAnsi="Times New Roman"/>
                <w:b/>
                <w:lang w:eastAsia="lt-LT"/>
              </w:rPr>
              <w:t>Pasiekimo indikatorius</w:t>
            </w:r>
          </w:p>
        </w:tc>
        <w:tc>
          <w:tcPr>
            <w:tcW w:w="1418" w:type="dxa"/>
            <w:vMerge w:val="restart"/>
            <w:shd w:val="clear" w:color="auto" w:fill="auto"/>
            <w:vAlign w:val="center"/>
          </w:tcPr>
          <w:p w:rsidR="0025516C" w:rsidRPr="0027556D" w:rsidRDefault="0025516C" w:rsidP="0007281F">
            <w:pPr>
              <w:autoSpaceDE w:val="0"/>
              <w:autoSpaceDN w:val="0"/>
              <w:adjustRightInd w:val="0"/>
              <w:ind w:firstLine="0"/>
              <w:jc w:val="center"/>
              <w:rPr>
                <w:rFonts w:ascii="Times New Roman" w:eastAsia="Times New Roman" w:hAnsi="Times New Roman"/>
                <w:lang w:eastAsia="lt-LT"/>
              </w:rPr>
            </w:pPr>
            <w:r w:rsidRPr="0027556D">
              <w:rPr>
                <w:rFonts w:ascii="Times New Roman" w:eastAsia="Times New Roman" w:hAnsi="Times New Roman"/>
                <w:b/>
                <w:lang w:eastAsia="lt-LT"/>
              </w:rPr>
              <w:t>Pasiekimo laikas</w:t>
            </w:r>
          </w:p>
        </w:tc>
        <w:tc>
          <w:tcPr>
            <w:tcW w:w="1559" w:type="dxa"/>
            <w:gridSpan w:val="2"/>
            <w:vMerge w:val="restart"/>
            <w:vAlign w:val="center"/>
          </w:tcPr>
          <w:p w:rsidR="0025516C" w:rsidRPr="0027556D" w:rsidRDefault="0025516C" w:rsidP="0025516C">
            <w:pPr>
              <w:autoSpaceDE w:val="0"/>
              <w:autoSpaceDN w:val="0"/>
              <w:adjustRightInd w:val="0"/>
              <w:spacing w:line="223" w:lineRule="exact"/>
              <w:ind w:firstLine="0"/>
              <w:jc w:val="center"/>
              <w:rPr>
                <w:rFonts w:ascii="Times New Roman" w:eastAsia="Times New Roman" w:hAnsi="Times New Roman"/>
                <w:lang w:eastAsia="lt-LT"/>
              </w:rPr>
            </w:pPr>
            <w:r w:rsidRPr="0027556D">
              <w:rPr>
                <w:rFonts w:ascii="Times New Roman" w:eastAsia="Times New Roman" w:hAnsi="Times New Roman"/>
                <w:b/>
                <w:lang w:eastAsia="lt-LT"/>
              </w:rPr>
              <w:t>Atsakinga institucija</w:t>
            </w:r>
          </w:p>
        </w:tc>
        <w:tc>
          <w:tcPr>
            <w:tcW w:w="1134" w:type="dxa"/>
            <w:gridSpan w:val="2"/>
            <w:vMerge w:val="restart"/>
            <w:vAlign w:val="center"/>
          </w:tcPr>
          <w:p w:rsidR="0025516C" w:rsidRPr="0027556D" w:rsidRDefault="0025516C" w:rsidP="0025516C">
            <w:pPr>
              <w:autoSpaceDE w:val="0"/>
              <w:autoSpaceDN w:val="0"/>
              <w:adjustRightInd w:val="0"/>
              <w:spacing w:line="223" w:lineRule="exact"/>
              <w:ind w:firstLine="0"/>
              <w:jc w:val="center"/>
              <w:rPr>
                <w:rFonts w:ascii="Times New Roman" w:eastAsia="Times New Roman" w:hAnsi="Times New Roman"/>
                <w:lang w:eastAsia="lt-LT"/>
              </w:rPr>
            </w:pPr>
            <w:r w:rsidRPr="0027556D">
              <w:rPr>
                <w:rFonts w:ascii="Times New Roman" w:eastAsia="Times New Roman" w:hAnsi="Times New Roman"/>
                <w:b/>
                <w:lang w:eastAsia="lt-LT"/>
              </w:rPr>
              <w:t>Lėšų poreikis (tūks. Lt)</w:t>
            </w:r>
          </w:p>
        </w:tc>
        <w:tc>
          <w:tcPr>
            <w:tcW w:w="5889" w:type="dxa"/>
            <w:gridSpan w:val="4"/>
          </w:tcPr>
          <w:p w:rsidR="0025516C" w:rsidRPr="0027556D" w:rsidRDefault="0025516C" w:rsidP="00EA180C">
            <w:pPr>
              <w:autoSpaceDE w:val="0"/>
              <w:autoSpaceDN w:val="0"/>
              <w:adjustRightInd w:val="0"/>
              <w:spacing w:before="7" w:line="216" w:lineRule="exact"/>
              <w:ind w:firstLine="0"/>
              <w:jc w:val="center"/>
              <w:rPr>
                <w:rFonts w:ascii="Times New Roman" w:eastAsia="Times New Roman" w:hAnsi="Times New Roman"/>
                <w:b/>
                <w:lang w:eastAsia="lt-LT"/>
              </w:rPr>
            </w:pPr>
            <w:r w:rsidRPr="0027556D">
              <w:rPr>
                <w:rFonts w:ascii="Times New Roman" w:eastAsia="Times New Roman" w:hAnsi="Times New Roman"/>
                <w:b/>
                <w:lang w:eastAsia="lt-LT"/>
              </w:rPr>
              <w:t>Finansavimo šaltiniai</w:t>
            </w:r>
          </w:p>
        </w:tc>
      </w:tr>
      <w:tr w:rsidR="0007281F" w:rsidRPr="0027556D" w:rsidTr="007C4E47">
        <w:tc>
          <w:tcPr>
            <w:tcW w:w="2235" w:type="dxa"/>
            <w:vMerge/>
            <w:shd w:val="clear" w:color="auto" w:fill="auto"/>
            <w:vAlign w:val="center"/>
          </w:tcPr>
          <w:p w:rsidR="0025516C" w:rsidRPr="0027556D" w:rsidRDefault="0025516C" w:rsidP="008041CB">
            <w:pPr>
              <w:autoSpaceDE w:val="0"/>
              <w:autoSpaceDN w:val="0"/>
              <w:adjustRightInd w:val="0"/>
              <w:ind w:firstLine="0"/>
              <w:jc w:val="center"/>
              <w:rPr>
                <w:rFonts w:ascii="Times New Roman" w:eastAsia="Times New Roman" w:hAnsi="Times New Roman"/>
                <w:b/>
                <w:lang w:eastAsia="lt-LT"/>
              </w:rPr>
            </w:pPr>
          </w:p>
        </w:tc>
        <w:tc>
          <w:tcPr>
            <w:tcW w:w="2551" w:type="dxa"/>
            <w:gridSpan w:val="2"/>
            <w:vMerge/>
            <w:shd w:val="clear" w:color="auto" w:fill="auto"/>
            <w:vAlign w:val="center"/>
          </w:tcPr>
          <w:p w:rsidR="0025516C" w:rsidRPr="0027556D" w:rsidRDefault="0025516C" w:rsidP="008041CB">
            <w:pPr>
              <w:autoSpaceDE w:val="0"/>
              <w:autoSpaceDN w:val="0"/>
              <w:adjustRightInd w:val="0"/>
              <w:ind w:firstLine="0"/>
              <w:jc w:val="center"/>
              <w:rPr>
                <w:rFonts w:ascii="Times New Roman" w:eastAsia="Times New Roman" w:hAnsi="Times New Roman"/>
                <w:b/>
                <w:lang w:eastAsia="lt-LT"/>
              </w:rPr>
            </w:pPr>
          </w:p>
        </w:tc>
        <w:tc>
          <w:tcPr>
            <w:tcW w:w="1418" w:type="dxa"/>
            <w:vMerge/>
            <w:shd w:val="clear" w:color="auto" w:fill="auto"/>
            <w:vAlign w:val="center"/>
          </w:tcPr>
          <w:p w:rsidR="0025516C" w:rsidRPr="0027556D" w:rsidRDefault="0025516C" w:rsidP="008041CB">
            <w:pPr>
              <w:autoSpaceDE w:val="0"/>
              <w:autoSpaceDN w:val="0"/>
              <w:adjustRightInd w:val="0"/>
              <w:ind w:firstLine="0"/>
              <w:jc w:val="center"/>
              <w:rPr>
                <w:rFonts w:ascii="Times New Roman" w:eastAsia="Times New Roman" w:hAnsi="Times New Roman"/>
                <w:b/>
                <w:lang w:eastAsia="lt-LT"/>
              </w:rPr>
            </w:pPr>
          </w:p>
        </w:tc>
        <w:tc>
          <w:tcPr>
            <w:tcW w:w="1559" w:type="dxa"/>
            <w:gridSpan w:val="2"/>
            <w:vMerge/>
            <w:vAlign w:val="center"/>
          </w:tcPr>
          <w:p w:rsidR="0025516C" w:rsidRPr="0027556D" w:rsidRDefault="0025516C" w:rsidP="008041CB">
            <w:pPr>
              <w:autoSpaceDE w:val="0"/>
              <w:autoSpaceDN w:val="0"/>
              <w:adjustRightInd w:val="0"/>
              <w:spacing w:line="223" w:lineRule="exact"/>
              <w:ind w:firstLine="0"/>
              <w:jc w:val="center"/>
              <w:rPr>
                <w:rFonts w:ascii="Times New Roman" w:eastAsia="Times New Roman" w:hAnsi="Times New Roman"/>
                <w:b/>
                <w:lang w:eastAsia="lt-LT"/>
              </w:rPr>
            </w:pPr>
          </w:p>
        </w:tc>
        <w:tc>
          <w:tcPr>
            <w:tcW w:w="1134" w:type="dxa"/>
            <w:gridSpan w:val="2"/>
            <w:vMerge/>
            <w:vAlign w:val="center"/>
          </w:tcPr>
          <w:p w:rsidR="0025516C" w:rsidRPr="0027556D" w:rsidRDefault="0025516C" w:rsidP="008041CB">
            <w:pPr>
              <w:autoSpaceDE w:val="0"/>
              <w:autoSpaceDN w:val="0"/>
              <w:adjustRightInd w:val="0"/>
              <w:spacing w:line="223" w:lineRule="exact"/>
              <w:ind w:firstLine="0"/>
              <w:jc w:val="center"/>
              <w:rPr>
                <w:rFonts w:ascii="Times New Roman" w:eastAsia="Times New Roman" w:hAnsi="Times New Roman"/>
                <w:b/>
                <w:lang w:eastAsia="lt-LT"/>
              </w:rPr>
            </w:pPr>
          </w:p>
        </w:tc>
        <w:tc>
          <w:tcPr>
            <w:tcW w:w="1559" w:type="dxa"/>
            <w:vAlign w:val="center"/>
          </w:tcPr>
          <w:p w:rsidR="0025516C" w:rsidRPr="0027556D" w:rsidRDefault="0025516C" w:rsidP="008041CB">
            <w:pPr>
              <w:autoSpaceDE w:val="0"/>
              <w:autoSpaceDN w:val="0"/>
              <w:adjustRightInd w:val="0"/>
              <w:spacing w:line="223" w:lineRule="exact"/>
              <w:ind w:firstLine="0"/>
              <w:jc w:val="center"/>
              <w:rPr>
                <w:rFonts w:ascii="Times New Roman" w:eastAsia="Times New Roman" w:hAnsi="Times New Roman"/>
                <w:b/>
                <w:lang w:eastAsia="lt-LT"/>
              </w:rPr>
            </w:pPr>
            <w:r w:rsidRPr="0027556D">
              <w:rPr>
                <w:rFonts w:ascii="Times New Roman" w:eastAsia="Times New Roman" w:hAnsi="Times New Roman"/>
                <w:b/>
                <w:lang w:eastAsia="lt-LT"/>
              </w:rPr>
              <w:t>Savivaldybės</w:t>
            </w:r>
          </w:p>
          <w:p w:rsidR="0025516C" w:rsidRPr="0027556D" w:rsidRDefault="0025516C" w:rsidP="008041CB">
            <w:pPr>
              <w:autoSpaceDE w:val="0"/>
              <w:autoSpaceDN w:val="0"/>
              <w:adjustRightInd w:val="0"/>
              <w:spacing w:line="223" w:lineRule="exact"/>
              <w:ind w:firstLine="0"/>
              <w:jc w:val="center"/>
              <w:rPr>
                <w:rFonts w:ascii="Times New Roman" w:eastAsia="Times New Roman" w:hAnsi="Times New Roman"/>
                <w:b/>
                <w:lang w:eastAsia="lt-LT"/>
              </w:rPr>
            </w:pPr>
            <w:r w:rsidRPr="0027556D">
              <w:rPr>
                <w:rFonts w:ascii="Times New Roman" w:eastAsia="Times New Roman" w:hAnsi="Times New Roman"/>
                <w:b/>
                <w:lang w:eastAsia="lt-LT"/>
              </w:rPr>
              <w:t>lėšos</w:t>
            </w:r>
          </w:p>
        </w:tc>
        <w:tc>
          <w:tcPr>
            <w:tcW w:w="1559" w:type="dxa"/>
            <w:vAlign w:val="center"/>
          </w:tcPr>
          <w:p w:rsidR="0025516C" w:rsidRPr="0027556D" w:rsidRDefault="0025516C" w:rsidP="008041CB">
            <w:pPr>
              <w:autoSpaceDE w:val="0"/>
              <w:autoSpaceDN w:val="0"/>
              <w:adjustRightInd w:val="0"/>
              <w:spacing w:line="223" w:lineRule="exact"/>
              <w:ind w:firstLine="0"/>
              <w:jc w:val="center"/>
              <w:rPr>
                <w:rFonts w:ascii="Times New Roman" w:eastAsia="Times New Roman" w:hAnsi="Times New Roman"/>
                <w:b/>
                <w:lang w:eastAsia="lt-LT"/>
              </w:rPr>
            </w:pPr>
            <w:r w:rsidRPr="0027556D">
              <w:rPr>
                <w:rFonts w:ascii="Times New Roman" w:eastAsia="Times New Roman" w:hAnsi="Times New Roman"/>
                <w:b/>
                <w:lang w:eastAsia="lt-LT"/>
              </w:rPr>
              <w:t>Nacionalinio  biudžeto lėšos</w:t>
            </w:r>
          </w:p>
        </w:tc>
        <w:tc>
          <w:tcPr>
            <w:tcW w:w="1418" w:type="dxa"/>
            <w:shd w:val="clear" w:color="auto" w:fill="auto"/>
            <w:vAlign w:val="center"/>
          </w:tcPr>
          <w:p w:rsidR="0025516C" w:rsidRPr="0027556D" w:rsidRDefault="0025516C" w:rsidP="008041CB">
            <w:pPr>
              <w:autoSpaceDE w:val="0"/>
              <w:autoSpaceDN w:val="0"/>
              <w:adjustRightInd w:val="0"/>
              <w:spacing w:line="223" w:lineRule="exact"/>
              <w:ind w:firstLine="0"/>
              <w:jc w:val="center"/>
              <w:rPr>
                <w:rFonts w:ascii="Times New Roman" w:eastAsia="Times New Roman" w:hAnsi="Times New Roman"/>
                <w:b/>
                <w:lang w:eastAsia="lt-LT"/>
              </w:rPr>
            </w:pPr>
            <w:r w:rsidRPr="0027556D">
              <w:rPr>
                <w:rFonts w:ascii="Times New Roman" w:eastAsia="Times New Roman" w:hAnsi="Times New Roman"/>
                <w:b/>
                <w:lang w:eastAsia="lt-LT"/>
              </w:rPr>
              <w:t>ES fondai, kita užsienio valstybės parama</w:t>
            </w:r>
          </w:p>
        </w:tc>
        <w:tc>
          <w:tcPr>
            <w:tcW w:w="1353" w:type="dxa"/>
            <w:shd w:val="clear" w:color="auto" w:fill="auto"/>
            <w:vAlign w:val="center"/>
          </w:tcPr>
          <w:p w:rsidR="0025516C" w:rsidRPr="0027556D" w:rsidRDefault="0025516C" w:rsidP="008041CB">
            <w:pPr>
              <w:autoSpaceDE w:val="0"/>
              <w:autoSpaceDN w:val="0"/>
              <w:adjustRightInd w:val="0"/>
              <w:spacing w:before="7" w:line="216" w:lineRule="exact"/>
              <w:ind w:firstLine="0"/>
              <w:jc w:val="center"/>
              <w:rPr>
                <w:rFonts w:ascii="Times New Roman" w:eastAsia="Times New Roman" w:hAnsi="Times New Roman"/>
                <w:b/>
                <w:lang w:eastAsia="lt-LT"/>
              </w:rPr>
            </w:pPr>
            <w:r w:rsidRPr="0027556D">
              <w:rPr>
                <w:rFonts w:ascii="Times New Roman" w:eastAsia="Times New Roman" w:hAnsi="Times New Roman"/>
                <w:b/>
                <w:lang w:eastAsia="lt-LT"/>
              </w:rPr>
              <w:t>Privačios lėšos</w:t>
            </w:r>
          </w:p>
          <w:p w:rsidR="0025516C" w:rsidRPr="0027556D" w:rsidRDefault="0025516C" w:rsidP="008041CB">
            <w:pPr>
              <w:autoSpaceDE w:val="0"/>
              <w:autoSpaceDN w:val="0"/>
              <w:adjustRightInd w:val="0"/>
              <w:ind w:firstLine="0"/>
              <w:jc w:val="center"/>
              <w:rPr>
                <w:rFonts w:ascii="Times New Roman" w:eastAsia="Times New Roman" w:hAnsi="Times New Roman"/>
                <w:b/>
                <w:lang w:eastAsia="lt-LT"/>
              </w:rPr>
            </w:pPr>
          </w:p>
        </w:tc>
      </w:tr>
      <w:tr w:rsidR="0007281F" w:rsidRPr="0027556D" w:rsidTr="007C4E47">
        <w:tc>
          <w:tcPr>
            <w:tcW w:w="2235" w:type="dxa"/>
            <w:shd w:val="clear" w:color="auto" w:fill="auto"/>
          </w:tcPr>
          <w:p w:rsidR="00E332E6" w:rsidRPr="0027556D" w:rsidRDefault="00E332E6" w:rsidP="009D78B8">
            <w:pPr>
              <w:autoSpaceDE w:val="0"/>
              <w:autoSpaceDN w:val="0"/>
              <w:adjustRightInd w:val="0"/>
              <w:spacing w:before="19"/>
              <w:ind w:firstLine="0"/>
              <w:jc w:val="center"/>
              <w:rPr>
                <w:rFonts w:ascii="Times New Roman" w:eastAsia="Times New Roman" w:hAnsi="Times New Roman"/>
                <w:lang w:eastAsia="lt-LT"/>
              </w:rPr>
            </w:pPr>
            <w:r w:rsidRPr="0027556D">
              <w:rPr>
                <w:rFonts w:ascii="Times New Roman" w:eastAsia="Times New Roman" w:hAnsi="Times New Roman"/>
                <w:lang w:eastAsia="lt-LT"/>
              </w:rPr>
              <w:t>1</w:t>
            </w:r>
          </w:p>
        </w:tc>
        <w:tc>
          <w:tcPr>
            <w:tcW w:w="2551" w:type="dxa"/>
            <w:gridSpan w:val="2"/>
            <w:shd w:val="clear" w:color="auto" w:fill="auto"/>
          </w:tcPr>
          <w:p w:rsidR="00E332E6" w:rsidRPr="0027556D" w:rsidRDefault="00E332E6" w:rsidP="009D78B8">
            <w:pPr>
              <w:autoSpaceDE w:val="0"/>
              <w:autoSpaceDN w:val="0"/>
              <w:adjustRightInd w:val="0"/>
              <w:spacing w:before="5"/>
              <w:ind w:firstLine="0"/>
              <w:jc w:val="center"/>
              <w:rPr>
                <w:rFonts w:ascii="Times New Roman" w:eastAsia="Times New Roman" w:hAnsi="Times New Roman"/>
                <w:lang w:eastAsia="lt-LT"/>
              </w:rPr>
            </w:pPr>
            <w:r w:rsidRPr="0027556D">
              <w:rPr>
                <w:rFonts w:ascii="Times New Roman" w:eastAsia="Times New Roman" w:hAnsi="Times New Roman"/>
                <w:lang w:eastAsia="lt-LT"/>
              </w:rPr>
              <w:t>2</w:t>
            </w:r>
          </w:p>
        </w:tc>
        <w:tc>
          <w:tcPr>
            <w:tcW w:w="1418" w:type="dxa"/>
            <w:shd w:val="clear" w:color="auto" w:fill="auto"/>
          </w:tcPr>
          <w:p w:rsidR="00E332E6" w:rsidRPr="0027556D" w:rsidRDefault="00E332E6" w:rsidP="009D78B8">
            <w:pPr>
              <w:autoSpaceDE w:val="0"/>
              <w:autoSpaceDN w:val="0"/>
              <w:adjustRightInd w:val="0"/>
              <w:ind w:firstLine="0"/>
              <w:jc w:val="center"/>
              <w:rPr>
                <w:rFonts w:ascii="Times New Roman" w:eastAsia="Times New Roman" w:hAnsi="Times New Roman"/>
                <w:lang w:eastAsia="lt-LT"/>
              </w:rPr>
            </w:pPr>
            <w:r w:rsidRPr="0027556D">
              <w:rPr>
                <w:rFonts w:ascii="Times New Roman" w:eastAsia="Times New Roman" w:hAnsi="Times New Roman"/>
                <w:lang w:eastAsia="lt-LT"/>
              </w:rPr>
              <w:t>3</w:t>
            </w:r>
          </w:p>
        </w:tc>
        <w:tc>
          <w:tcPr>
            <w:tcW w:w="1559" w:type="dxa"/>
            <w:gridSpan w:val="2"/>
          </w:tcPr>
          <w:p w:rsidR="00E332E6" w:rsidRPr="0027556D" w:rsidRDefault="00E332E6" w:rsidP="009D78B8">
            <w:pPr>
              <w:autoSpaceDE w:val="0"/>
              <w:autoSpaceDN w:val="0"/>
              <w:adjustRightInd w:val="0"/>
              <w:spacing w:line="223" w:lineRule="exact"/>
              <w:ind w:firstLine="0"/>
              <w:jc w:val="center"/>
              <w:rPr>
                <w:rFonts w:ascii="Times New Roman" w:eastAsia="Times New Roman" w:hAnsi="Times New Roman"/>
                <w:lang w:eastAsia="lt-LT"/>
              </w:rPr>
            </w:pPr>
            <w:r w:rsidRPr="0027556D">
              <w:rPr>
                <w:rFonts w:ascii="Times New Roman" w:eastAsia="Times New Roman" w:hAnsi="Times New Roman"/>
                <w:lang w:eastAsia="lt-LT"/>
              </w:rPr>
              <w:t>4</w:t>
            </w:r>
          </w:p>
        </w:tc>
        <w:tc>
          <w:tcPr>
            <w:tcW w:w="1134" w:type="dxa"/>
            <w:gridSpan w:val="2"/>
          </w:tcPr>
          <w:p w:rsidR="00E332E6" w:rsidRPr="0027556D" w:rsidRDefault="00E332E6" w:rsidP="009D78B8">
            <w:pPr>
              <w:autoSpaceDE w:val="0"/>
              <w:autoSpaceDN w:val="0"/>
              <w:adjustRightInd w:val="0"/>
              <w:spacing w:line="223" w:lineRule="exact"/>
              <w:ind w:firstLine="0"/>
              <w:jc w:val="center"/>
              <w:rPr>
                <w:rFonts w:ascii="Times New Roman" w:eastAsia="Times New Roman" w:hAnsi="Times New Roman"/>
                <w:lang w:eastAsia="lt-LT"/>
              </w:rPr>
            </w:pPr>
            <w:r w:rsidRPr="0027556D">
              <w:rPr>
                <w:rFonts w:ascii="Times New Roman" w:eastAsia="Times New Roman" w:hAnsi="Times New Roman"/>
                <w:lang w:eastAsia="lt-LT"/>
              </w:rPr>
              <w:t>5</w:t>
            </w:r>
          </w:p>
        </w:tc>
        <w:tc>
          <w:tcPr>
            <w:tcW w:w="1559" w:type="dxa"/>
          </w:tcPr>
          <w:p w:rsidR="00E332E6" w:rsidRPr="0027556D" w:rsidRDefault="00E332E6" w:rsidP="009D78B8">
            <w:pPr>
              <w:autoSpaceDE w:val="0"/>
              <w:autoSpaceDN w:val="0"/>
              <w:adjustRightInd w:val="0"/>
              <w:spacing w:line="223" w:lineRule="exact"/>
              <w:ind w:firstLine="0"/>
              <w:jc w:val="center"/>
              <w:rPr>
                <w:rFonts w:ascii="Times New Roman" w:eastAsia="Times New Roman" w:hAnsi="Times New Roman"/>
                <w:lang w:eastAsia="lt-LT"/>
              </w:rPr>
            </w:pPr>
            <w:r w:rsidRPr="0027556D">
              <w:rPr>
                <w:rFonts w:ascii="Times New Roman" w:eastAsia="Times New Roman" w:hAnsi="Times New Roman"/>
                <w:lang w:eastAsia="lt-LT"/>
              </w:rPr>
              <w:t>6</w:t>
            </w:r>
          </w:p>
        </w:tc>
        <w:tc>
          <w:tcPr>
            <w:tcW w:w="1559" w:type="dxa"/>
          </w:tcPr>
          <w:p w:rsidR="00E332E6" w:rsidRPr="0027556D" w:rsidRDefault="00E332E6" w:rsidP="009D78B8">
            <w:pPr>
              <w:autoSpaceDE w:val="0"/>
              <w:autoSpaceDN w:val="0"/>
              <w:adjustRightInd w:val="0"/>
              <w:spacing w:line="223" w:lineRule="exact"/>
              <w:ind w:firstLine="0"/>
              <w:jc w:val="center"/>
              <w:rPr>
                <w:rFonts w:ascii="Times New Roman" w:eastAsia="Times New Roman" w:hAnsi="Times New Roman"/>
                <w:lang w:eastAsia="lt-LT"/>
              </w:rPr>
            </w:pPr>
            <w:r w:rsidRPr="0027556D">
              <w:rPr>
                <w:rFonts w:ascii="Times New Roman" w:eastAsia="Times New Roman" w:hAnsi="Times New Roman"/>
                <w:lang w:eastAsia="lt-LT"/>
              </w:rPr>
              <w:t>7</w:t>
            </w:r>
          </w:p>
        </w:tc>
        <w:tc>
          <w:tcPr>
            <w:tcW w:w="1418" w:type="dxa"/>
            <w:shd w:val="clear" w:color="auto" w:fill="auto"/>
          </w:tcPr>
          <w:p w:rsidR="00E332E6" w:rsidRPr="0027556D" w:rsidRDefault="00E332E6" w:rsidP="009D78B8">
            <w:pPr>
              <w:autoSpaceDE w:val="0"/>
              <w:autoSpaceDN w:val="0"/>
              <w:adjustRightInd w:val="0"/>
              <w:spacing w:line="223" w:lineRule="exact"/>
              <w:ind w:firstLine="0"/>
              <w:jc w:val="center"/>
              <w:rPr>
                <w:rFonts w:ascii="Times New Roman" w:eastAsia="Times New Roman" w:hAnsi="Times New Roman"/>
                <w:lang w:eastAsia="lt-LT"/>
              </w:rPr>
            </w:pPr>
            <w:r w:rsidRPr="0027556D">
              <w:rPr>
                <w:rFonts w:ascii="Times New Roman" w:eastAsia="Times New Roman" w:hAnsi="Times New Roman"/>
                <w:lang w:eastAsia="lt-LT"/>
              </w:rPr>
              <w:t>8</w:t>
            </w:r>
          </w:p>
        </w:tc>
        <w:tc>
          <w:tcPr>
            <w:tcW w:w="1353" w:type="dxa"/>
            <w:shd w:val="clear" w:color="auto" w:fill="auto"/>
          </w:tcPr>
          <w:p w:rsidR="00E332E6" w:rsidRPr="0027556D" w:rsidRDefault="00E332E6" w:rsidP="00E332E6">
            <w:pPr>
              <w:autoSpaceDE w:val="0"/>
              <w:autoSpaceDN w:val="0"/>
              <w:adjustRightInd w:val="0"/>
              <w:spacing w:before="7" w:line="216" w:lineRule="exact"/>
              <w:ind w:firstLine="0"/>
              <w:jc w:val="center"/>
              <w:rPr>
                <w:rFonts w:ascii="Times New Roman" w:eastAsia="Times New Roman" w:hAnsi="Times New Roman"/>
                <w:lang w:eastAsia="lt-LT"/>
              </w:rPr>
            </w:pPr>
            <w:r w:rsidRPr="0027556D">
              <w:rPr>
                <w:rFonts w:ascii="Times New Roman" w:eastAsia="Times New Roman" w:hAnsi="Times New Roman"/>
                <w:lang w:eastAsia="lt-LT"/>
              </w:rPr>
              <w:t>9</w:t>
            </w:r>
          </w:p>
        </w:tc>
      </w:tr>
      <w:tr w:rsidR="00E55E72" w:rsidRPr="0027556D" w:rsidTr="00D26263">
        <w:tc>
          <w:tcPr>
            <w:tcW w:w="14786" w:type="dxa"/>
            <w:gridSpan w:val="12"/>
            <w:shd w:val="clear" w:color="auto" w:fill="auto"/>
          </w:tcPr>
          <w:p w:rsidR="00E55E72" w:rsidRPr="0027556D" w:rsidRDefault="00E55E72" w:rsidP="008041CB">
            <w:pPr>
              <w:autoSpaceDE w:val="0"/>
              <w:autoSpaceDN w:val="0"/>
              <w:adjustRightInd w:val="0"/>
              <w:spacing w:before="120" w:after="120" w:line="216" w:lineRule="exact"/>
              <w:ind w:firstLine="0"/>
              <w:jc w:val="left"/>
              <w:rPr>
                <w:rFonts w:ascii="Times New Roman" w:eastAsia="Times New Roman" w:hAnsi="Times New Roman"/>
                <w:b/>
                <w:i/>
                <w:lang w:eastAsia="lt-LT"/>
              </w:rPr>
            </w:pPr>
            <w:r w:rsidRPr="0027556D">
              <w:rPr>
                <w:rFonts w:ascii="Times New Roman" w:eastAsia="Times New Roman" w:hAnsi="Times New Roman"/>
                <w:b/>
                <w:i/>
                <w:color w:val="000000"/>
                <w:lang w:eastAsia="lt-LT"/>
              </w:rPr>
              <w:t>1.1. Uždavinys  Tobulinti mokytojų dalykines (andragogines) ir profesines kompetencijas</w:t>
            </w:r>
          </w:p>
        </w:tc>
      </w:tr>
      <w:tr w:rsidR="00812749" w:rsidRPr="0027556D" w:rsidTr="007C4E47">
        <w:tc>
          <w:tcPr>
            <w:tcW w:w="2235" w:type="dxa"/>
            <w:shd w:val="clear" w:color="auto" w:fill="auto"/>
          </w:tcPr>
          <w:p w:rsidR="009F30ED" w:rsidRPr="0027556D" w:rsidRDefault="00655E9B" w:rsidP="009D78B8">
            <w:pPr>
              <w:autoSpaceDE w:val="0"/>
              <w:autoSpaceDN w:val="0"/>
              <w:adjustRightInd w:val="0"/>
              <w:ind w:firstLine="0"/>
              <w:jc w:val="left"/>
              <w:rPr>
                <w:rFonts w:ascii="Times New Roman" w:eastAsia="Times New Roman" w:hAnsi="Times New Roman"/>
                <w:color w:val="000000"/>
                <w:lang w:eastAsia="lt-LT"/>
              </w:rPr>
            </w:pPr>
            <w:r w:rsidRPr="0027556D">
              <w:rPr>
                <w:rFonts w:ascii="Times New Roman" w:eastAsia="Times New Roman" w:hAnsi="Times New Roman"/>
                <w:color w:val="000000"/>
                <w:lang w:eastAsia="lt-LT"/>
              </w:rPr>
              <w:t xml:space="preserve">1.1.1. </w:t>
            </w:r>
            <w:r w:rsidR="009F30ED" w:rsidRPr="0027556D">
              <w:rPr>
                <w:rFonts w:ascii="Times New Roman" w:eastAsia="Times New Roman" w:hAnsi="Times New Roman"/>
                <w:lang w:eastAsia="lt-LT"/>
              </w:rPr>
              <w:t>Andr</w:t>
            </w:r>
            <w:r w:rsidRPr="0027556D">
              <w:rPr>
                <w:rFonts w:ascii="Times New Roman" w:eastAsia="Times New Roman" w:hAnsi="Times New Roman"/>
                <w:lang w:eastAsia="lt-LT"/>
              </w:rPr>
              <w:t>agoginės kompetencijos gilinimas</w:t>
            </w:r>
          </w:p>
        </w:tc>
        <w:tc>
          <w:tcPr>
            <w:tcW w:w="2409" w:type="dxa"/>
            <w:shd w:val="clear" w:color="auto" w:fill="auto"/>
          </w:tcPr>
          <w:p w:rsidR="00E332E6" w:rsidRPr="0027556D" w:rsidRDefault="001D70E6" w:rsidP="00E332E6">
            <w:pPr>
              <w:autoSpaceDE w:val="0"/>
              <w:autoSpaceDN w:val="0"/>
              <w:adjustRightInd w:val="0"/>
              <w:ind w:firstLine="0"/>
              <w:jc w:val="left"/>
              <w:rPr>
                <w:rFonts w:ascii="Times New Roman" w:eastAsia="Times New Roman" w:hAnsi="Times New Roman"/>
                <w:lang w:eastAsia="lt-LT"/>
              </w:rPr>
            </w:pPr>
            <w:r w:rsidRPr="0027556D">
              <w:rPr>
                <w:rFonts w:ascii="Times New Roman" w:eastAsia="Times New Roman" w:hAnsi="Times New Roman"/>
                <w:lang w:eastAsia="lt-LT"/>
              </w:rPr>
              <w:t>Mokytojai, dirbantys suaugusiųjų klasėse, įgis andragogo kvalifikacinę kategoriją</w:t>
            </w:r>
          </w:p>
        </w:tc>
        <w:tc>
          <w:tcPr>
            <w:tcW w:w="1701" w:type="dxa"/>
            <w:gridSpan w:val="3"/>
            <w:shd w:val="clear" w:color="auto" w:fill="auto"/>
          </w:tcPr>
          <w:p w:rsidR="00EA180C" w:rsidRPr="0027556D" w:rsidRDefault="00232F5D" w:rsidP="009D78B8">
            <w:pPr>
              <w:autoSpaceDE w:val="0"/>
              <w:autoSpaceDN w:val="0"/>
              <w:adjustRightInd w:val="0"/>
              <w:ind w:firstLine="0"/>
              <w:jc w:val="left"/>
              <w:rPr>
                <w:rFonts w:ascii="Times New Roman" w:eastAsia="Times New Roman" w:hAnsi="Times New Roman"/>
                <w:lang w:eastAsia="lt-LT"/>
              </w:rPr>
            </w:pPr>
            <w:r>
              <w:rPr>
                <w:rFonts w:ascii="Times New Roman" w:eastAsia="Times New Roman" w:hAnsi="Times New Roman"/>
                <w:lang w:eastAsia="lt-LT"/>
              </w:rPr>
              <w:t>2019</w:t>
            </w:r>
            <w:r w:rsidR="00EA180C" w:rsidRPr="0027556D">
              <w:rPr>
                <w:rFonts w:ascii="Times New Roman" w:eastAsia="Times New Roman" w:hAnsi="Times New Roman"/>
                <w:lang w:eastAsia="lt-LT"/>
              </w:rPr>
              <w:t xml:space="preserve"> m.</w:t>
            </w:r>
          </w:p>
          <w:p w:rsidR="00EA180C" w:rsidRPr="0027556D" w:rsidRDefault="00EA180C" w:rsidP="009D78B8">
            <w:pPr>
              <w:autoSpaceDE w:val="0"/>
              <w:autoSpaceDN w:val="0"/>
              <w:adjustRightInd w:val="0"/>
              <w:ind w:firstLine="0"/>
              <w:jc w:val="left"/>
              <w:rPr>
                <w:rFonts w:ascii="Times New Roman" w:eastAsia="Times New Roman" w:hAnsi="Times New Roman"/>
                <w:lang w:eastAsia="lt-LT"/>
              </w:rPr>
            </w:pPr>
          </w:p>
          <w:p w:rsidR="00E332E6" w:rsidRPr="0027556D" w:rsidRDefault="00E332E6" w:rsidP="001D70E6">
            <w:pPr>
              <w:autoSpaceDE w:val="0"/>
              <w:autoSpaceDN w:val="0"/>
              <w:adjustRightInd w:val="0"/>
              <w:ind w:firstLine="0"/>
              <w:jc w:val="left"/>
              <w:rPr>
                <w:rFonts w:ascii="Times New Roman" w:eastAsia="Times New Roman" w:hAnsi="Times New Roman"/>
                <w:lang w:eastAsia="lt-LT"/>
              </w:rPr>
            </w:pPr>
          </w:p>
        </w:tc>
        <w:tc>
          <w:tcPr>
            <w:tcW w:w="1560" w:type="dxa"/>
            <w:gridSpan w:val="2"/>
          </w:tcPr>
          <w:p w:rsidR="00E332E6" w:rsidRPr="0027556D" w:rsidRDefault="00007688" w:rsidP="00380888">
            <w:pPr>
              <w:autoSpaceDE w:val="0"/>
              <w:autoSpaceDN w:val="0"/>
              <w:adjustRightInd w:val="0"/>
              <w:ind w:firstLine="0"/>
              <w:jc w:val="left"/>
              <w:rPr>
                <w:rFonts w:ascii="Times New Roman" w:eastAsia="Times New Roman" w:hAnsi="Times New Roman"/>
                <w:lang w:eastAsia="lt-LT"/>
              </w:rPr>
            </w:pPr>
            <w:r>
              <w:rPr>
                <w:rFonts w:ascii="Times New Roman" w:eastAsia="Times New Roman" w:hAnsi="Times New Roman"/>
                <w:lang w:eastAsia="lt-LT"/>
              </w:rPr>
              <w:t>Kretingos suaugusiųjų ir jaunimo mokymo centras</w:t>
            </w:r>
          </w:p>
        </w:tc>
        <w:tc>
          <w:tcPr>
            <w:tcW w:w="992" w:type="dxa"/>
          </w:tcPr>
          <w:p w:rsidR="00E332E6" w:rsidRPr="0027556D" w:rsidRDefault="00232F5D" w:rsidP="009D78B8">
            <w:pPr>
              <w:autoSpaceDE w:val="0"/>
              <w:autoSpaceDN w:val="0"/>
              <w:adjustRightInd w:val="0"/>
              <w:ind w:firstLine="0"/>
              <w:rPr>
                <w:rFonts w:ascii="Times New Roman" w:eastAsia="Times New Roman" w:hAnsi="Times New Roman"/>
                <w:lang w:eastAsia="lt-LT"/>
              </w:rPr>
            </w:pPr>
            <w:r>
              <w:rPr>
                <w:rFonts w:ascii="Times New Roman" w:eastAsia="Times New Roman" w:hAnsi="Times New Roman"/>
                <w:lang w:eastAsia="lt-LT"/>
              </w:rPr>
              <w:t>3,8</w:t>
            </w:r>
          </w:p>
        </w:tc>
        <w:tc>
          <w:tcPr>
            <w:tcW w:w="1559" w:type="dxa"/>
          </w:tcPr>
          <w:p w:rsidR="00E332E6" w:rsidRPr="0027556D" w:rsidRDefault="00E332E6" w:rsidP="009D78B8">
            <w:pPr>
              <w:autoSpaceDE w:val="0"/>
              <w:autoSpaceDN w:val="0"/>
              <w:adjustRightInd w:val="0"/>
              <w:ind w:firstLine="0"/>
              <w:rPr>
                <w:rFonts w:ascii="Times New Roman" w:eastAsia="Times New Roman" w:hAnsi="Times New Roman"/>
                <w:lang w:eastAsia="lt-LT"/>
              </w:rPr>
            </w:pPr>
          </w:p>
        </w:tc>
        <w:tc>
          <w:tcPr>
            <w:tcW w:w="1559" w:type="dxa"/>
          </w:tcPr>
          <w:p w:rsidR="00E332E6" w:rsidRPr="0027556D" w:rsidRDefault="00232F5D" w:rsidP="009D78B8">
            <w:pPr>
              <w:autoSpaceDE w:val="0"/>
              <w:autoSpaceDN w:val="0"/>
              <w:adjustRightInd w:val="0"/>
              <w:ind w:firstLine="0"/>
              <w:rPr>
                <w:rFonts w:ascii="Times New Roman" w:eastAsia="Times New Roman" w:hAnsi="Times New Roman"/>
                <w:lang w:eastAsia="lt-LT"/>
              </w:rPr>
            </w:pPr>
            <w:r>
              <w:rPr>
                <w:rFonts w:ascii="Times New Roman" w:eastAsia="Times New Roman" w:hAnsi="Times New Roman"/>
                <w:lang w:eastAsia="lt-LT"/>
              </w:rPr>
              <w:t>3,8</w:t>
            </w:r>
          </w:p>
        </w:tc>
        <w:tc>
          <w:tcPr>
            <w:tcW w:w="1418" w:type="dxa"/>
            <w:shd w:val="clear" w:color="auto" w:fill="auto"/>
          </w:tcPr>
          <w:p w:rsidR="00E332E6" w:rsidRPr="0027556D" w:rsidRDefault="00E332E6" w:rsidP="009D78B8">
            <w:pPr>
              <w:autoSpaceDE w:val="0"/>
              <w:autoSpaceDN w:val="0"/>
              <w:adjustRightInd w:val="0"/>
              <w:ind w:firstLine="0"/>
              <w:rPr>
                <w:rFonts w:ascii="Times New Roman" w:eastAsia="Times New Roman" w:hAnsi="Times New Roman"/>
                <w:lang w:eastAsia="lt-LT"/>
              </w:rPr>
            </w:pPr>
          </w:p>
        </w:tc>
        <w:tc>
          <w:tcPr>
            <w:tcW w:w="1353" w:type="dxa"/>
            <w:shd w:val="clear" w:color="auto" w:fill="auto"/>
          </w:tcPr>
          <w:p w:rsidR="00E332E6" w:rsidRPr="0027556D" w:rsidRDefault="00E332E6" w:rsidP="009D78B8">
            <w:pPr>
              <w:autoSpaceDE w:val="0"/>
              <w:autoSpaceDN w:val="0"/>
              <w:adjustRightInd w:val="0"/>
              <w:ind w:firstLine="0"/>
              <w:rPr>
                <w:rFonts w:ascii="Times New Roman" w:eastAsia="Times New Roman" w:hAnsi="Times New Roman"/>
                <w:lang w:eastAsia="lt-LT"/>
              </w:rPr>
            </w:pPr>
          </w:p>
        </w:tc>
      </w:tr>
      <w:tr w:rsidR="00812749" w:rsidRPr="0027556D" w:rsidTr="007C4E47">
        <w:tc>
          <w:tcPr>
            <w:tcW w:w="2235" w:type="dxa"/>
            <w:shd w:val="clear" w:color="auto" w:fill="auto"/>
          </w:tcPr>
          <w:p w:rsidR="00E332E6" w:rsidRPr="0027556D" w:rsidRDefault="00B50EDB" w:rsidP="00B50EDB">
            <w:pPr>
              <w:autoSpaceDE w:val="0"/>
              <w:autoSpaceDN w:val="0"/>
              <w:adjustRightInd w:val="0"/>
              <w:ind w:firstLine="0"/>
              <w:jc w:val="left"/>
              <w:rPr>
                <w:rFonts w:ascii="Times New Roman" w:eastAsia="Times New Roman" w:hAnsi="Times New Roman"/>
                <w:color w:val="000000"/>
                <w:lang w:eastAsia="lt-LT"/>
              </w:rPr>
            </w:pPr>
            <w:r w:rsidRPr="0027556D">
              <w:rPr>
                <w:rFonts w:ascii="Times New Roman" w:hAnsi="Times New Roman"/>
              </w:rPr>
              <w:t>1.1.2. Mokytojų kvalifikacijos kėlimas, siekiant ugdymo kokybės jaunimo klasėse ir</w:t>
            </w:r>
            <w:r w:rsidR="00521787" w:rsidRPr="0027556D">
              <w:rPr>
                <w:rFonts w:ascii="Times New Roman" w:hAnsi="Times New Roman"/>
              </w:rPr>
              <w:t xml:space="preserve"> dirbant</w:t>
            </w:r>
            <w:r w:rsidRPr="0027556D">
              <w:rPr>
                <w:rFonts w:ascii="Times New Roman" w:hAnsi="Times New Roman"/>
              </w:rPr>
              <w:t xml:space="preserve"> su ypatingų poreikių mokiniais</w:t>
            </w:r>
            <w:r w:rsidR="009D1DC4" w:rsidRPr="0027556D">
              <w:rPr>
                <w:rFonts w:ascii="Times New Roman" w:hAnsi="Times New Roman"/>
              </w:rPr>
              <w:t xml:space="preserve"> </w:t>
            </w:r>
          </w:p>
        </w:tc>
        <w:tc>
          <w:tcPr>
            <w:tcW w:w="2409" w:type="dxa"/>
            <w:shd w:val="clear" w:color="auto" w:fill="auto"/>
          </w:tcPr>
          <w:p w:rsidR="00E332E6" w:rsidRPr="0027556D" w:rsidRDefault="00B50EDB" w:rsidP="00CF630B">
            <w:pPr>
              <w:autoSpaceDE w:val="0"/>
              <w:autoSpaceDN w:val="0"/>
              <w:adjustRightInd w:val="0"/>
              <w:ind w:firstLine="0"/>
              <w:jc w:val="left"/>
              <w:rPr>
                <w:rFonts w:ascii="Times New Roman" w:eastAsia="Times New Roman" w:hAnsi="Times New Roman"/>
                <w:lang w:eastAsia="lt-LT"/>
              </w:rPr>
            </w:pPr>
            <w:r w:rsidRPr="0027556D">
              <w:rPr>
                <w:rFonts w:ascii="Times New Roman" w:eastAsia="Times New Roman" w:hAnsi="Times New Roman"/>
                <w:lang w:eastAsia="lt-LT"/>
              </w:rPr>
              <w:t>Visi mokytojai, dirbantys jaunimo klasėse</w:t>
            </w:r>
            <w:r w:rsidRPr="0027556D">
              <w:rPr>
                <w:rFonts w:ascii="Times New Roman" w:eastAsia="Times New Roman" w:hAnsi="Times New Roman"/>
                <w:color w:val="000000"/>
                <w:lang w:eastAsia="lt-LT"/>
              </w:rPr>
              <w:t>, įgis psicholog</w:t>
            </w:r>
            <w:r w:rsidR="00CF630B">
              <w:rPr>
                <w:rFonts w:ascii="Times New Roman" w:eastAsia="Times New Roman" w:hAnsi="Times New Roman"/>
                <w:color w:val="000000"/>
                <w:lang w:eastAsia="lt-LT"/>
              </w:rPr>
              <w:t>inių žinių</w:t>
            </w:r>
            <w:r w:rsidRPr="0027556D">
              <w:rPr>
                <w:rFonts w:ascii="Times New Roman" w:eastAsia="Times New Roman" w:hAnsi="Times New Roman"/>
                <w:lang w:eastAsia="lt-LT"/>
              </w:rPr>
              <w:t xml:space="preserve"> apie darbą su ypatingų poreikių mokiniais.</w:t>
            </w:r>
          </w:p>
        </w:tc>
        <w:tc>
          <w:tcPr>
            <w:tcW w:w="1701" w:type="dxa"/>
            <w:gridSpan w:val="3"/>
            <w:shd w:val="clear" w:color="auto" w:fill="auto"/>
          </w:tcPr>
          <w:p w:rsidR="00E332E6" w:rsidRPr="0027556D" w:rsidRDefault="00B50EDB" w:rsidP="009D78B8">
            <w:pPr>
              <w:autoSpaceDE w:val="0"/>
              <w:autoSpaceDN w:val="0"/>
              <w:adjustRightInd w:val="0"/>
              <w:ind w:firstLine="0"/>
              <w:jc w:val="left"/>
              <w:rPr>
                <w:rFonts w:ascii="Times New Roman" w:eastAsia="Times New Roman" w:hAnsi="Times New Roman"/>
                <w:lang w:eastAsia="lt-LT"/>
              </w:rPr>
            </w:pPr>
            <w:r w:rsidRPr="0027556D">
              <w:rPr>
                <w:rFonts w:ascii="Times New Roman" w:eastAsia="Times New Roman" w:hAnsi="Times New Roman"/>
                <w:lang w:eastAsia="lt-LT"/>
              </w:rPr>
              <w:t>2015 m.</w:t>
            </w:r>
          </w:p>
        </w:tc>
        <w:tc>
          <w:tcPr>
            <w:tcW w:w="1560" w:type="dxa"/>
            <w:gridSpan w:val="2"/>
          </w:tcPr>
          <w:p w:rsidR="00E332E6" w:rsidRPr="0027556D" w:rsidRDefault="00007688" w:rsidP="00380888">
            <w:pPr>
              <w:autoSpaceDE w:val="0"/>
              <w:autoSpaceDN w:val="0"/>
              <w:adjustRightInd w:val="0"/>
              <w:ind w:firstLine="0"/>
              <w:jc w:val="left"/>
              <w:rPr>
                <w:rFonts w:ascii="Times New Roman" w:eastAsia="Times New Roman" w:hAnsi="Times New Roman"/>
                <w:lang w:eastAsia="lt-LT"/>
              </w:rPr>
            </w:pPr>
            <w:r>
              <w:rPr>
                <w:rFonts w:ascii="Times New Roman" w:eastAsia="Times New Roman" w:hAnsi="Times New Roman"/>
                <w:lang w:eastAsia="lt-LT"/>
              </w:rPr>
              <w:t>Kretingos suaugusiųjų ir jaunimo mokymo centras</w:t>
            </w:r>
          </w:p>
        </w:tc>
        <w:tc>
          <w:tcPr>
            <w:tcW w:w="992" w:type="dxa"/>
          </w:tcPr>
          <w:p w:rsidR="00E332E6" w:rsidRDefault="00232F5D" w:rsidP="00232F5D">
            <w:pPr>
              <w:autoSpaceDE w:val="0"/>
              <w:autoSpaceDN w:val="0"/>
              <w:adjustRightInd w:val="0"/>
              <w:ind w:firstLine="0"/>
              <w:rPr>
                <w:rFonts w:ascii="Times New Roman" w:eastAsia="Times New Roman" w:hAnsi="Times New Roman"/>
                <w:lang w:eastAsia="lt-LT"/>
              </w:rPr>
            </w:pPr>
            <w:r>
              <w:rPr>
                <w:rFonts w:ascii="Times New Roman" w:eastAsia="Times New Roman" w:hAnsi="Times New Roman"/>
                <w:lang w:eastAsia="lt-LT"/>
              </w:rPr>
              <w:t>11,3</w:t>
            </w:r>
          </w:p>
          <w:p w:rsidR="00232F5D" w:rsidRPr="0027556D" w:rsidRDefault="00232F5D" w:rsidP="00232F5D">
            <w:pPr>
              <w:autoSpaceDE w:val="0"/>
              <w:autoSpaceDN w:val="0"/>
              <w:adjustRightInd w:val="0"/>
              <w:ind w:firstLine="0"/>
              <w:rPr>
                <w:rFonts w:ascii="Times New Roman" w:eastAsia="Times New Roman" w:hAnsi="Times New Roman"/>
                <w:lang w:eastAsia="lt-LT"/>
              </w:rPr>
            </w:pPr>
          </w:p>
        </w:tc>
        <w:tc>
          <w:tcPr>
            <w:tcW w:w="1559" w:type="dxa"/>
          </w:tcPr>
          <w:p w:rsidR="00E332E6" w:rsidRPr="0027556D" w:rsidRDefault="00E332E6" w:rsidP="009D78B8">
            <w:pPr>
              <w:autoSpaceDE w:val="0"/>
              <w:autoSpaceDN w:val="0"/>
              <w:adjustRightInd w:val="0"/>
              <w:ind w:firstLine="0"/>
              <w:rPr>
                <w:rFonts w:ascii="Times New Roman" w:eastAsia="Times New Roman" w:hAnsi="Times New Roman"/>
                <w:lang w:eastAsia="lt-LT"/>
              </w:rPr>
            </w:pPr>
          </w:p>
        </w:tc>
        <w:tc>
          <w:tcPr>
            <w:tcW w:w="1559" w:type="dxa"/>
          </w:tcPr>
          <w:p w:rsidR="00E332E6" w:rsidRPr="0027556D" w:rsidRDefault="00232F5D" w:rsidP="009D78B8">
            <w:pPr>
              <w:autoSpaceDE w:val="0"/>
              <w:autoSpaceDN w:val="0"/>
              <w:adjustRightInd w:val="0"/>
              <w:ind w:firstLine="0"/>
              <w:rPr>
                <w:rFonts w:ascii="Times New Roman" w:eastAsia="Times New Roman" w:hAnsi="Times New Roman"/>
                <w:lang w:eastAsia="lt-LT"/>
              </w:rPr>
            </w:pPr>
            <w:r>
              <w:rPr>
                <w:rFonts w:ascii="Times New Roman" w:eastAsia="Times New Roman" w:hAnsi="Times New Roman"/>
                <w:lang w:eastAsia="lt-LT"/>
              </w:rPr>
              <w:t>11,3</w:t>
            </w:r>
          </w:p>
        </w:tc>
        <w:tc>
          <w:tcPr>
            <w:tcW w:w="1418" w:type="dxa"/>
            <w:shd w:val="clear" w:color="auto" w:fill="auto"/>
          </w:tcPr>
          <w:p w:rsidR="00E332E6" w:rsidRPr="0027556D" w:rsidRDefault="00E332E6" w:rsidP="009D78B8">
            <w:pPr>
              <w:autoSpaceDE w:val="0"/>
              <w:autoSpaceDN w:val="0"/>
              <w:adjustRightInd w:val="0"/>
              <w:ind w:firstLine="0"/>
              <w:rPr>
                <w:rFonts w:ascii="Times New Roman" w:eastAsia="Times New Roman" w:hAnsi="Times New Roman"/>
                <w:lang w:eastAsia="lt-LT"/>
              </w:rPr>
            </w:pPr>
          </w:p>
        </w:tc>
        <w:tc>
          <w:tcPr>
            <w:tcW w:w="1353" w:type="dxa"/>
            <w:shd w:val="clear" w:color="auto" w:fill="auto"/>
          </w:tcPr>
          <w:p w:rsidR="00E332E6" w:rsidRPr="0027556D" w:rsidRDefault="00E332E6" w:rsidP="009D78B8">
            <w:pPr>
              <w:autoSpaceDE w:val="0"/>
              <w:autoSpaceDN w:val="0"/>
              <w:adjustRightInd w:val="0"/>
              <w:ind w:firstLine="0"/>
              <w:rPr>
                <w:rFonts w:ascii="Times New Roman" w:eastAsia="Times New Roman" w:hAnsi="Times New Roman"/>
                <w:lang w:eastAsia="lt-LT"/>
              </w:rPr>
            </w:pPr>
          </w:p>
        </w:tc>
      </w:tr>
      <w:tr w:rsidR="00812749" w:rsidRPr="0027556D" w:rsidTr="007C4E47">
        <w:tc>
          <w:tcPr>
            <w:tcW w:w="2235" w:type="dxa"/>
            <w:shd w:val="clear" w:color="auto" w:fill="auto"/>
          </w:tcPr>
          <w:p w:rsidR="00E332E6" w:rsidRPr="0027556D" w:rsidRDefault="001D70E6" w:rsidP="009D78B8">
            <w:pPr>
              <w:autoSpaceDE w:val="0"/>
              <w:autoSpaceDN w:val="0"/>
              <w:adjustRightInd w:val="0"/>
              <w:ind w:firstLine="0"/>
              <w:jc w:val="left"/>
              <w:rPr>
                <w:rFonts w:ascii="Times New Roman" w:eastAsia="Times New Roman" w:hAnsi="Times New Roman"/>
                <w:color w:val="000000"/>
                <w:lang w:eastAsia="lt-LT"/>
              </w:rPr>
            </w:pPr>
            <w:r w:rsidRPr="0027556D">
              <w:rPr>
                <w:rFonts w:ascii="Times New Roman" w:eastAsia="Times New Roman" w:hAnsi="Times New Roman"/>
                <w:color w:val="000000"/>
                <w:lang w:eastAsia="lt-LT"/>
              </w:rPr>
              <w:t>1.1.3.</w:t>
            </w:r>
            <w:r w:rsidR="00855E0C" w:rsidRPr="0027556D">
              <w:rPr>
                <w:rFonts w:ascii="Times New Roman" w:eastAsia="Times New Roman" w:hAnsi="Times New Roman"/>
                <w:color w:val="000000"/>
                <w:lang w:eastAsia="lt-LT"/>
              </w:rPr>
              <w:t xml:space="preserve"> </w:t>
            </w:r>
            <w:r w:rsidR="006C61AB" w:rsidRPr="0027556D">
              <w:rPr>
                <w:rFonts w:ascii="Times New Roman" w:eastAsia="Times New Roman" w:hAnsi="Times New Roman"/>
                <w:color w:val="000000"/>
                <w:lang w:eastAsia="lt-LT"/>
              </w:rPr>
              <w:t>Papildomos specialybės įgijimas</w:t>
            </w:r>
          </w:p>
          <w:p w:rsidR="00855E0C" w:rsidRPr="0027556D" w:rsidRDefault="00855E0C" w:rsidP="009D78B8">
            <w:pPr>
              <w:autoSpaceDE w:val="0"/>
              <w:autoSpaceDN w:val="0"/>
              <w:adjustRightInd w:val="0"/>
              <w:ind w:firstLine="0"/>
              <w:jc w:val="left"/>
              <w:rPr>
                <w:rFonts w:ascii="Times New Roman" w:eastAsia="Times New Roman" w:hAnsi="Times New Roman"/>
                <w:color w:val="000000"/>
                <w:lang w:eastAsia="lt-LT"/>
              </w:rPr>
            </w:pPr>
          </w:p>
        </w:tc>
        <w:tc>
          <w:tcPr>
            <w:tcW w:w="2409" w:type="dxa"/>
            <w:shd w:val="clear" w:color="auto" w:fill="auto"/>
          </w:tcPr>
          <w:p w:rsidR="00E332E6" w:rsidRPr="0027556D" w:rsidRDefault="00855E0C" w:rsidP="009D78B8">
            <w:pPr>
              <w:autoSpaceDE w:val="0"/>
              <w:autoSpaceDN w:val="0"/>
              <w:adjustRightInd w:val="0"/>
              <w:ind w:firstLine="0"/>
              <w:jc w:val="left"/>
              <w:rPr>
                <w:rFonts w:ascii="Times New Roman" w:eastAsia="Times New Roman" w:hAnsi="Times New Roman"/>
                <w:lang w:eastAsia="lt-LT"/>
              </w:rPr>
            </w:pPr>
            <w:r w:rsidRPr="0027556D">
              <w:rPr>
                <w:rFonts w:ascii="Times New Roman" w:hAnsi="Times New Roman"/>
                <w:color w:val="000000"/>
                <w:lang w:eastAsia="lt-LT"/>
              </w:rPr>
              <w:t>1-2 andragogai (mokytojai) įgyja papildomą specialybę, padidėja mokytojų krūviai</w:t>
            </w:r>
          </w:p>
        </w:tc>
        <w:tc>
          <w:tcPr>
            <w:tcW w:w="1701" w:type="dxa"/>
            <w:gridSpan w:val="3"/>
            <w:shd w:val="clear" w:color="auto" w:fill="auto"/>
          </w:tcPr>
          <w:p w:rsidR="00915C29" w:rsidRPr="0027556D" w:rsidRDefault="00915C29" w:rsidP="009D78B8">
            <w:pPr>
              <w:autoSpaceDE w:val="0"/>
              <w:autoSpaceDN w:val="0"/>
              <w:adjustRightInd w:val="0"/>
              <w:ind w:firstLine="0"/>
              <w:jc w:val="left"/>
              <w:rPr>
                <w:rFonts w:ascii="Times New Roman" w:hAnsi="Times New Roman"/>
                <w:color w:val="000000"/>
                <w:lang w:eastAsia="lt-LT"/>
              </w:rPr>
            </w:pPr>
            <w:r w:rsidRPr="0027556D">
              <w:rPr>
                <w:rFonts w:ascii="Times New Roman" w:eastAsia="Times New Roman" w:hAnsi="Times New Roman"/>
                <w:lang w:eastAsia="lt-LT"/>
              </w:rPr>
              <w:t>2019 m.</w:t>
            </w:r>
          </w:p>
          <w:p w:rsidR="00E332E6" w:rsidRPr="0027556D" w:rsidRDefault="00E332E6" w:rsidP="009D78B8">
            <w:pPr>
              <w:autoSpaceDE w:val="0"/>
              <w:autoSpaceDN w:val="0"/>
              <w:adjustRightInd w:val="0"/>
              <w:ind w:firstLine="0"/>
              <w:jc w:val="left"/>
              <w:rPr>
                <w:rFonts w:ascii="Times New Roman" w:hAnsi="Times New Roman"/>
                <w:color w:val="000000"/>
                <w:lang w:eastAsia="lt-LT"/>
              </w:rPr>
            </w:pPr>
          </w:p>
        </w:tc>
        <w:tc>
          <w:tcPr>
            <w:tcW w:w="1560" w:type="dxa"/>
            <w:gridSpan w:val="2"/>
          </w:tcPr>
          <w:p w:rsidR="00E332E6" w:rsidRPr="0027556D" w:rsidRDefault="00007688" w:rsidP="00380888">
            <w:pPr>
              <w:autoSpaceDE w:val="0"/>
              <w:autoSpaceDN w:val="0"/>
              <w:adjustRightInd w:val="0"/>
              <w:ind w:firstLine="0"/>
              <w:jc w:val="left"/>
              <w:rPr>
                <w:rFonts w:ascii="Times New Roman" w:eastAsia="Times New Roman" w:hAnsi="Times New Roman"/>
                <w:lang w:eastAsia="lt-LT"/>
              </w:rPr>
            </w:pPr>
            <w:r>
              <w:rPr>
                <w:rFonts w:ascii="Times New Roman" w:eastAsia="Times New Roman" w:hAnsi="Times New Roman"/>
                <w:lang w:eastAsia="lt-LT"/>
              </w:rPr>
              <w:t>Kretingos suaugusiųjų ir jaunimo mokymo centras</w:t>
            </w:r>
          </w:p>
        </w:tc>
        <w:tc>
          <w:tcPr>
            <w:tcW w:w="992" w:type="dxa"/>
          </w:tcPr>
          <w:p w:rsidR="00E332E6" w:rsidRPr="0027556D" w:rsidRDefault="00E332E6" w:rsidP="009D78B8">
            <w:pPr>
              <w:autoSpaceDE w:val="0"/>
              <w:autoSpaceDN w:val="0"/>
              <w:adjustRightInd w:val="0"/>
              <w:ind w:firstLine="0"/>
              <w:rPr>
                <w:rFonts w:ascii="Times New Roman" w:eastAsia="Times New Roman" w:hAnsi="Times New Roman"/>
                <w:lang w:eastAsia="lt-LT"/>
              </w:rPr>
            </w:pPr>
          </w:p>
        </w:tc>
        <w:tc>
          <w:tcPr>
            <w:tcW w:w="1559" w:type="dxa"/>
          </w:tcPr>
          <w:p w:rsidR="00E332E6" w:rsidRPr="0027556D" w:rsidRDefault="00E332E6" w:rsidP="009D78B8">
            <w:pPr>
              <w:autoSpaceDE w:val="0"/>
              <w:autoSpaceDN w:val="0"/>
              <w:adjustRightInd w:val="0"/>
              <w:ind w:firstLine="0"/>
              <w:rPr>
                <w:rFonts w:ascii="Times New Roman" w:eastAsia="Times New Roman" w:hAnsi="Times New Roman"/>
                <w:lang w:eastAsia="lt-LT"/>
              </w:rPr>
            </w:pPr>
          </w:p>
        </w:tc>
        <w:tc>
          <w:tcPr>
            <w:tcW w:w="1559" w:type="dxa"/>
          </w:tcPr>
          <w:p w:rsidR="00E332E6" w:rsidRPr="0027556D" w:rsidRDefault="00E332E6" w:rsidP="009D78B8">
            <w:pPr>
              <w:autoSpaceDE w:val="0"/>
              <w:autoSpaceDN w:val="0"/>
              <w:adjustRightInd w:val="0"/>
              <w:ind w:firstLine="0"/>
              <w:rPr>
                <w:rFonts w:ascii="Times New Roman" w:eastAsia="Times New Roman" w:hAnsi="Times New Roman"/>
                <w:lang w:eastAsia="lt-LT"/>
              </w:rPr>
            </w:pPr>
          </w:p>
        </w:tc>
        <w:tc>
          <w:tcPr>
            <w:tcW w:w="1418" w:type="dxa"/>
            <w:shd w:val="clear" w:color="auto" w:fill="auto"/>
          </w:tcPr>
          <w:p w:rsidR="00E332E6" w:rsidRPr="0027556D" w:rsidRDefault="00E332E6" w:rsidP="009D78B8">
            <w:pPr>
              <w:autoSpaceDE w:val="0"/>
              <w:autoSpaceDN w:val="0"/>
              <w:adjustRightInd w:val="0"/>
              <w:ind w:firstLine="0"/>
              <w:rPr>
                <w:rFonts w:ascii="Times New Roman" w:eastAsia="Times New Roman" w:hAnsi="Times New Roman"/>
                <w:lang w:eastAsia="lt-LT"/>
              </w:rPr>
            </w:pPr>
          </w:p>
        </w:tc>
        <w:tc>
          <w:tcPr>
            <w:tcW w:w="1353" w:type="dxa"/>
            <w:shd w:val="clear" w:color="auto" w:fill="auto"/>
          </w:tcPr>
          <w:p w:rsidR="00E332E6" w:rsidRPr="0027556D" w:rsidRDefault="00915C29" w:rsidP="009D78B8">
            <w:pPr>
              <w:autoSpaceDE w:val="0"/>
              <w:autoSpaceDN w:val="0"/>
              <w:adjustRightInd w:val="0"/>
              <w:ind w:firstLine="0"/>
              <w:rPr>
                <w:rFonts w:ascii="Times New Roman" w:eastAsia="Times New Roman" w:hAnsi="Times New Roman"/>
                <w:lang w:eastAsia="lt-LT"/>
              </w:rPr>
            </w:pPr>
            <w:r w:rsidRPr="0027556D">
              <w:rPr>
                <w:rFonts w:ascii="Times New Roman" w:eastAsia="Times New Roman" w:hAnsi="Times New Roman"/>
                <w:lang w:eastAsia="lt-LT"/>
              </w:rPr>
              <w:t xml:space="preserve">10,0 </w:t>
            </w:r>
          </w:p>
        </w:tc>
      </w:tr>
      <w:tr w:rsidR="00812749" w:rsidRPr="0027556D" w:rsidTr="007C4E47">
        <w:tc>
          <w:tcPr>
            <w:tcW w:w="2235" w:type="dxa"/>
            <w:shd w:val="clear" w:color="auto" w:fill="auto"/>
          </w:tcPr>
          <w:p w:rsidR="00E332E6" w:rsidRPr="0027556D" w:rsidRDefault="001A7744" w:rsidP="009D78B8">
            <w:pPr>
              <w:autoSpaceDE w:val="0"/>
              <w:autoSpaceDN w:val="0"/>
              <w:adjustRightInd w:val="0"/>
              <w:ind w:firstLine="0"/>
              <w:jc w:val="left"/>
              <w:rPr>
                <w:rFonts w:ascii="Times New Roman" w:eastAsia="Times New Roman" w:hAnsi="Times New Roman"/>
                <w:color w:val="000000"/>
                <w:lang w:eastAsia="lt-LT"/>
              </w:rPr>
            </w:pPr>
            <w:r w:rsidRPr="0027556D">
              <w:rPr>
                <w:rFonts w:ascii="Times New Roman" w:eastAsia="Times New Roman" w:hAnsi="Times New Roman"/>
                <w:color w:val="000000"/>
                <w:lang w:eastAsia="lt-LT"/>
              </w:rPr>
              <w:t>1.1.4. Užsienio kalbų žinių gilinimas</w:t>
            </w:r>
          </w:p>
        </w:tc>
        <w:tc>
          <w:tcPr>
            <w:tcW w:w="2409" w:type="dxa"/>
            <w:shd w:val="clear" w:color="auto" w:fill="auto"/>
          </w:tcPr>
          <w:p w:rsidR="00E332E6" w:rsidRDefault="001A7744" w:rsidP="009D78B8">
            <w:pPr>
              <w:autoSpaceDE w:val="0"/>
              <w:autoSpaceDN w:val="0"/>
              <w:adjustRightInd w:val="0"/>
              <w:ind w:firstLine="0"/>
              <w:jc w:val="left"/>
              <w:rPr>
                <w:rFonts w:ascii="Times New Roman" w:hAnsi="Times New Roman"/>
                <w:color w:val="000000"/>
                <w:lang w:eastAsia="lt-LT"/>
              </w:rPr>
            </w:pPr>
            <w:r w:rsidRPr="0027556D">
              <w:rPr>
                <w:rFonts w:ascii="Times New Roman" w:hAnsi="Times New Roman"/>
                <w:color w:val="000000"/>
                <w:lang w:eastAsia="lt-LT"/>
              </w:rPr>
              <w:t>Visi mokytojai tobulina užsienio kalbų mokėjimo įgūdžius</w:t>
            </w:r>
          </w:p>
          <w:p w:rsidR="009262BA" w:rsidRPr="0027556D" w:rsidRDefault="009262BA" w:rsidP="009D78B8">
            <w:pPr>
              <w:autoSpaceDE w:val="0"/>
              <w:autoSpaceDN w:val="0"/>
              <w:adjustRightInd w:val="0"/>
              <w:ind w:firstLine="0"/>
              <w:jc w:val="left"/>
              <w:rPr>
                <w:rFonts w:ascii="Times New Roman" w:eastAsia="Times New Roman" w:hAnsi="Times New Roman"/>
                <w:lang w:eastAsia="lt-LT"/>
              </w:rPr>
            </w:pPr>
          </w:p>
        </w:tc>
        <w:tc>
          <w:tcPr>
            <w:tcW w:w="1701" w:type="dxa"/>
            <w:gridSpan w:val="3"/>
            <w:shd w:val="clear" w:color="auto" w:fill="auto"/>
          </w:tcPr>
          <w:p w:rsidR="00E332E6" w:rsidRPr="0027556D" w:rsidRDefault="00492FAB" w:rsidP="009D78B8">
            <w:pPr>
              <w:autoSpaceDE w:val="0"/>
              <w:autoSpaceDN w:val="0"/>
              <w:adjustRightInd w:val="0"/>
              <w:ind w:firstLine="0"/>
              <w:jc w:val="left"/>
              <w:rPr>
                <w:rFonts w:ascii="Times New Roman" w:hAnsi="Times New Roman"/>
                <w:color w:val="000000"/>
                <w:lang w:eastAsia="lt-LT"/>
              </w:rPr>
            </w:pPr>
            <w:r w:rsidRPr="0027556D">
              <w:rPr>
                <w:rFonts w:ascii="Times New Roman" w:hAnsi="Times New Roman"/>
                <w:color w:val="000000"/>
                <w:lang w:eastAsia="lt-LT"/>
              </w:rPr>
              <w:t>2014-2020 m.</w:t>
            </w:r>
          </w:p>
        </w:tc>
        <w:tc>
          <w:tcPr>
            <w:tcW w:w="1560" w:type="dxa"/>
            <w:gridSpan w:val="2"/>
          </w:tcPr>
          <w:p w:rsidR="00E332E6" w:rsidRPr="0027556D" w:rsidRDefault="00007688" w:rsidP="00380888">
            <w:pPr>
              <w:autoSpaceDE w:val="0"/>
              <w:autoSpaceDN w:val="0"/>
              <w:adjustRightInd w:val="0"/>
              <w:ind w:firstLine="0"/>
              <w:jc w:val="left"/>
              <w:rPr>
                <w:rFonts w:ascii="Times New Roman" w:eastAsia="Times New Roman" w:hAnsi="Times New Roman"/>
                <w:lang w:eastAsia="lt-LT"/>
              </w:rPr>
            </w:pPr>
            <w:r>
              <w:rPr>
                <w:rFonts w:ascii="Times New Roman" w:eastAsia="Times New Roman" w:hAnsi="Times New Roman"/>
                <w:lang w:eastAsia="lt-LT"/>
              </w:rPr>
              <w:t>Kretingos suaugusiųjų ir jaunimo mokymo centras</w:t>
            </w:r>
          </w:p>
        </w:tc>
        <w:tc>
          <w:tcPr>
            <w:tcW w:w="992" w:type="dxa"/>
          </w:tcPr>
          <w:p w:rsidR="00E332E6" w:rsidRPr="0027556D" w:rsidRDefault="00E332E6" w:rsidP="009D78B8">
            <w:pPr>
              <w:autoSpaceDE w:val="0"/>
              <w:autoSpaceDN w:val="0"/>
              <w:adjustRightInd w:val="0"/>
              <w:ind w:firstLine="0"/>
              <w:rPr>
                <w:rFonts w:ascii="Times New Roman" w:eastAsia="Times New Roman" w:hAnsi="Times New Roman"/>
                <w:lang w:eastAsia="lt-LT"/>
              </w:rPr>
            </w:pPr>
          </w:p>
        </w:tc>
        <w:tc>
          <w:tcPr>
            <w:tcW w:w="1559" w:type="dxa"/>
          </w:tcPr>
          <w:p w:rsidR="00E332E6" w:rsidRPr="0027556D" w:rsidRDefault="00E332E6" w:rsidP="009D78B8">
            <w:pPr>
              <w:autoSpaceDE w:val="0"/>
              <w:autoSpaceDN w:val="0"/>
              <w:adjustRightInd w:val="0"/>
              <w:ind w:firstLine="0"/>
              <w:rPr>
                <w:rFonts w:ascii="Times New Roman" w:eastAsia="Times New Roman" w:hAnsi="Times New Roman"/>
                <w:lang w:eastAsia="lt-LT"/>
              </w:rPr>
            </w:pPr>
          </w:p>
        </w:tc>
        <w:tc>
          <w:tcPr>
            <w:tcW w:w="1559" w:type="dxa"/>
          </w:tcPr>
          <w:p w:rsidR="00E332E6" w:rsidRPr="0027556D" w:rsidRDefault="00E332E6" w:rsidP="009D78B8">
            <w:pPr>
              <w:autoSpaceDE w:val="0"/>
              <w:autoSpaceDN w:val="0"/>
              <w:adjustRightInd w:val="0"/>
              <w:ind w:firstLine="0"/>
              <w:rPr>
                <w:rFonts w:ascii="Times New Roman" w:eastAsia="Times New Roman" w:hAnsi="Times New Roman"/>
                <w:lang w:eastAsia="lt-LT"/>
              </w:rPr>
            </w:pPr>
          </w:p>
        </w:tc>
        <w:tc>
          <w:tcPr>
            <w:tcW w:w="1418" w:type="dxa"/>
            <w:shd w:val="clear" w:color="auto" w:fill="auto"/>
          </w:tcPr>
          <w:p w:rsidR="00E332E6" w:rsidRPr="0027556D" w:rsidRDefault="00E332E6" w:rsidP="009D78B8">
            <w:pPr>
              <w:autoSpaceDE w:val="0"/>
              <w:autoSpaceDN w:val="0"/>
              <w:adjustRightInd w:val="0"/>
              <w:ind w:firstLine="0"/>
              <w:rPr>
                <w:rFonts w:ascii="Times New Roman" w:eastAsia="Times New Roman" w:hAnsi="Times New Roman"/>
                <w:lang w:eastAsia="lt-LT"/>
              </w:rPr>
            </w:pPr>
            <w:r w:rsidRPr="0027556D">
              <w:rPr>
                <w:rFonts w:ascii="Times New Roman" w:eastAsia="Times New Roman" w:hAnsi="Times New Roman"/>
                <w:lang w:eastAsia="lt-LT"/>
              </w:rPr>
              <w:t>Projektinės lėšos</w:t>
            </w:r>
          </w:p>
        </w:tc>
        <w:tc>
          <w:tcPr>
            <w:tcW w:w="1353" w:type="dxa"/>
            <w:shd w:val="clear" w:color="auto" w:fill="auto"/>
          </w:tcPr>
          <w:p w:rsidR="00E332E6" w:rsidRPr="0027556D" w:rsidRDefault="00E332E6" w:rsidP="009D78B8">
            <w:pPr>
              <w:autoSpaceDE w:val="0"/>
              <w:autoSpaceDN w:val="0"/>
              <w:adjustRightInd w:val="0"/>
              <w:ind w:firstLine="0"/>
              <w:rPr>
                <w:rFonts w:ascii="Times New Roman" w:eastAsia="Times New Roman" w:hAnsi="Times New Roman"/>
                <w:lang w:eastAsia="lt-LT"/>
              </w:rPr>
            </w:pPr>
          </w:p>
        </w:tc>
      </w:tr>
      <w:tr w:rsidR="00812749" w:rsidRPr="0027556D" w:rsidTr="007C4E47">
        <w:tc>
          <w:tcPr>
            <w:tcW w:w="2235" w:type="dxa"/>
            <w:shd w:val="clear" w:color="auto" w:fill="auto"/>
          </w:tcPr>
          <w:p w:rsidR="00E332E6" w:rsidRPr="0027556D" w:rsidRDefault="001A7744" w:rsidP="002A5FA8">
            <w:pPr>
              <w:autoSpaceDE w:val="0"/>
              <w:autoSpaceDN w:val="0"/>
              <w:adjustRightInd w:val="0"/>
              <w:ind w:firstLine="0"/>
              <w:jc w:val="left"/>
              <w:rPr>
                <w:rFonts w:ascii="Times New Roman" w:eastAsia="Times New Roman" w:hAnsi="Times New Roman"/>
                <w:color w:val="000000"/>
                <w:lang w:eastAsia="lt-LT"/>
              </w:rPr>
            </w:pPr>
            <w:r w:rsidRPr="0027556D">
              <w:rPr>
                <w:rFonts w:ascii="Times New Roman" w:eastAsia="Times New Roman" w:hAnsi="Times New Roman"/>
                <w:color w:val="000000"/>
                <w:lang w:eastAsia="lt-LT"/>
              </w:rPr>
              <w:t xml:space="preserve">1.1.5. </w:t>
            </w:r>
            <w:r w:rsidR="002A5FA8" w:rsidRPr="0027556D">
              <w:rPr>
                <w:rFonts w:ascii="Times New Roman" w:eastAsia="Times New Roman" w:hAnsi="Times New Roman"/>
                <w:color w:val="000000"/>
                <w:lang w:eastAsia="lt-LT"/>
              </w:rPr>
              <w:t>Nuolatinis mokytojų kompiuterinio raštingumo lygio kėlimas</w:t>
            </w:r>
          </w:p>
        </w:tc>
        <w:tc>
          <w:tcPr>
            <w:tcW w:w="2409" w:type="dxa"/>
            <w:shd w:val="clear" w:color="auto" w:fill="auto"/>
          </w:tcPr>
          <w:p w:rsidR="00E332E6" w:rsidRPr="0027556D" w:rsidRDefault="002A5FA8" w:rsidP="002A5FA8">
            <w:pPr>
              <w:autoSpaceDE w:val="0"/>
              <w:autoSpaceDN w:val="0"/>
              <w:adjustRightInd w:val="0"/>
              <w:ind w:firstLine="0"/>
              <w:jc w:val="left"/>
              <w:rPr>
                <w:rFonts w:ascii="Times New Roman" w:hAnsi="Times New Roman"/>
              </w:rPr>
            </w:pPr>
            <w:r w:rsidRPr="0027556D">
              <w:rPr>
                <w:rFonts w:ascii="Times New Roman" w:hAnsi="Times New Roman"/>
              </w:rPr>
              <w:t xml:space="preserve">Visi mokytojai turi darbo Windows pagrindus, puikiai dirba su pagrindinėmis programomis: Tekstų rengykle –MS Word </w:t>
            </w:r>
            <w:r w:rsidRPr="0027556D">
              <w:rPr>
                <w:rFonts w:ascii="Times New Roman" w:hAnsi="Times New Roman"/>
              </w:rPr>
              <w:br/>
            </w:r>
            <w:r w:rsidRPr="0027556D">
              <w:rPr>
                <w:rFonts w:ascii="Times New Roman" w:hAnsi="Times New Roman"/>
              </w:rPr>
              <w:lastRenderedPageBreak/>
              <w:t>Skaičiuokle – MS Excel, Pateikčių rengimo programa – MS PowerPoint,</w:t>
            </w:r>
            <w:r w:rsidRPr="0027556D">
              <w:rPr>
                <w:rFonts w:ascii="Times New Roman" w:hAnsi="Times New Roman"/>
              </w:rPr>
              <w:br/>
              <w:t xml:space="preserve">Visi mokytojai naudojasi elektroniniu paštu, </w:t>
            </w:r>
            <w:r w:rsidR="00D03A76" w:rsidRPr="0027556D">
              <w:rPr>
                <w:rFonts w:ascii="Times New Roman" w:hAnsi="Times New Roman"/>
              </w:rPr>
              <w:t xml:space="preserve">internetinių pokalbių programa – Skype </w:t>
            </w:r>
            <w:r w:rsidRPr="0027556D">
              <w:rPr>
                <w:rFonts w:ascii="Times New Roman" w:hAnsi="Times New Roman"/>
              </w:rPr>
              <w:t xml:space="preserve">greitai ir racionaliai geba susirasti informaciją žiniatinklyje. </w:t>
            </w:r>
          </w:p>
          <w:p w:rsidR="00481162" w:rsidRDefault="00481162" w:rsidP="00481162">
            <w:pPr>
              <w:ind w:firstLine="0"/>
              <w:jc w:val="left"/>
              <w:rPr>
                <w:rFonts w:ascii="Times New Roman" w:hAnsi="Times New Roman"/>
                <w:kern w:val="36"/>
                <w:lang w:eastAsia="lt-LT"/>
              </w:rPr>
            </w:pPr>
            <w:r w:rsidRPr="0027556D">
              <w:rPr>
                <w:rFonts w:ascii="Times New Roman" w:hAnsi="Times New Roman"/>
              </w:rPr>
              <w:t>Visi mokytojai įvaldę vaizdo pamokų kūrimo programą A</w:t>
            </w:r>
            <w:r w:rsidR="009262BA">
              <w:rPr>
                <w:rFonts w:ascii="Times New Roman" w:hAnsi="Times New Roman"/>
                <w:kern w:val="36"/>
                <w:lang w:eastAsia="lt-LT"/>
              </w:rPr>
              <w:t>dobe Connect</w:t>
            </w:r>
          </w:p>
          <w:p w:rsidR="009262BA" w:rsidRPr="0027556D" w:rsidRDefault="009262BA" w:rsidP="00481162">
            <w:pPr>
              <w:ind w:firstLine="0"/>
              <w:jc w:val="left"/>
              <w:rPr>
                <w:rFonts w:ascii="Times New Roman" w:hAnsi="Times New Roman"/>
                <w:kern w:val="36"/>
                <w:lang w:eastAsia="lt-LT"/>
              </w:rPr>
            </w:pPr>
          </w:p>
        </w:tc>
        <w:tc>
          <w:tcPr>
            <w:tcW w:w="1701" w:type="dxa"/>
            <w:gridSpan w:val="3"/>
            <w:shd w:val="clear" w:color="auto" w:fill="auto"/>
          </w:tcPr>
          <w:p w:rsidR="00E332E6" w:rsidRPr="0027556D" w:rsidRDefault="002A5FA8" w:rsidP="009D78B8">
            <w:pPr>
              <w:autoSpaceDE w:val="0"/>
              <w:autoSpaceDN w:val="0"/>
              <w:adjustRightInd w:val="0"/>
              <w:ind w:firstLine="0"/>
              <w:jc w:val="left"/>
              <w:rPr>
                <w:rFonts w:ascii="Times New Roman" w:hAnsi="Times New Roman"/>
                <w:color w:val="000000"/>
                <w:lang w:eastAsia="lt-LT"/>
              </w:rPr>
            </w:pPr>
            <w:r w:rsidRPr="0027556D">
              <w:rPr>
                <w:rFonts w:ascii="Times New Roman" w:hAnsi="Times New Roman"/>
                <w:color w:val="000000"/>
                <w:lang w:eastAsia="lt-LT"/>
              </w:rPr>
              <w:lastRenderedPageBreak/>
              <w:t>2014 -2020 m.</w:t>
            </w:r>
          </w:p>
        </w:tc>
        <w:tc>
          <w:tcPr>
            <w:tcW w:w="1560" w:type="dxa"/>
            <w:gridSpan w:val="2"/>
          </w:tcPr>
          <w:p w:rsidR="00E332E6" w:rsidRPr="0027556D" w:rsidRDefault="00007688" w:rsidP="00380888">
            <w:pPr>
              <w:autoSpaceDE w:val="0"/>
              <w:autoSpaceDN w:val="0"/>
              <w:adjustRightInd w:val="0"/>
              <w:ind w:firstLine="0"/>
              <w:jc w:val="left"/>
              <w:rPr>
                <w:rFonts w:ascii="Times New Roman" w:eastAsia="Times New Roman" w:hAnsi="Times New Roman"/>
                <w:lang w:eastAsia="lt-LT"/>
              </w:rPr>
            </w:pPr>
            <w:r>
              <w:rPr>
                <w:rFonts w:ascii="Times New Roman" w:eastAsia="Times New Roman" w:hAnsi="Times New Roman"/>
                <w:lang w:eastAsia="lt-LT"/>
              </w:rPr>
              <w:t>Kretingos suaugusiųjų ir jaunimo mokymo centras</w:t>
            </w:r>
          </w:p>
        </w:tc>
        <w:tc>
          <w:tcPr>
            <w:tcW w:w="992" w:type="dxa"/>
          </w:tcPr>
          <w:p w:rsidR="00E332E6" w:rsidRPr="00E105B1" w:rsidRDefault="00232F5D" w:rsidP="009D78B8">
            <w:pPr>
              <w:autoSpaceDE w:val="0"/>
              <w:autoSpaceDN w:val="0"/>
              <w:adjustRightInd w:val="0"/>
              <w:ind w:firstLine="0"/>
              <w:rPr>
                <w:rFonts w:ascii="Times New Roman" w:eastAsia="Times New Roman" w:hAnsi="Times New Roman"/>
                <w:lang w:val="en-US" w:eastAsia="lt-LT"/>
              </w:rPr>
            </w:pPr>
            <w:r>
              <w:rPr>
                <w:rFonts w:ascii="Times New Roman" w:eastAsia="Times New Roman" w:hAnsi="Times New Roman"/>
                <w:lang w:val="en-US" w:eastAsia="lt-LT"/>
              </w:rPr>
              <w:t>5</w:t>
            </w:r>
            <w:r w:rsidR="00E105B1">
              <w:rPr>
                <w:rFonts w:ascii="Times New Roman" w:eastAsia="Times New Roman" w:hAnsi="Times New Roman"/>
                <w:lang w:val="en-US" w:eastAsia="lt-LT"/>
              </w:rPr>
              <w:t>,2</w:t>
            </w:r>
          </w:p>
        </w:tc>
        <w:tc>
          <w:tcPr>
            <w:tcW w:w="1559" w:type="dxa"/>
          </w:tcPr>
          <w:p w:rsidR="00E332E6" w:rsidRPr="0027556D" w:rsidRDefault="00E332E6" w:rsidP="009D78B8">
            <w:pPr>
              <w:autoSpaceDE w:val="0"/>
              <w:autoSpaceDN w:val="0"/>
              <w:adjustRightInd w:val="0"/>
              <w:ind w:firstLine="0"/>
              <w:rPr>
                <w:rFonts w:ascii="Times New Roman" w:eastAsia="Times New Roman" w:hAnsi="Times New Roman"/>
                <w:lang w:eastAsia="lt-LT"/>
              </w:rPr>
            </w:pPr>
          </w:p>
        </w:tc>
        <w:tc>
          <w:tcPr>
            <w:tcW w:w="1559" w:type="dxa"/>
          </w:tcPr>
          <w:p w:rsidR="00E332E6" w:rsidRPr="0027556D" w:rsidRDefault="00232F5D" w:rsidP="009D78B8">
            <w:pPr>
              <w:autoSpaceDE w:val="0"/>
              <w:autoSpaceDN w:val="0"/>
              <w:adjustRightInd w:val="0"/>
              <w:ind w:firstLine="0"/>
              <w:rPr>
                <w:rFonts w:ascii="Times New Roman" w:eastAsia="Times New Roman" w:hAnsi="Times New Roman"/>
                <w:lang w:eastAsia="lt-LT"/>
              </w:rPr>
            </w:pPr>
            <w:r>
              <w:rPr>
                <w:rFonts w:ascii="Times New Roman" w:eastAsia="Times New Roman" w:hAnsi="Times New Roman"/>
                <w:lang w:eastAsia="lt-LT"/>
              </w:rPr>
              <w:t>4</w:t>
            </w:r>
            <w:r w:rsidR="00E105B1">
              <w:rPr>
                <w:rFonts w:ascii="Times New Roman" w:eastAsia="Times New Roman" w:hAnsi="Times New Roman"/>
                <w:lang w:eastAsia="lt-LT"/>
              </w:rPr>
              <w:t>,4</w:t>
            </w:r>
          </w:p>
        </w:tc>
        <w:tc>
          <w:tcPr>
            <w:tcW w:w="1418" w:type="dxa"/>
            <w:shd w:val="clear" w:color="auto" w:fill="auto"/>
          </w:tcPr>
          <w:p w:rsidR="00E332E6" w:rsidRPr="0027556D" w:rsidRDefault="00E105B1" w:rsidP="009D78B8">
            <w:pPr>
              <w:autoSpaceDE w:val="0"/>
              <w:autoSpaceDN w:val="0"/>
              <w:adjustRightInd w:val="0"/>
              <w:ind w:firstLine="0"/>
              <w:rPr>
                <w:rFonts w:ascii="Times New Roman" w:eastAsia="Times New Roman" w:hAnsi="Times New Roman"/>
                <w:lang w:eastAsia="lt-LT"/>
              </w:rPr>
            </w:pPr>
            <w:r>
              <w:rPr>
                <w:rFonts w:ascii="Times New Roman" w:eastAsia="Times New Roman" w:hAnsi="Times New Roman"/>
                <w:lang w:eastAsia="lt-LT"/>
              </w:rPr>
              <w:t>0,8</w:t>
            </w:r>
          </w:p>
        </w:tc>
        <w:tc>
          <w:tcPr>
            <w:tcW w:w="1353" w:type="dxa"/>
            <w:shd w:val="clear" w:color="auto" w:fill="auto"/>
          </w:tcPr>
          <w:p w:rsidR="00E332E6" w:rsidRPr="0027556D" w:rsidRDefault="00E332E6" w:rsidP="009D78B8">
            <w:pPr>
              <w:autoSpaceDE w:val="0"/>
              <w:autoSpaceDN w:val="0"/>
              <w:adjustRightInd w:val="0"/>
              <w:ind w:firstLine="0"/>
              <w:rPr>
                <w:rFonts w:ascii="Times New Roman" w:eastAsia="Times New Roman" w:hAnsi="Times New Roman"/>
                <w:lang w:eastAsia="lt-LT"/>
              </w:rPr>
            </w:pPr>
          </w:p>
        </w:tc>
      </w:tr>
      <w:tr w:rsidR="00887566" w:rsidRPr="0027556D" w:rsidTr="007C4E47">
        <w:tc>
          <w:tcPr>
            <w:tcW w:w="2235" w:type="dxa"/>
            <w:shd w:val="clear" w:color="auto" w:fill="auto"/>
          </w:tcPr>
          <w:p w:rsidR="00887566" w:rsidRPr="00887566" w:rsidRDefault="00887566" w:rsidP="002A5FA8">
            <w:pPr>
              <w:autoSpaceDE w:val="0"/>
              <w:autoSpaceDN w:val="0"/>
              <w:adjustRightInd w:val="0"/>
              <w:ind w:firstLine="0"/>
              <w:jc w:val="left"/>
              <w:rPr>
                <w:rFonts w:ascii="Times New Roman" w:eastAsia="Times New Roman" w:hAnsi="Times New Roman"/>
                <w:color w:val="000000"/>
                <w:lang w:eastAsia="lt-LT"/>
              </w:rPr>
            </w:pPr>
            <w:r>
              <w:rPr>
                <w:rFonts w:ascii="Times New Roman" w:hAnsi="Times New Roman"/>
              </w:rPr>
              <w:lastRenderedPageBreak/>
              <w:t>1.1.6. Sukurta efektyvi</w:t>
            </w:r>
            <w:r w:rsidRPr="00887566">
              <w:rPr>
                <w:rFonts w:ascii="Times New Roman" w:hAnsi="Times New Roman"/>
              </w:rPr>
              <w:t xml:space="preserve"> gero</w:t>
            </w:r>
            <w:r>
              <w:rPr>
                <w:rFonts w:ascii="Times New Roman" w:hAnsi="Times New Roman"/>
              </w:rPr>
              <w:t>sios patirties sklaidos sistema</w:t>
            </w:r>
          </w:p>
        </w:tc>
        <w:tc>
          <w:tcPr>
            <w:tcW w:w="2409" w:type="dxa"/>
            <w:shd w:val="clear" w:color="auto" w:fill="auto"/>
          </w:tcPr>
          <w:p w:rsidR="00887566" w:rsidRPr="00887566" w:rsidRDefault="00887566" w:rsidP="00887566">
            <w:pPr>
              <w:ind w:firstLine="0"/>
              <w:jc w:val="left"/>
              <w:rPr>
                <w:rFonts w:ascii="Times New Roman" w:eastAsia="Times New Roman" w:hAnsi="Times New Roman"/>
                <w:lang w:eastAsia="lt-LT"/>
              </w:rPr>
            </w:pPr>
            <w:r>
              <w:rPr>
                <w:rFonts w:ascii="Times New Roman" w:eastAsia="Times New Roman" w:hAnsi="Times New Roman"/>
                <w:lang w:eastAsia="lt-LT"/>
              </w:rPr>
              <w:t>Metodinėje taryboje parengta</w:t>
            </w:r>
            <w:r w:rsidRPr="00887566">
              <w:rPr>
                <w:rFonts w:ascii="Times New Roman" w:eastAsia="Times New Roman" w:hAnsi="Times New Roman"/>
                <w:lang w:eastAsia="lt-LT"/>
              </w:rPr>
              <w:t xml:space="preserve"> </w:t>
            </w:r>
            <w:r>
              <w:rPr>
                <w:rFonts w:ascii="Times New Roman" w:eastAsia="Times New Roman" w:hAnsi="Times New Roman"/>
                <w:lang w:eastAsia="lt-LT"/>
              </w:rPr>
              <w:t>tvarka</w:t>
            </w:r>
            <w:r w:rsidR="00E9788D">
              <w:rPr>
                <w:rFonts w:ascii="Times New Roman" w:eastAsia="Times New Roman" w:hAnsi="Times New Roman"/>
                <w:lang w:eastAsia="lt-LT"/>
              </w:rPr>
              <w:t>,</w:t>
            </w:r>
            <w:r w:rsidRPr="00887566">
              <w:rPr>
                <w:rFonts w:ascii="Times New Roman" w:eastAsia="Times New Roman" w:hAnsi="Times New Roman"/>
                <w:lang w:eastAsia="lt-LT"/>
              </w:rPr>
              <w:t xml:space="preserve"> kaip mokytojai turi skleisti informaciją, gautą kvalifikacijos tobulinimo  seminaruose.</w:t>
            </w:r>
          </w:p>
          <w:p w:rsidR="00887566" w:rsidRPr="00887566" w:rsidRDefault="00887566" w:rsidP="00887566">
            <w:pPr>
              <w:ind w:firstLine="0"/>
              <w:jc w:val="left"/>
              <w:rPr>
                <w:rFonts w:ascii="Times New Roman" w:eastAsia="Times New Roman" w:hAnsi="Times New Roman"/>
                <w:lang w:eastAsia="lt-LT"/>
              </w:rPr>
            </w:pPr>
            <w:r>
              <w:rPr>
                <w:rFonts w:ascii="Times New Roman" w:eastAsia="Times New Roman" w:hAnsi="Times New Roman"/>
                <w:lang w:eastAsia="lt-LT"/>
              </w:rPr>
              <w:t>Atliekama analizė</w:t>
            </w:r>
            <w:r w:rsidR="00E9788D">
              <w:rPr>
                <w:rFonts w:ascii="Times New Roman" w:eastAsia="Times New Roman" w:hAnsi="Times New Roman"/>
                <w:lang w:eastAsia="lt-LT"/>
              </w:rPr>
              <w:t>,</w:t>
            </w:r>
            <w:r w:rsidRPr="00887566">
              <w:rPr>
                <w:rFonts w:ascii="Times New Roman" w:eastAsia="Times New Roman" w:hAnsi="Times New Roman"/>
                <w:lang w:eastAsia="lt-LT"/>
              </w:rPr>
              <w:t xml:space="preserve"> kiek dienų kvalifikacijos tobulinimo renginiuose dalyvavo kiekvienas mokytojas ir kiek renginių susi</w:t>
            </w:r>
            <w:r>
              <w:rPr>
                <w:rFonts w:ascii="Times New Roman" w:eastAsia="Times New Roman" w:hAnsi="Times New Roman"/>
                <w:lang w:eastAsia="lt-LT"/>
              </w:rPr>
              <w:t>ję su Centro</w:t>
            </w:r>
            <w:r w:rsidRPr="00887566">
              <w:rPr>
                <w:rFonts w:ascii="Times New Roman" w:eastAsia="Times New Roman" w:hAnsi="Times New Roman"/>
                <w:lang w:eastAsia="lt-LT"/>
              </w:rPr>
              <w:t xml:space="preserve">  tikslais ir uždaviniais.</w:t>
            </w:r>
          </w:p>
          <w:p w:rsidR="00887566" w:rsidRDefault="0011716F" w:rsidP="00EE4833">
            <w:pPr>
              <w:ind w:firstLine="0"/>
              <w:jc w:val="left"/>
              <w:rPr>
                <w:rFonts w:ascii="Times New Roman" w:eastAsia="Times New Roman" w:hAnsi="Times New Roman"/>
                <w:lang w:eastAsia="lt-LT"/>
              </w:rPr>
            </w:pPr>
            <w:r>
              <w:rPr>
                <w:rFonts w:ascii="Times New Roman" w:eastAsia="Times New Roman" w:hAnsi="Times New Roman"/>
                <w:lang w:eastAsia="lt-LT"/>
              </w:rPr>
              <w:t xml:space="preserve">Paskirti </w:t>
            </w:r>
            <w:r w:rsidR="00887566" w:rsidRPr="00887566">
              <w:rPr>
                <w:rFonts w:ascii="Times New Roman" w:eastAsia="Times New Roman" w:hAnsi="Times New Roman"/>
                <w:lang w:eastAsia="lt-LT"/>
              </w:rPr>
              <w:t xml:space="preserve"> mokytojai ir (ar) specialistai, kurie prireikus pad</w:t>
            </w:r>
            <w:r w:rsidR="00887566">
              <w:rPr>
                <w:rFonts w:ascii="Times New Roman" w:eastAsia="Times New Roman" w:hAnsi="Times New Roman"/>
                <w:lang w:eastAsia="lt-LT"/>
              </w:rPr>
              <w:t>ės pradėjusiems dirbti Centre</w:t>
            </w:r>
            <w:r w:rsidR="00887566" w:rsidRPr="00887566">
              <w:rPr>
                <w:rFonts w:ascii="Times New Roman" w:eastAsia="Times New Roman" w:hAnsi="Times New Roman"/>
                <w:lang w:eastAsia="lt-LT"/>
              </w:rPr>
              <w:t xml:space="preserve"> mokytojams.</w:t>
            </w:r>
          </w:p>
          <w:p w:rsidR="009262BA" w:rsidRDefault="009262BA" w:rsidP="00EE4833">
            <w:pPr>
              <w:ind w:firstLine="0"/>
              <w:jc w:val="left"/>
              <w:rPr>
                <w:rFonts w:ascii="Times New Roman" w:eastAsia="Times New Roman" w:hAnsi="Times New Roman"/>
                <w:lang w:eastAsia="lt-LT"/>
              </w:rPr>
            </w:pPr>
          </w:p>
          <w:p w:rsidR="007C4E47" w:rsidRPr="00EE4833" w:rsidRDefault="007C4E47" w:rsidP="00EE4833">
            <w:pPr>
              <w:ind w:firstLine="0"/>
              <w:jc w:val="left"/>
              <w:rPr>
                <w:rFonts w:ascii="Times New Roman" w:eastAsia="Times New Roman" w:hAnsi="Times New Roman"/>
                <w:lang w:eastAsia="lt-LT"/>
              </w:rPr>
            </w:pPr>
          </w:p>
        </w:tc>
        <w:tc>
          <w:tcPr>
            <w:tcW w:w="1701" w:type="dxa"/>
            <w:gridSpan w:val="3"/>
            <w:shd w:val="clear" w:color="auto" w:fill="auto"/>
          </w:tcPr>
          <w:p w:rsidR="00887566" w:rsidRPr="000E0C13" w:rsidRDefault="000E0C13" w:rsidP="009D78B8">
            <w:pPr>
              <w:autoSpaceDE w:val="0"/>
              <w:autoSpaceDN w:val="0"/>
              <w:adjustRightInd w:val="0"/>
              <w:ind w:firstLine="0"/>
              <w:jc w:val="left"/>
              <w:rPr>
                <w:rFonts w:ascii="Times New Roman" w:hAnsi="Times New Roman"/>
                <w:color w:val="000000"/>
                <w:lang w:val="en-US" w:eastAsia="lt-LT"/>
              </w:rPr>
            </w:pPr>
            <w:r>
              <w:rPr>
                <w:rFonts w:ascii="Times New Roman" w:hAnsi="Times New Roman"/>
                <w:color w:val="000000"/>
                <w:lang w:val="en-US" w:eastAsia="lt-LT"/>
              </w:rPr>
              <w:lastRenderedPageBreak/>
              <w:t>2015 m.</w:t>
            </w:r>
            <w:r w:rsidR="002168EE">
              <w:rPr>
                <w:rFonts w:ascii="Times New Roman" w:hAnsi="Times New Roman"/>
                <w:color w:val="000000"/>
                <w:lang w:val="en-US" w:eastAsia="lt-LT"/>
              </w:rPr>
              <w:t xml:space="preserve">  </w:t>
            </w:r>
          </w:p>
        </w:tc>
        <w:tc>
          <w:tcPr>
            <w:tcW w:w="1560" w:type="dxa"/>
            <w:gridSpan w:val="2"/>
          </w:tcPr>
          <w:p w:rsidR="00887566" w:rsidRPr="0027556D" w:rsidRDefault="00A7123C" w:rsidP="00380888">
            <w:pPr>
              <w:autoSpaceDE w:val="0"/>
              <w:autoSpaceDN w:val="0"/>
              <w:adjustRightInd w:val="0"/>
              <w:ind w:firstLine="0"/>
              <w:jc w:val="left"/>
              <w:rPr>
                <w:rFonts w:ascii="Times New Roman" w:eastAsia="Times New Roman" w:hAnsi="Times New Roman"/>
                <w:lang w:eastAsia="lt-LT"/>
              </w:rPr>
            </w:pPr>
            <w:r>
              <w:rPr>
                <w:rFonts w:ascii="Times New Roman" w:eastAsia="Times New Roman" w:hAnsi="Times New Roman"/>
                <w:lang w:eastAsia="lt-LT"/>
              </w:rPr>
              <w:t>Kretingos suaugusiųjų ir jaunimo mokymo centras</w:t>
            </w:r>
          </w:p>
        </w:tc>
        <w:tc>
          <w:tcPr>
            <w:tcW w:w="992" w:type="dxa"/>
          </w:tcPr>
          <w:p w:rsidR="00887566" w:rsidRDefault="00887566" w:rsidP="009D78B8">
            <w:pPr>
              <w:autoSpaceDE w:val="0"/>
              <w:autoSpaceDN w:val="0"/>
              <w:adjustRightInd w:val="0"/>
              <w:ind w:firstLine="0"/>
              <w:rPr>
                <w:rFonts w:ascii="Times New Roman" w:eastAsia="Times New Roman" w:hAnsi="Times New Roman"/>
                <w:lang w:val="en-US" w:eastAsia="lt-LT"/>
              </w:rPr>
            </w:pPr>
          </w:p>
        </w:tc>
        <w:tc>
          <w:tcPr>
            <w:tcW w:w="1559" w:type="dxa"/>
          </w:tcPr>
          <w:p w:rsidR="00887566" w:rsidRPr="0027556D" w:rsidRDefault="00887566" w:rsidP="009D78B8">
            <w:pPr>
              <w:autoSpaceDE w:val="0"/>
              <w:autoSpaceDN w:val="0"/>
              <w:adjustRightInd w:val="0"/>
              <w:ind w:firstLine="0"/>
              <w:rPr>
                <w:rFonts w:ascii="Times New Roman" w:eastAsia="Times New Roman" w:hAnsi="Times New Roman"/>
                <w:lang w:eastAsia="lt-LT"/>
              </w:rPr>
            </w:pPr>
          </w:p>
        </w:tc>
        <w:tc>
          <w:tcPr>
            <w:tcW w:w="1559" w:type="dxa"/>
          </w:tcPr>
          <w:p w:rsidR="00887566" w:rsidRDefault="00887566" w:rsidP="009D78B8">
            <w:pPr>
              <w:autoSpaceDE w:val="0"/>
              <w:autoSpaceDN w:val="0"/>
              <w:adjustRightInd w:val="0"/>
              <w:ind w:firstLine="0"/>
              <w:rPr>
                <w:rFonts w:ascii="Times New Roman" w:eastAsia="Times New Roman" w:hAnsi="Times New Roman"/>
                <w:lang w:eastAsia="lt-LT"/>
              </w:rPr>
            </w:pPr>
          </w:p>
        </w:tc>
        <w:tc>
          <w:tcPr>
            <w:tcW w:w="1418" w:type="dxa"/>
            <w:shd w:val="clear" w:color="auto" w:fill="auto"/>
          </w:tcPr>
          <w:p w:rsidR="00887566" w:rsidRDefault="00887566" w:rsidP="009D78B8">
            <w:pPr>
              <w:autoSpaceDE w:val="0"/>
              <w:autoSpaceDN w:val="0"/>
              <w:adjustRightInd w:val="0"/>
              <w:ind w:firstLine="0"/>
              <w:rPr>
                <w:rFonts w:ascii="Times New Roman" w:eastAsia="Times New Roman" w:hAnsi="Times New Roman"/>
                <w:lang w:eastAsia="lt-LT"/>
              </w:rPr>
            </w:pPr>
          </w:p>
        </w:tc>
        <w:tc>
          <w:tcPr>
            <w:tcW w:w="1353" w:type="dxa"/>
            <w:shd w:val="clear" w:color="auto" w:fill="auto"/>
          </w:tcPr>
          <w:p w:rsidR="00887566" w:rsidRPr="0027556D" w:rsidRDefault="00887566" w:rsidP="009D78B8">
            <w:pPr>
              <w:autoSpaceDE w:val="0"/>
              <w:autoSpaceDN w:val="0"/>
              <w:adjustRightInd w:val="0"/>
              <w:ind w:firstLine="0"/>
              <w:rPr>
                <w:rFonts w:ascii="Times New Roman" w:eastAsia="Times New Roman" w:hAnsi="Times New Roman"/>
                <w:lang w:eastAsia="lt-LT"/>
              </w:rPr>
            </w:pPr>
          </w:p>
        </w:tc>
      </w:tr>
      <w:tr w:rsidR="00E55E72" w:rsidRPr="0027556D" w:rsidTr="00D26263">
        <w:tc>
          <w:tcPr>
            <w:tcW w:w="14786" w:type="dxa"/>
            <w:gridSpan w:val="12"/>
            <w:shd w:val="clear" w:color="auto" w:fill="auto"/>
          </w:tcPr>
          <w:p w:rsidR="00E55E72" w:rsidRPr="0027556D" w:rsidRDefault="00E55E72" w:rsidP="00380888">
            <w:pPr>
              <w:autoSpaceDE w:val="0"/>
              <w:autoSpaceDN w:val="0"/>
              <w:adjustRightInd w:val="0"/>
              <w:spacing w:before="120" w:after="120"/>
              <w:ind w:firstLine="0"/>
              <w:jc w:val="left"/>
              <w:rPr>
                <w:rFonts w:ascii="Times New Roman" w:eastAsia="Times New Roman" w:hAnsi="Times New Roman"/>
                <w:b/>
                <w:i/>
                <w:lang w:eastAsia="lt-LT"/>
              </w:rPr>
            </w:pPr>
            <w:r w:rsidRPr="0027556D">
              <w:rPr>
                <w:rFonts w:ascii="Times New Roman" w:eastAsia="Times New Roman" w:hAnsi="Times New Roman"/>
                <w:b/>
                <w:i/>
                <w:color w:val="000000"/>
                <w:lang w:eastAsia="lt-LT"/>
              </w:rPr>
              <w:lastRenderedPageBreak/>
              <w:t>1.2.Uždavinys  Taikyti įvairias mokymosi formas ir būdus</w:t>
            </w:r>
            <w:r w:rsidR="002C60D2">
              <w:rPr>
                <w:rFonts w:ascii="Times New Roman" w:eastAsia="Times New Roman" w:hAnsi="Times New Roman"/>
                <w:b/>
                <w:i/>
                <w:color w:val="000000"/>
                <w:lang w:eastAsia="lt-LT"/>
              </w:rPr>
              <w:t xml:space="preserve"> (formaliajame ir neformaliajame švietime)</w:t>
            </w:r>
            <w:r w:rsidRPr="0027556D">
              <w:rPr>
                <w:rFonts w:ascii="Times New Roman" w:eastAsia="Times New Roman" w:hAnsi="Times New Roman"/>
                <w:b/>
                <w:i/>
                <w:color w:val="000000"/>
                <w:lang w:eastAsia="lt-LT"/>
              </w:rPr>
              <w:t>, tenkinant besimokančiųjų poreikius (atsižvelgiant į jaunimo ir suaugusiųjų mokinių poreikius)</w:t>
            </w:r>
          </w:p>
        </w:tc>
      </w:tr>
      <w:tr w:rsidR="00AE3031" w:rsidRPr="0027556D" w:rsidTr="007C4E47">
        <w:tc>
          <w:tcPr>
            <w:tcW w:w="2235" w:type="dxa"/>
            <w:shd w:val="clear" w:color="auto" w:fill="auto"/>
          </w:tcPr>
          <w:p w:rsidR="00AE3031" w:rsidRPr="0027556D" w:rsidRDefault="00AE3031" w:rsidP="00661984">
            <w:pPr>
              <w:autoSpaceDE w:val="0"/>
              <w:autoSpaceDN w:val="0"/>
              <w:adjustRightInd w:val="0"/>
              <w:ind w:firstLine="0"/>
              <w:jc w:val="left"/>
              <w:rPr>
                <w:rFonts w:ascii="Times New Roman" w:eastAsia="Times New Roman" w:hAnsi="Times New Roman"/>
                <w:color w:val="000000"/>
                <w:lang w:eastAsia="lt-LT"/>
              </w:rPr>
            </w:pPr>
            <w:r>
              <w:rPr>
                <w:rFonts w:ascii="Times New Roman" w:eastAsia="Times New Roman" w:hAnsi="Times New Roman"/>
                <w:color w:val="000000"/>
                <w:lang w:eastAsia="lt-LT"/>
              </w:rPr>
              <w:t>1.2.1. Kokybiškas tyrimais pagrįstas ugdymo turinio planavimas</w:t>
            </w:r>
            <w:r w:rsidR="00661984">
              <w:rPr>
                <w:rFonts w:ascii="Times New Roman" w:eastAsia="Times New Roman" w:hAnsi="Times New Roman"/>
                <w:color w:val="000000"/>
                <w:lang w:eastAsia="lt-LT"/>
              </w:rPr>
              <w:t xml:space="preserve"> sudaro sąlygas įvairių poreikių mokiniams sugrįžti/išlikti nuosekliojo mokymosi sistemoje</w:t>
            </w:r>
          </w:p>
        </w:tc>
        <w:tc>
          <w:tcPr>
            <w:tcW w:w="2409" w:type="dxa"/>
            <w:shd w:val="clear" w:color="auto" w:fill="auto"/>
          </w:tcPr>
          <w:p w:rsidR="00AE3031" w:rsidRPr="0027556D" w:rsidRDefault="00AE3031" w:rsidP="00661984">
            <w:pPr>
              <w:autoSpaceDE w:val="0"/>
              <w:autoSpaceDN w:val="0"/>
              <w:adjustRightInd w:val="0"/>
              <w:ind w:firstLine="0"/>
              <w:jc w:val="left"/>
              <w:rPr>
                <w:rFonts w:ascii="Times New Roman" w:eastAsia="Times New Roman" w:hAnsi="Times New Roman"/>
                <w:lang w:eastAsia="lt-LT"/>
              </w:rPr>
            </w:pPr>
            <w:r>
              <w:rPr>
                <w:rFonts w:ascii="Times New Roman" w:eastAsia="Times New Roman" w:hAnsi="Times New Roman"/>
                <w:lang w:eastAsia="lt-LT"/>
              </w:rPr>
              <w:t>Ugdymo turinys pritaikytas prie mokinių turimos patirties, susietas su gyvenimiška aplinka. Sėkmingai ugdomos mokėjimo mokytis, komunikavimo, kūrybinės kompetencijos.</w:t>
            </w:r>
            <w:r w:rsidR="00661984">
              <w:rPr>
                <w:rFonts w:ascii="Times New Roman" w:eastAsia="Times New Roman" w:hAnsi="Times New Roman"/>
                <w:lang w:eastAsia="lt-LT"/>
              </w:rPr>
              <w:t xml:space="preserve"> Užtikrinta dalykų, dalykų modulių ir kursų pasirinkimo įvairovė.</w:t>
            </w:r>
          </w:p>
        </w:tc>
        <w:tc>
          <w:tcPr>
            <w:tcW w:w="1701" w:type="dxa"/>
            <w:gridSpan w:val="3"/>
            <w:shd w:val="clear" w:color="auto" w:fill="auto"/>
          </w:tcPr>
          <w:p w:rsidR="00AE3031" w:rsidRPr="0027556D" w:rsidRDefault="00AE3031" w:rsidP="00AE3031">
            <w:pPr>
              <w:autoSpaceDE w:val="0"/>
              <w:autoSpaceDN w:val="0"/>
              <w:adjustRightInd w:val="0"/>
              <w:ind w:firstLine="0"/>
              <w:jc w:val="left"/>
              <w:rPr>
                <w:rFonts w:ascii="Times New Roman" w:eastAsia="Times New Roman" w:hAnsi="Times New Roman"/>
                <w:lang w:eastAsia="lt-LT"/>
              </w:rPr>
            </w:pPr>
            <w:r w:rsidRPr="0027556D">
              <w:rPr>
                <w:rFonts w:ascii="Times New Roman" w:eastAsia="Times New Roman" w:hAnsi="Times New Roman"/>
                <w:lang w:eastAsia="lt-LT"/>
              </w:rPr>
              <w:t>2014-2020 m.</w:t>
            </w:r>
          </w:p>
          <w:p w:rsidR="00AE3031" w:rsidRPr="0027556D" w:rsidRDefault="00AE3031" w:rsidP="009D78B8">
            <w:pPr>
              <w:autoSpaceDE w:val="0"/>
              <w:autoSpaceDN w:val="0"/>
              <w:adjustRightInd w:val="0"/>
              <w:ind w:firstLine="0"/>
              <w:jc w:val="left"/>
              <w:rPr>
                <w:rFonts w:ascii="Times New Roman" w:eastAsia="Times New Roman" w:hAnsi="Times New Roman"/>
                <w:lang w:eastAsia="lt-LT"/>
              </w:rPr>
            </w:pPr>
          </w:p>
        </w:tc>
        <w:tc>
          <w:tcPr>
            <w:tcW w:w="1560" w:type="dxa"/>
            <w:gridSpan w:val="2"/>
          </w:tcPr>
          <w:p w:rsidR="00AE3031" w:rsidRPr="0027556D" w:rsidRDefault="00A7123C" w:rsidP="00380888">
            <w:pPr>
              <w:autoSpaceDE w:val="0"/>
              <w:autoSpaceDN w:val="0"/>
              <w:adjustRightInd w:val="0"/>
              <w:ind w:firstLine="0"/>
              <w:jc w:val="left"/>
              <w:rPr>
                <w:rFonts w:ascii="Times New Roman" w:eastAsia="Times New Roman" w:hAnsi="Times New Roman"/>
                <w:lang w:eastAsia="lt-LT"/>
              </w:rPr>
            </w:pPr>
            <w:r>
              <w:rPr>
                <w:rFonts w:ascii="Times New Roman" w:eastAsia="Times New Roman" w:hAnsi="Times New Roman"/>
                <w:lang w:eastAsia="lt-LT"/>
              </w:rPr>
              <w:t>Kretingos suaugusiųjų ir jaunimo mokymo centras</w:t>
            </w:r>
          </w:p>
        </w:tc>
        <w:tc>
          <w:tcPr>
            <w:tcW w:w="992" w:type="dxa"/>
          </w:tcPr>
          <w:p w:rsidR="00AE3031" w:rsidRPr="0027556D" w:rsidRDefault="00AE3031" w:rsidP="009D78B8">
            <w:pPr>
              <w:autoSpaceDE w:val="0"/>
              <w:autoSpaceDN w:val="0"/>
              <w:adjustRightInd w:val="0"/>
              <w:ind w:firstLine="0"/>
              <w:rPr>
                <w:rFonts w:ascii="Times New Roman" w:eastAsia="Times New Roman" w:hAnsi="Times New Roman"/>
                <w:lang w:eastAsia="lt-LT"/>
              </w:rPr>
            </w:pPr>
          </w:p>
        </w:tc>
        <w:tc>
          <w:tcPr>
            <w:tcW w:w="1559" w:type="dxa"/>
          </w:tcPr>
          <w:p w:rsidR="00AE3031" w:rsidRPr="0027556D" w:rsidRDefault="00AE3031" w:rsidP="009D78B8">
            <w:pPr>
              <w:autoSpaceDE w:val="0"/>
              <w:autoSpaceDN w:val="0"/>
              <w:adjustRightInd w:val="0"/>
              <w:ind w:firstLine="0"/>
              <w:rPr>
                <w:rFonts w:ascii="Times New Roman" w:eastAsia="Times New Roman" w:hAnsi="Times New Roman"/>
                <w:lang w:eastAsia="lt-LT"/>
              </w:rPr>
            </w:pPr>
          </w:p>
        </w:tc>
        <w:tc>
          <w:tcPr>
            <w:tcW w:w="1559" w:type="dxa"/>
          </w:tcPr>
          <w:p w:rsidR="00AE3031" w:rsidRPr="0027556D" w:rsidRDefault="00AE3031" w:rsidP="009D78B8">
            <w:pPr>
              <w:autoSpaceDE w:val="0"/>
              <w:autoSpaceDN w:val="0"/>
              <w:adjustRightInd w:val="0"/>
              <w:ind w:firstLine="0"/>
              <w:rPr>
                <w:rFonts w:ascii="Times New Roman" w:eastAsia="Times New Roman" w:hAnsi="Times New Roman"/>
                <w:lang w:eastAsia="lt-LT"/>
              </w:rPr>
            </w:pPr>
          </w:p>
        </w:tc>
        <w:tc>
          <w:tcPr>
            <w:tcW w:w="1418" w:type="dxa"/>
            <w:shd w:val="clear" w:color="auto" w:fill="auto"/>
          </w:tcPr>
          <w:p w:rsidR="00AE3031" w:rsidRPr="0027556D" w:rsidRDefault="00AE3031" w:rsidP="009D78B8">
            <w:pPr>
              <w:autoSpaceDE w:val="0"/>
              <w:autoSpaceDN w:val="0"/>
              <w:adjustRightInd w:val="0"/>
              <w:ind w:firstLine="0"/>
              <w:rPr>
                <w:rFonts w:ascii="Times New Roman" w:eastAsia="Times New Roman" w:hAnsi="Times New Roman"/>
                <w:lang w:eastAsia="lt-LT"/>
              </w:rPr>
            </w:pPr>
          </w:p>
        </w:tc>
        <w:tc>
          <w:tcPr>
            <w:tcW w:w="1353" w:type="dxa"/>
            <w:shd w:val="clear" w:color="auto" w:fill="auto"/>
          </w:tcPr>
          <w:p w:rsidR="00AE3031" w:rsidRPr="0027556D" w:rsidRDefault="00AE3031" w:rsidP="009D78B8">
            <w:pPr>
              <w:autoSpaceDE w:val="0"/>
              <w:autoSpaceDN w:val="0"/>
              <w:adjustRightInd w:val="0"/>
              <w:ind w:firstLine="0"/>
              <w:rPr>
                <w:rFonts w:ascii="Times New Roman" w:eastAsia="Times New Roman" w:hAnsi="Times New Roman"/>
                <w:lang w:eastAsia="lt-LT"/>
              </w:rPr>
            </w:pPr>
          </w:p>
        </w:tc>
      </w:tr>
      <w:tr w:rsidR="00AE3031" w:rsidRPr="0027556D" w:rsidTr="007C4E47">
        <w:tc>
          <w:tcPr>
            <w:tcW w:w="2235" w:type="dxa"/>
            <w:shd w:val="clear" w:color="auto" w:fill="auto"/>
          </w:tcPr>
          <w:p w:rsidR="00AE3031" w:rsidRPr="00D612F1" w:rsidRDefault="00D612F1" w:rsidP="009D78B8">
            <w:pPr>
              <w:autoSpaceDE w:val="0"/>
              <w:autoSpaceDN w:val="0"/>
              <w:adjustRightInd w:val="0"/>
              <w:ind w:firstLine="0"/>
              <w:jc w:val="left"/>
              <w:rPr>
                <w:rFonts w:ascii="Times New Roman" w:eastAsia="Times New Roman" w:hAnsi="Times New Roman"/>
                <w:color w:val="000000"/>
                <w:lang w:eastAsia="lt-LT"/>
              </w:rPr>
            </w:pPr>
            <w:r>
              <w:rPr>
                <w:rFonts w:ascii="Times New Roman" w:eastAsia="Times New Roman" w:hAnsi="Times New Roman"/>
                <w:color w:val="000000"/>
                <w:lang w:val="en-US" w:eastAsia="lt-LT"/>
              </w:rPr>
              <w:t>1.2.2. U</w:t>
            </w:r>
            <w:r>
              <w:rPr>
                <w:rFonts w:ascii="Times New Roman" w:eastAsia="Times New Roman" w:hAnsi="Times New Roman"/>
                <w:color w:val="000000"/>
                <w:lang w:eastAsia="lt-LT"/>
              </w:rPr>
              <w:t>žtikrintas teikiamų paslaugų prieinamumas</w:t>
            </w:r>
          </w:p>
        </w:tc>
        <w:tc>
          <w:tcPr>
            <w:tcW w:w="2409" w:type="dxa"/>
            <w:shd w:val="clear" w:color="auto" w:fill="auto"/>
          </w:tcPr>
          <w:p w:rsidR="00AE3031" w:rsidRDefault="00D612F1" w:rsidP="00AE3031">
            <w:pPr>
              <w:autoSpaceDE w:val="0"/>
              <w:autoSpaceDN w:val="0"/>
              <w:adjustRightInd w:val="0"/>
              <w:ind w:firstLine="0"/>
              <w:jc w:val="left"/>
              <w:rPr>
                <w:rFonts w:ascii="Times New Roman" w:eastAsia="Times New Roman" w:hAnsi="Times New Roman"/>
                <w:lang w:eastAsia="lt-LT"/>
              </w:rPr>
            </w:pPr>
            <w:r>
              <w:rPr>
                <w:rFonts w:ascii="Times New Roman" w:eastAsia="Times New Roman" w:hAnsi="Times New Roman"/>
                <w:lang w:eastAsia="lt-LT"/>
              </w:rPr>
              <w:t xml:space="preserve">Mokinių  poreikiams pritaikyti konsultacijų </w:t>
            </w:r>
            <w:r w:rsidR="00267E76">
              <w:rPr>
                <w:rFonts w:ascii="Times New Roman" w:eastAsia="Times New Roman" w:hAnsi="Times New Roman"/>
                <w:lang w:eastAsia="lt-LT"/>
              </w:rPr>
              <w:t xml:space="preserve">ir </w:t>
            </w:r>
            <w:r>
              <w:rPr>
                <w:rFonts w:ascii="Times New Roman" w:eastAsia="Times New Roman" w:hAnsi="Times New Roman"/>
                <w:lang w:eastAsia="lt-LT"/>
              </w:rPr>
              <w:t>atsiskaitymų grafikai. Sukurta konsultacijų, ilgala</w:t>
            </w:r>
            <w:r w:rsidR="00162979">
              <w:rPr>
                <w:rFonts w:ascii="Times New Roman" w:eastAsia="Times New Roman" w:hAnsi="Times New Roman"/>
                <w:lang w:eastAsia="lt-LT"/>
              </w:rPr>
              <w:t xml:space="preserve">ikių projektų, tiriamųjų darbų </w:t>
            </w:r>
            <w:r>
              <w:rPr>
                <w:rFonts w:ascii="Times New Roman" w:eastAsia="Times New Roman" w:hAnsi="Times New Roman"/>
                <w:lang w:eastAsia="lt-LT"/>
              </w:rPr>
              <w:t>skyrimo ir atsiskaitymo sistema.</w:t>
            </w:r>
          </w:p>
          <w:p w:rsidR="007625E1" w:rsidRDefault="007625E1" w:rsidP="00AE3031">
            <w:pPr>
              <w:autoSpaceDE w:val="0"/>
              <w:autoSpaceDN w:val="0"/>
              <w:adjustRightInd w:val="0"/>
              <w:ind w:firstLine="0"/>
              <w:jc w:val="left"/>
              <w:rPr>
                <w:rFonts w:ascii="Times New Roman" w:eastAsia="Times New Roman" w:hAnsi="Times New Roman"/>
                <w:lang w:eastAsia="lt-LT"/>
              </w:rPr>
            </w:pPr>
          </w:p>
        </w:tc>
        <w:tc>
          <w:tcPr>
            <w:tcW w:w="1701" w:type="dxa"/>
            <w:gridSpan w:val="3"/>
            <w:shd w:val="clear" w:color="auto" w:fill="auto"/>
          </w:tcPr>
          <w:p w:rsidR="00171EB8" w:rsidRPr="0027556D" w:rsidRDefault="00171EB8" w:rsidP="00171EB8">
            <w:pPr>
              <w:autoSpaceDE w:val="0"/>
              <w:autoSpaceDN w:val="0"/>
              <w:adjustRightInd w:val="0"/>
              <w:ind w:firstLine="0"/>
              <w:jc w:val="left"/>
              <w:rPr>
                <w:rFonts w:ascii="Times New Roman" w:eastAsia="Times New Roman" w:hAnsi="Times New Roman"/>
                <w:lang w:eastAsia="lt-LT"/>
              </w:rPr>
            </w:pPr>
            <w:r w:rsidRPr="0027556D">
              <w:rPr>
                <w:rFonts w:ascii="Times New Roman" w:eastAsia="Times New Roman" w:hAnsi="Times New Roman"/>
                <w:lang w:eastAsia="lt-LT"/>
              </w:rPr>
              <w:t>2014-2020 m.</w:t>
            </w:r>
          </w:p>
          <w:p w:rsidR="00AE3031" w:rsidRPr="0027556D" w:rsidRDefault="00AE3031" w:rsidP="009D78B8">
            <w:pPr>
              <w:autoSpaceDE w:val="0"/>
              <w:autoSpaceDN w:val="0"/>
              <w:adjustRightInd w:val="0"/>
              <w:ind w:firstLine="0"/>
              <w:jc w:val="left"/>
              <w:rPr>
                <w:rFonts w:ascii="Times New Roman" w:eastAsia="Times New Roman" w:hAnsi="Times New Roman"/>
                <w:lang w:eastAsia="lt-LT"/>
              </w:rPr>
            </w:pPr>
          </w:p>
        </w:tc>
        <w:tc>
          <w:tcPr>
            <w:tcW w:w="1560" w:type="dxa"/>
            <w:gridSpan w:val="2"/>
          </w:tcPr>
          <w:p w:rsidR="00AE3031" w:rsidRPr="0027556D" w:rsidRDefault="00A7123C" w:rsidP="00380888">
            <w:pPr>
              <w:autoSpaceDE w:val="0"/>
              <w:autoSpaceDN w:val="0"/>
              <w:adjustRightInd w:val="0"/>
              <w:ind w:firstLine="0"/>
              <w:jc w:val="left"/>
              <w:rPr>
                <w:rFonts w:ascii="Times New Roman" w:eastAsia="Times New Roman" w:hAnsi="Times New Roman"/>
                <w:lang w:eastAsia="lt-LT"/>
              </w:rPr>
            </w:pPr>
            <w:r>
              <w:rPr>
                <w:rFonts w:ascii="Times New Roman" w:eastAsia="Times New Roman" w:hAnsi="Times New Roman"/>
                <w:lang w:eastAsia="lt-LT"/>
              </w:rPr>
              <w:t>Kretingos suaugusiųjų ir jaunimo mokymo centras</w:t>
            </w:r>
          </w:p>
        </w:tc>
        <w:tc>
          <w:tcPr>
            <w:tcW w:w="992" w:type="dxa"/>
          </w:tcPr>
          <w:p w:rsidR="00AE3031" w:rsidRPr="0027556D" w:rsidRDefault="00AE3031" w:rsidP="009D78B8">
            <w:pPr>
              <w:autoSpaceDE w:val="0"/>
              <w:autoSpaceDN w:val="0"/>
              <w:adjustRightInd w:val="0"/>
              <w:ind w:firstLine="0"/>
              <w:rPr>
                <w:rFonts w:ascii="Times New Roman" w:eastAsia="Times New Roman" w:hAnsi="Times New Roman"/>
                <w:lang w:eastAsia="lt-LT"/>
              </w:rPr>
            </w:pPr>
          </w:p>
        </w:tc>
        <w:tc>
          <w:tcPr>
            <w:tcW w:w="1559" w:type="dxa"/>
          </w:tcPr>
          <w:p w:rsidR="00AE3031" w:rsidRPr="0027556D" w:rsidRDefault="00AE3031" w:rsidP="009D78B8">
            <w:pPr>
              <w:autoSpaceDE w:val="0"/>
              <w:autoSpaceDN w:val="0"/>
              <w:adjustRightInd w:val="0"/>
              <w:ind w:firstLine="0"/>
              <w:rPr>
                <w:rFonts w:ascii="Times New Roman" w:eastAsia="Times New Roman" w:hAnsi="Times New Roman"/>
                <w:lang w:eastAsia="lt-LT"/>
              </w:rPr>
            </w:pPr>
          </w:p>
        </w:tc>
        <w:tc>
          <w:tcPr>
            <w:tcW w:w="1559" w:type="dxa"/>
          </w:tcPr>
          <w:p w:rsidR="00AE3031" w:rsidRPr="0027556D" w:rsidRDefault="00AE3031" w:rsidP="009D78B8">
            <w:pPr>
              <w:autoSpaceDE w:val="0"/>
              <w:autoSpaceDN w:val="0"/>
              <w:adjustRightInd w:val="0"/>
              <w:ind w:firstLine="0"/>
              <w:rPr>
                <w:rFonts w:ascii="Times New Roman" w:eastAsia="Times New Roman" w:hAnsi="Times New Roman"/>
                <w:lang w:eastAsia="lt-LT"/>
              </w:rPr>
            </w:pPr>
          </w:p>
        </w:tc>
        <w:tc>
          <w:tcPr>
            <w:tcW w:w="1418" w:type="dxa"/>
            <w:shd w:val="clear" w:color="auto" w:fill="auto"/>
          </w:tcPr>
          <w:p w:rsidR="00AE3031" w:rsidRPr="0027556D" w:rsidRDefault="00AE3031" w:rsidP="009D78B8">
            <w:pPr>
              <w:autoSpaceDE w:val="0"/>
              <w:autoSpaceDN w:val="0"/>
              <w:adjustRightInd w:val="0"/>
              <w:ind w:firstLine="0"/>
              <w:rPr>
                <w:rFonts w:ascii="Times New Roman" w:eastAsia="Times New Roman" w:hAnsi="Times New Roman"/>
                <w:lang w:eastAsia="lt-LT"/>
              </w:rPr>
            </w:pPr>
          </w:p>
        </w:tc>
        <w:tc>
          <w:tcPr>
            <w:tcW w:w="1353" w:type="dxa"/>
            <w:shd w:val="clear" w:color="auto" w:fill="auto"/>
          </w:tcPr>
          <w:p w:rsidR="00AE3031" w:rsidRPr="0027556D" w:rsidRDefault="00AE3031" w:rsidP="009D78B8">
            <w:pPr>
              <w:autoSpaceDE w:val="0"/>
              <w:autoSpaceDN w:val="0"/>
              <w:adjustRightInd w:val="0"/>
              <w:ind w:firstLine="0"/>
              <w:rPr>
                <w:rFonts w:ascii="Times New Roman" w:eastAsia="Times New Roman" w:hAnsi="Times New Roman"/>
                <w:lang w:eastAsia="lt-LT"/>
              </w:rPr>
            </w:pPr>
          </w:p>
        </w:tc>
      </w:tr>
      <w:tr w:rsidR="003057E3" w:rsidRPr="0027556D" w:rsidTr="007C4E47">
        <w:tc>
          <w:tcPr>
            <w:tcW w:w="2235" w:type="dxa"/>
            <w:shd w:val="clear" w:color="auto" w:fill="auto"/>
          </w:tcPr>
          <w:p w:rsidR="00E332E6" w:rsidRPr="0027556D" w:rsidRDefault="00171EB8" w:rsidP="00171EB8">
            <w:pPr>
              <w:autoSpaceDE w:val="0"/>
              <w:autoSpaceDN w:val="0"/>
              <w:adjustRightInd w:val="0"/>
              <w:ind w:firstLine="0"/>
              <w:jc w:val="left"/>
              <w:rPr>
                <w:rFonts w:ascii="Times New Roman" w:eastAsia="Times New Roman" w:hAnsi="Times New Roman"/>
                <w:color w:val="000000"/>
                <w:lang w:eastAsia="lt-LT"/>
              </w:rPr>
            </w:pPr>
            <w:r>
              <w:rPr>
                <w:rFonts w:ascii="Times New Roman" w:eastAsia="Times New Roman" w:hAnsi="Times New Roman"/>
                <w:color w:val="000000"/>
                <w:lang w:eastAsia="lt-LT"/>
              </w:rPr>
              <w:t>1.2.</w:t>
            </w:r>
            <w:r>
              <w:rPr>
                <w:rFonts w:ascii="Times New Roman" w:eastAsia="Times New Roman" w:hAnsi="Times New Roman"/>
                <w:color w:val="000000"/>
                <w:lang w:val="en-US" w:eastAsia="lt-LT"/>
              </w:rPr>
              <w:t>3</w:t>
            </w:r>
            <w:r w:rsidR="00304828" w:rsidRPr="0027556D">
              <w:rPr>
                <w:rFonts w:ascii="Times New Roman" w:eastAsia="Times New Roman" w:hAnsi="Times New Roman"/>
                <w:color w:val="000000"/>
                <w:lang w:eastAsia="lt-LT"/>
              </w:rPr>
              <w:t xml:space="preserve">. </w:t>
            </w:r>
            <w:r>
              <w:rPr>
                <w:rFonts w:ascii="Times New Roman" w:eastAsia="Times New Roman" w:hAnsi="Times New Roman"/>
                <w:color w:val="000000"/>
                <w:lang w:eastAsia="lt-LT"/>
              </w:rPr>
              <w:t>Užtikrintas ugdymo veiksmingumas</w:t>
            </w:r>
          </w:p>
        </w:tc>
        <w:tc>
          <w:tcPr>
            <w:tcW w:w="2409" w:type="dxa"/>
            <w:shd w:val="clear" w:color="auto" w:fill="auto"/>
          </w:tcPr>
          <w:p w:rsidR="00E332E6" w:rsidRDefault="00020E94" w:rsidP="00162979">
            <w:pPr>
              <w:autoSpaceDE w:val="0"/>
              <w:autoSpaceDN w:val="0"/>
              <w:adjustRightInd w:val="0"/>
              <w:ind w:firstLine="0"/>
              <w:jc w:val="left"/>
              <w:rPr>
                <w:rFonts w:ascii="Times New Roman" w:eastAsia="Times New Roman" w:hAnsi="Times New Roman"/>
                <w:lang w:eastAsia="lt-LT"/>
              </w:rPr>
            </w:pPr>
            <w:r w:rsidRPr="0027556D">
              <w:rPr>
                <w:rFonts w:ascii="Times New Roman" w:eastAsia="Times New Roman" w:hAnsi="Times New Roman"/>
                <w:lang w:eastAsia="lt-LT"/>
              </w:rPr>
              <w:t>Mokytojai</w:t>
            </w:r>
            <w:r w:rsidR="00162979">
              <w:rPr>
                <w:rFonts w:ascii="Times New Roman" w:eastAsia="Times New Roman" w:hAnsi="Times New Roman"/>
                <w:lang w:eastAsia="lt-LT"/>
              </w:rPr>
              <w:t xml:space="preserve">, </w:t>
            </w:r>
            <w:r w:rsidRPr="0027556D">
              <w:rPr>
                <w:rFonts w:ascii="Times New Roman" w:eastAsia="Times New Roman" w:hAnsi="Times New Roman"/>
                <w:lang w:eastAsia="lt-LT"/>
              </w:rPr>
              <w:t>planuodami veiklą pamokose</w:t>
            </w:r>
            <w:r w:rsidR="00162979">
              <w:rPr>
                <w:rFonts w:ascii="Times New Roman" w:eastAsia="Times New Roman" w:hAnsi="Times New Roman"/>
                <w:lang w:eastAsia="lt-LT"/>
              </w:rPr>
              <w:t>,</w:t>
            </w:r>
            <w:r w:rsidRPr="0027556D">
              <w:rPr>
                <w:rFonts w:ascii="Times New Roman" w:eastAsia="Times New Roman" w:hAnsi="Times New Roman"/>
                <w:lang w:eastAsia="lt-LT"/>
              </w:rPr>
              <w:t xml:space="preserve"> atsižvelgia į mokinių galimybes ir poreikius, </w:t>
            </w:r>
            <w:r w:rsidR="00171EB8">
              <w:rPr>
                <w:rFonts w:ascii="Times New Roman" w:eastAsia="Times New Roman" w:hAnsi="Times New Roman"/>
                <w:lang w:eastAsia="lt-LT"/>
              </w:rPr>
              <w:t xml:space="preserve">taikomas veiksmingas vertinimas ir įsivertinimas. Patobulinta ugdomosios veiklos stebėsena bei analizė ir pagalbos mokytojui sistema. </w:t>
            </w:r>
          </w:p>
          <w:p w:rsidR="007625E1" w:rsidRPr="0027556D" w:rsidRDefault="007625E1" w:rsidP="00162979">
            <w:pPr>
              <w:autoSpaceDE w:val="0"/>
              <w:autoSpaceDN w:val="0"/>
              <w:adjustRightInd w:val="0"/>
              <w:ind w:firstLine="0"/>
              <w:jc w:val="left"/>
              <w:rPr>
                <w:rFonts w:ascii="Times New Roman" w:eastAsia="Times New Roman" w:hAnsi="Times New Roman"/>
                <w:lang w:eastAsia="lt-LT"/>
              </w:rPr>
            </w:pPr>
          </w:p>
        </w:tc>
        <w:tc>
          <w:tcPr>
            <w:tcW w:w="1701" w:type="dxa"/>
            <w:gridSpan w:val="3"/>
            <w:shd w:val="clear" w:color="auto" w:fill="auto"/>
          </w:tcPr>
          <w:p w:rsidR="00E55E72" w:rsidRPr="0027556D" w:rsidRDefault="00E55E72" w:rsidP="009D78B8">
            <w:pPr>
              <w:autoSpaceDE w:val="0"/>
              <w:autoSpaceDN w:val="0"/>
              <w:adjustRightInd w:val="0"/>
              <w:ind w:firstLine="0"/>
              <w:jc w:val="left"/>
              <w:rPr>
                <w:rFonts w:ascii="Times New Roman" w:eastAsia="Times New Roman" w:hAnsi="Times New Roman"/>
                <w:lang w:eastAsia="lt-LT"/>
              </w:rPr>
            </w:pPr>
            <w:r w:rsidRPr="0027556D">
              <w:rPr>
                <w:rFonts w:ascii="Times New Roman" w:eastAsia="Times New Roman" w:hAnsi="Times New Roman"/>
                <w:lang w:eastAsia="lt-LT"/>
              </w:rPr>
              <w:t>2014-2020 m.</w:t>
            </w:r>
          </w:p>
          <w:p w:rsidR="00E55E72" w:rsidRPr="0027556D" w:rsidRDefault="00E55E72" w:rsidP="009D78B8">
            <w:pPr>
              <w:autoSpaceDE w:val="0"/>
              <w:autoSpaceDN w:val="0"/>
              <w:adjustRightInd w:val="0"/>
              <w:ind w:firstLine="0"/>
              <w:jc w:val="left"/>
              <w:rPr>
                <w:rFonts w:ascii="Times New Roman" w:eastAsia="Times New Roman" w:hAnsi="Times New Roman"/>
                <w:lang w:eastAsia="lt-LT"/>
              </w:rPr>
            </w:pPr>
          </w:p>
          <w:p w:rsidR="00E332E6" w:rsidRPr="0027556D" w:rsidRDefault="00E332E6" w:rsidP="009D78B8">
            <w:pPr>
              <w:autoSpaceDE w:val="0"/>
              <w:autoSpaceDN w:val="0"/>
              <w:adjustRightInd w:val="0"/>
              <w:ind w:firstLine="0"/>
              <w:jc w:val="left"/>
              <w:rPr>
                <w:rFonts w:ascii="Times New Roman" w:eastAsia="Times New Roman" w:hAnsi="Times New Roman"/>
                <w:lang w:eastAsia="lt-LT"/>
              </w:rPr>
            </w:pPr>
          </w:p>
        </w:tc>
        <w:tc>
          <w:tcPr>
            <w:tcW w:w="1560" w:type="dxa"/>
            <w:gridSpan w:val="2"/>
          </w:tcPr>
          <w:p w:rsidR="007C4E47" w:rsidRPr="0027556D" w:rsidRDefault="00A7123C" w:rsidP="00380888">
            <w:pPr>
              <w:autoSpaceDE w:val="0"/>
              <w:autoSpaceDN w:val="0"/>
              <w:adjustRightInd w:val="0"/>
              <w:ind w:firstLine="0"/>
              <w:jc w:val="left"/>
              <w:rPr>
                <w:rFonts w:ascii="Times New Roman" w:eastAsia="Times New Roman" w:hAnsi="Times New Roman"/>
                <w:lang w:eastAsia="lt-LT"/>
              </w:rPr>
            </w:pPr>
            <w:r>
              <w:rPr>
                <w:rFonts w:ascii="Times New Roman" w:eastAsia="Times New Roman" w:hAnsi="Times New Roman"/>
                <w:lang w:eastAsia="lt-LT"/>
              </w:rPr>
              <w:t>Kretingos suaugusiųjų ir jaunimo mokymo centras</w:t>
            </w:r>
          </w:p>
        </w:tc>
        <w:tc>
          <w:tcPr>
            <w:tcW w:w="992" w:type="dxa"/>
          </w:tcPr>
          <w:p w:rsidR="00E332E6" w:rsidRPr="0027556D" w:rsidRDefault="00E332E6" w:rsidP="009D78B8">
            <w:pPr>
              <w:autoSpaceDE w:val="0"/>
              <w:autoSpaceDN w:val="0"/>
              <w:adjustRightInd w:val="0"/>
              <w:ind w:firstLine="0"/>
              <w:rPr>
                <w:rFonts w:ascii="Times New Roman" w:eastAsia="Times New Roman" w:hAnsi="Times New Roman"/>
                <w:lang w:eastAsia="lt-LT"/>
              </w:rPr>
            </w:pPr>
          </w:p>
        </w:tc>
        <w:tc>
          <w:tcPr>
            <w:tcW w:w="1559" w:type="dxa"/>
          </w:tcPr>
          <w:p w:rsidR="00E332E6" w:rsidRPr="0027556D" w:rsidRDefault="00E332E6" w:rsidP="009D78B8">
            <w:pPr>
              <w:autoSpaceDE w:val="0"/>
              <w:autoSpaceDN w:val="0"/>
              <w:adjustRightInd w:val="0"/>
              <w:ind w:firstLine="0"/>
              <w:rPr>
                <w:rFonts w:ascii="Times New Roman" w:eastAsia="Times New Roman" w:hAnsi="Times New Roman"/>
                <w:lang w:eastAsia="lt-LT"/>
              </w:rPr>
            </w:pPr>
          </w:p>
        </w:tc>
        <w:tc>
          <w:tcPr>
            <w:tcW w:w="1559" w:type="dxa"/>
          </w:tcPr>
          <w:p w:rsidR="00E332E6" w:rsidRPr="0027556D" w:rsidRDefault="00E332E6" w:rsidP="009D78B8">
            <w:pPr>
              <w:autoSpaceDE w:val="0"/>
              <w:autoSpaceDN w:val="0"/>
              <w:adjustRightInd w:val="0"/>
              <w:ind w:firstLine="0"/>
              <w:rPr>
                <w:rFonts w:ascii="Times New Roman" w:eastAsia="Times New Roman" w:hAnsi="Times New Roman"/>
                <w:lang w:eastAsia="lt-LT"/>
              </w:rPr>
            </w:pPr>
          </w:p>
        </w:tc>
        <w:tc>
          <w:tcPr>
            <w:tcW w:w="1418" w:type="dxa"/>
            <w:shd w:val="clear" w:color="auto" w:fill="auto"/>
          </w:tcPr>
          <w:p w:rsidR="00E332E6" w:rsidRPr="0027556D" w:rsidRDefault="00E332E6" w:rsidP="009D78B8">
            <w:pPr>
              <w:autoSpaceDE w:val="0"/>
              <w:autoSpaceDN w:val="0"/>
              <w:adjustRightInd w:val="0"/>
              <w:ind w:firstLine="0"/>
              <w:rPr>
                <w:rFonts w:ascii="Times New Roman" w:eastAsia="Times New Roman" w:hAnsi="Times New Roman"/>
                <w:lang w:eastAsia="lt-LT"/>
              </w:rPr>
            </w:pPr>
          </w:p>
        </w:tc>
        <w:tc>
          <w:tcPr>
            <w:tcW w:w="1353" w:type="dxa"/>
            <w:shd w:val="clear" w:color="auto" w:fill="auto"/>
          </w:tcPr>
          <w:p w:rsidR="00E332E6" w:rsidRPr="0027556D" w:rsidRDefault="00E332E6" w:rsidP="009D78B8">
            <w:pPr>
              <w:autoSpaceDE w:val="0"/>
              <w:autoSpaceDN w:val="0"/>
              <w:adjustRightInd w:val="0"/>
              <w:ind w:firstLine="0"/>
              <w:rPr>
                <w:rFonts w:ascii="Times New Roman" w:eastAsia="Times New Roman" w:hAnsi="Times New Roman"/>
                <w:lang w:eastAsia="lt-LT"/>
              </w:rPr>
            </w:pPr>
          </w:p>
        </w:tc>
      </w:tr>
      <w:tr w:rsidR="00B55D5E" w:rsidRPr="0027556D" w:rsidTr="007C4E47">
        <w:tc>
          <w:tcPr>
            <w:tcW w:w="2235" w:type="dxa"/>
            <w:shd w:val="clear" w:color="auto" w:fill="auto"/>
          </w:tcPr>
          <w:p w:rsidR="00B55D5E" w:rsidRPr="0027556D" w:rsidRDefault="00B55D5E" w:rsidP="00B55D5E">
            <w:pPr>
              <w:autoSpaceDE w:val="0"/>
              <w:autoSpaceDN w:val="0"/>
              <w:adjustRightInd w:val="0"/>
              <w:ind w:firstLine="0"/>
              <w:jc w:val="left"/>
              <w:rPr>
                <w:rFonts w:ascii="Times New Roman" w:eastAsia="Times New Roman" w:hAnsi="Times New Roman"/>
                <w:color w:val="000000"/>
                <w:lang w:eastAsia="lt-LT"/>
              </w:rPr>
            </w:pPr>
            <w:r w:rsidRPr="0027556D">
              <w:rPr>
                <w:rFonts w:ascii="Times New Roman" w:eastAsia="Times New Roman" w:hAnsi="Times New Roman"/>
                <w:color w:val="000000"/>
                <w:lang w:eastAsia="lt-LT"/>
              </w:rPr>
              <w:lastRenderedPageBreak/>
              <w:t xml:space="preserve">1.2.4. </w:t>
            </w:r>
            <w:r w:rsidR="00B52F7A" w:rsidRPr="0027556D">
              <w:rPr>
                <w:rFonts w:ascii="Times New Roman" w:eastAsia="Times New Roman" w:hAnsi="Times New Roman"/>
                <w:color w:val="000000"/>
                <w:lang w:eastAsia="lt-LT"/>
              </w:rPr>
              <w:t xml:space="preserve">Didinama ugdymo turinio integracija </w:t>
            </w:r>
            <w:r w:rsidR="00B52F7A">
              <w:rPr>
                <w:rFonts w:ascii="Times New Roman" w:eastAsia="Times New Roman" w:hAnsi="Times New Roman"/>
                <w:color w:val="000000"/>
                <w:lang w:eastAsia="lt-LT"/>
              </w:rPr>
              <w:t xml:space="preserve">(formaliojo, neformaliojo). </w:t>
            </w:r>
            <w:r w:rsidRPr="0027556D">
              <w:rPr>
                <w:rFonts w:ascii="Times New Roman" w:eastAsia="Times New Roman" w:hAnsi="Times New Roman"/>
                <w:color w:val="000000"/>
                <w:lang w:eastAsia="lt-LT"/>
              </w:rPr>
              <w:t>Siekiama sąmoningo mokymosi per aktyvią mokinių veiklą ugdomojoje veikloje</w:t>
            </w:r>
          </w:p>
        </w:tc>
        <w:tc>
          <w:tcPr>
            <w:tcW w:w="2409" w:type="dxa"/>
            <w:shd w:val="clear" w:color="auto" w:fill="auto"/>
          </w:tcPr>
          <w:p w:rsidR="00B55D5E" w:rsidRPr="0027556D" w:rsidRDefault="00B55D5E" w:rsidP="006D4047">
            <w:pPr>
              <w:autoSpaceDE w:val="0"/>
              <w:autoSpaceDN w:val="0"/>
              <w:adjustRightInd w:val="0"/>
              <w:ind w:firstLine="0"/>
              <w:jc w:val="left"/>
              <w:rPr>
                <w:rFonts w:ascii="Times New Roman" w:eastAsia="Times New Roman" w:hAnsi="Times New Roman"/>
                <w:lang w:eastAsia="lt-LT"/>
              </w:rPr>
            </w:pPr>
            <w:r w:rsidRPr="0027556D">
              <w:rPr>
                <w:rFonts w:ascii="Times New Roman" w:eastAsia="Times New Roman" w:hAnsi="Times New Roman"/>
                <w:lang w:eastAsia="lt-LT"/>
              </w:rPr>
              <w:t xml:space="preserve">Pamokose </w:t>
            </w:r>
            <w:r w:rsidR="000307F4" w:rsidRPr="0027556D">
              <w:rPr>
                <w:rFonts w:ascii="Times New Roman" w:eastAsia="Times New Roman" w:hAnsi="Times New Roman"/>
                <w:lang w:eastAsia="lt-LT"/>
              </w:rPr>
              <w:t>ir neformaliojo švietimo veikloje taiko</w:t>
            </w:r>
            <w:r w:rsidRPr="0027556D">
              <w:rPr>
                <w:rFonts w:ascii="Times New Roman" w:eastAsia="Times New Roman" w:hAnsi="Times New Roman"/>
                <w:lang w:eastAsia="lt-LT"/>
              </w:rPr>
              <w:t>mas projektinės veiklos metodas</w:t>
            </w:r>
            <w:r w:rsidR="000307F4" w:rsidRPr="0027556D">
              <w:rPr>
                <w:rFonts w:ascii="Times New Roman" w:eastAsia="Times New Roman" w:hAnsi="Times New Roman"/>
                <w:lang w:eastAsia="lt-LT"/>
              </w:rPr>
              <w:t xml:space="preserve">. </w:t>
            </w:r>
            <w:r w:rsidR="00B52F7A" w:rsidRPr="0027556D">
              <w:rPr>
                <w:rFonts w:ascii="Times New Roman" w:eastAsia="Times New Roman" w:hAnsi="Times New Roman"/>
                <w:lang w:eastAsia="lt-LT"/>
              </w:rPr>
              <w:t xml:space="preserve">Suorganizuotos dalykinės savaitės, vedamos kelių mokomųjų dalykų integruotos pamokos, organizuojamos integruoto </w:t>
            </w:r>
            <w:r w:rsidR="006D4047">
              <w:rPr>
                <w:rFonts w:ascii="Times New Roman" w:eastAsia="Times New Roman" w:hAnsi="Times New Roman"/>
                <w:lang w:eastAsia="lt-LT"/>
              </w:rPr>
              <w:t xml:space="preserve">netradicinio </w:t>
            </w:r>
            <w:r w:rsidR="00B52F7A" w:rsidRPr="0027556D">
              <w:rPr>
                <w:rFonts w:ascii="Times New Roman" w:eastAsia="Times New Roman" w:hAnsi="Times New Roman"/>
                <w:lang w:eastAsia="lt-LT"/>
              </w:rPr>
              <w:t>ugdymo dienos</w:t>
            </w:r>
          </w:p>
        </w:tc>
        <w:tc>
          <w:tcPr>
            <w:tcW w:w="1701" w:type="dxa"/>
            <w:gridSpan w:val="3"/>
            <w:shd w:val="clear" w:color="auto" w:fill="auto"/>
          </w:tcPr>
          <w:p w:rsidR="0097667C" w:rsidRPr="0027556D" w:rsidRDefault="0097667C" w:rsidP="0097667C">
            <w:pPr>
              <w:autoSpaceDE w:val="0"/>
              <w:autoSpaceDN w:val="0"/>
              <w:adjustRightInd w:val="0"/>
              <w:ind w:firstLine="0"/>
              <w:jc w:val="left"/>
              <w:rPr>
                <w:rFonts w:ascii="Times New Roman" w:eastAsia="Times New Roman" w:hAnsi="Times New Roman"/>
                <w:lang w:eastAsia="lt-LT"/>
              </w:rPr>
            </w:pPr>
            <w:r w:rsidRPr="0027556D">
              <w:rPr>
                <w:rFonts w:ascii="Times New Roman" w:eastAsia="Times New Roman" w:hAnsi="Times New Roman"/>
                <w:lang w:eastAsia="lt-LT"/>
              </w:rPr>
              <w:t>2014-2020 m.</w:t>
            </w:r>
          </w:p>
          <w:p w:rsidR="00B55D5E" w:rsidRPr="0027556D" w:rsidRDefault="00B55D5E" w:rsidP="009D78B8">
            <w:pPr>
              <w:autoSpaceDE w:val="0"/>
              <w:autoSpaceDN w:val="0"/>
              <w:adjustRightInd w:val="0"/>
              <w:ind w:firstLine="0"/>
              <w:jc w:val="left"/>
              <w:rPr>
                <w:rFonts w:ascii="Times New Roman" w:eastAsia="Times New Roman" w:hAnsi="Times New Roman"/>
                <w:lang w:eastAsia="lt-LT"/>
              </w:rPr>
            </w:pPr>
          </w:p>
        </w:tc>
        <w:tc>
          <w:tcPr>
            <w:tcW w:w="1560" w:type="dxa"/>
            <w:gridSpan w:val="2"/>
          </w:tcPr>
          <w:p w:rsidR="00B55D5E" w:rsidRPr="0027556D" w:rsidRDefault="00A7123C" w:rsidP="00380888">
            <w:pPr>
              <w:autoSpaceDE w:val="0"/>
              <w:autoSpaceDN w:val="0"/>
              <w:adjustRightInd w:val="0"/>
              <w:ind w:firstLine="0"/>
              <w:jc w:val="left"/>
              <w:rPr>
                <w:rFonts w:ascii="Times New Roman" w:eastAsia="Times New Roman" w:hAnsi="Times New Roman"/>
                <w:lang w:eastAsia="lt-LT"/>
              </w:rPr>
            </w:pPr>
            <w:r>
              <w:rPr>
                <w:rFonts w:ascii="Times New Roman" w:eastAsia="Times New Roman" w:hAnsi="Times New Roman"/>
                <w:lang w:eastAsia="lt-LT"/>
              </w:rPr>
              <w:t>Kretingos suaugusiųjų ir jaunimo mokymo centras</w:t>
            </w:r>
          </w:p>
        </w:tc>
        <w:tc>
          <w:tcPr>
            <w:tcW w:w="992" w:type="dxa"/>
          </w:tcPr>
          <w:p w:rsidR="00B55D5E" w:rsidRPr="0027556D" w:rsidRDefault="00B55D5E" w:rsidP="009D78B8">
            <w:pPr>
              <w:autoSpaceDE w:val="0"/>
              <w:autoSpaceDN w:val="0"/>
              <w:adjustRightInd w:val="0"/>
              <w:ind w:firstLine="0"/>
              <w:rPr>
                <w:rFonts w:ascii="Times New Roman" w:eastAsia="Times New Roman" w:hAnsi="Times New Roman"/>
                <w:lang w:eastAsia="lt-LT"/>
              </w:rPr>
            </w:pPr>
          </w:p>
        </w:tc>
        <w:tc>
          <w:tcPr>
            <w:tcW w:w="1559" w:type="dxa"/>
          </w:tcPr>
          <w:p w:rsidR="00B55D5E" w:rsidRPr="0027556D" w:rsidRDefault="00B55D5E" w:rsidP="009D78B8">
            <w:pPr>
              <w:autoSpaceDE w:val="0"/>
              <w:autoSpaceDN w:val="0"/>
              <w:adjustRightInd w:val="0"/>
              <w:ind w:firstLine="0"/>
              <w:rPr>
                <w:rFonts w:ascii="Times New Roman" w:eastAsia="Times New Roman" w:hAnsi="Times New Roman"/>
                <w:lang w:eastAsia="lt-LT"/>
              </w:rPr>
            </w:pPr>
          </w:p>
        </w:tc>
        <w:tc>
          <w:tcPr>
            <w:tcW w:w="1559" w:type="dxa"/>
          </w:tcPr>
          <w:p w:rsidR="00B55D5E" w:rsidRPr="0027556D" w:rsidRDefault="00B55D5E" w:rsidP="009D78B8">
            <w:pPr>
              <w:autoSpaceDE w:val="0"/>
              <w:autoSpaceDN w:val="0"/>
              <w:adjustRightInd w:val="0"/>
              <w:ind w:firstLine="0"/>
              <w:rPr>
                <w:rFonts w:ascii="Times New Roman" w:eastAsia="Times New Roman" w:hAnsi="Times New Roman"/>
                <w:lang w:eastAsia="lt-LT"/>
              </w:rPr>
            </w:pPr>
          </w:p>
        </w:tc>
        <w:tc>
          <w:tcPr>
            <w:tcW w:w="1418" w:type="dxa"/>
            <w:shd w:val="clear" w:color="auto" w:fill="auto"/>
          </w:tcPr>
          <w:p w:rsidR="00B55D5E" w:rsidRPr="0027556D" w:rsidRDefault="00B55D5E" w:rsidP="009D78B8">
            <w:pPr>
              <w:autoSpaceDE w:val="0"/>
              <w:autoSpaceDN w:val="0"/>
              <w:adjustRightInd w:val="0"/>
              <w:ind w:firstLine="0"/>
              <w:rPr>
                <w:rFonts w:ascii="Times New Roman" w:eastAsia="Times New Roman" w:hAnsi="Times New Roman"/>
                <w:lang w:eastAsia="lt-LT"/>
              </w:rPr>
            </w:pPr>
          </w:p>
        </w:tc>
        <w:tc>
          <w:tcPr>
            <w:tcW w:w="1353" w:type="dxa"/>
            <w:shd w:val="clear" w:color="auto" w:fill="auto"/>
          </w:tcPr>
          <w:p w:rsidR="00B55D5E" w:rsidRPr="0027556D" w:rsidRDefault="00B55D5E" w:rsidP="009D78B8">
            <w:pPr>
              <w:autoSpaceDE w:val="0"/>
              <w:autoSpaceDN w:val="0"/>
              <w:adjustRightInd w:val="0"/>
              <w:ind w:firstLine="0"/>
              <w:rPr>
                <w:rFonts w:ascii="Times New Roman" w:eastAsia="Times New Roman" w:hAnsi="Times New Roman"/>
                <w:lang w:eastAsia="lt-LT"/>
              </w:rPr>
            </w:pPr>
          </w:p>
        </w:tc>
      </w:tr>
      <w:tr w:rsidR="00B55D5E" w:rsidRPr="0027556D" w:rsidTr="007C4E47">
        <w:tc>
          <w:tcPr>
            <w:tcW w:w="2235" w:type="dxa"/>
            <w:shd w:val="clear" w:color="auto" w:fill="auto"/>
          </w:tcPr>
          <w:p w:rsidR="00B55D5E" w:rsidRPr="0027556D" w:rsidRDefault="00B55D5E" w:rsidP="00AA5779">
            <w:pPr>
              <w:autoSpaceDE w:val="0"/>
              <w:autoSpaceDN w:val="0"/>
              <w:adjustRightInd w:val="0"/>
              <w:ind w:firstLine="0"/>
              <w:jc w:val="left"/>
              <w:rPr>
                <w:rFonts w:ascii="Times New Roman" w:eastAsia="Times New Roman" w:hAnsi="Times New Roman"/>
                <w:color w:val="000000"/>
                <w:lang w:eastAsia="lt-LT"/>
              </w:rPr>
            </w:pPr>
            <w:r w:rsidRPr="0027556D">
              <w:rPr>
                <w:rFonts w:ascii="Times New Roman" w:eastAsia="Times New Roman" w:hAnsi="Times New Roman"/>
                <w:color w:val="000000"/>
                <w:lang w:eastAsia="lt-LT"/>
              </w:rPr>
              <w:t xml:space="preserve">1.2.5. </w:t>
            </w:r>
            <w:r w:rsidR="00AA5779">
              <w:rPr>
                <w:rFonts w:ascii="Times New Roman" w:eastAsia="Times New Roman" w:hAnsi="Times New Roman"/>
                <w:color w:val="000000"/>
                <w:lang w:eastAsia="lt-LT"/>
              </w:rPr>
              <w:t>Derinamas f</w:t>
            </w:r>
            <w:r w:rsidR="00AA5779">
              <w:rPr>
                <w:rFonts w:ascii="Times New Roman" w:hAnsi="Times New Roman"/>
              </w:rPr>
              <w:t>ormalusis</w:t>
            </w:r>
            <w:r w:rsidRPr="0027556D">
              <w:rPr>
                <w:rFonts w:ascii="Times New Roman" w:hAnsi="Times New Roman"/>
              </w:rPr>
              <w:t xml:space="preserve"> ir neformal</w:t>
            </w:r>
            <w:r w:rsidR="00AA5779">
              <w:rPr>
                <w:rFonts w:ascii="Times New Roman" w:hAnsi="Times New Roman"/>
              </w:rPr>
              <w:t>usis</w:t>
            </w:r>
            <w:r w:rsidRPr="0027556D">
              <w:rPr>
                <w:rFonts w:ascii="Times New Roman" w:hAnsi="Times New Roman"/>
              </w:rPr>
              <w:t xml:space="preserve"> švietim</w:t>
            </w:r>
            <w:r w:rsidR="00AA5779">
              <w:rPr>
                <w:rFonts w:ascii="Times New Roman" w:hAnsi="Times New Roman"/>
              </w:rPr>
              <w:t>as,</w:t>
            </w:r>
            <w:r w:rsidRPr="0027556D">
              <w:rPr>
                <w:rFonts w:ascii="Times New Roman" w:hAnsi="Times New Roman"/>
              </w:rPr>
              <w:t xml:space="preserve"> siekiant, kad jie vienas kitą papildytų</w:t>
            </w:r>
          </w:p>
        </w:tc>
        <w:tc>
          <w:tcPr>
            <w:tcW w:w="2409" w:type="dxa"/>
            <w:shd w:val="clear" w:color="auto" w:fill="auto"/>
          </w:tcPr>
          <w:p w:rsidR="00B55D5E" w:rsidRPr="001D28DD" w:rsidRDefault="001D28DD" w:rsidP="001D28DD">
            <w:pPr>
              <w:autoSpaceDE w:val="0"/>
              <w:autoSpaceDN w:val="0"/>
              <w:adjustRightInd w:val="0"/>
              <w:ind w:firstLine="0"/>
              <w:jc w:val="left"/>
              <w:rPr>
                <w:rFonts w:ascii="Times New Roman" w:hAnsi="Times New Roman"/>
              </w:rPr>
            </w:pPr>
            <w:r>
              <w:rPr>
                <w:rFonts w:ascii="Times New Roman" w:eastAsia="Times New Roman" w:hAnsi="Times New Roman"/>
                <w:lang w:eastAsia="lt-LT"/>
              </w:rPr>
              <w:t>Formaliojo ir neformaliojo švietimo veikla derinama tarpusavyje</w:t>
            </w:r>
            <w:r w:rsidR="00F107A8">
              <w:rPr>
                <w:rFonts w:ascii="Times New Roman" w:eastAsia="Times New Roman" w:hAnsi="Times New Roman"/>
                <w:lang w:eastAsia="lt-LT"/>
              </w:rPr>
              <w:t>,</w:t>
            </w:r>
            <w:r>
              <w:rPr>
                <w:rFonts w:ascii="Times New Roman" w:eastAsia="Times New Roman" w:hAnsi="Times New Roman"/>
                <w:lang w:eastAsia="lt-LT"/>
              </w:rPr>
              <w:t xml:space="preserve"> panaudojamos įvairios galimybės ugdomajai veiklai naujose netradicinėse</w:t>
            </w:r>
            <w:r w:rsidRPr="001D28DD">
              <w:rPr>
                <w:rFonts w:ascii="Times New Roman" w:eastAsia="Times New Roman" w:hAnsi="Times New Roman"/>
                <w:lang w:eastAsia="lt-LT"/>
              </w:rPr>
              <w:t xml:space="preserve"> erdvė</w:t>
            </w:r>
            <w:r>
              <w:rPr>
                <w:rFonts w:ascii="Times New Roman" w:eastAsia="Times New Roman" w:hAnsi="Times New Roman"/>
                <w:lang w:eastAsia="lt-LT"/>
              </w:rPr>
              <w:t>se</w:t>
            </w:r>
            <w:r w:rsidRPr="001D28DD">
              <w:rPr>
                <w:rFonts w:ascii="Times New Roman" w:eastAsia="Times New Roman" w:hAnsi="Times New Roman"/>
                <w:lang w:eastAsia="lt-LT"/>
              </w:rPr>
              <w:t>,</w:t>
            </w:r>
            <w:r>
              <w:rPr>
                <w:rFonts w:ascii="Times New Roman" w:hAnsi="Times New Roman"/>
              </w:rPr>
              <w:t xml:space="preserve"> kurios padeda</w:t>
            </w:r>
            <w:r w:rsidRPr="001D28DD">
              <w:rPr>
                <w:rFonts w:ascii="Times New Roman" w:hAnsi="Times New Roman"/>
              </w:rPr>
              <w:t xml:space="preserve"> paįvairinti ir pagi</w:t>
            </w:r>
            <w:r>
              <w:rPr>
                <w:rFonts w:ascii="Times New Roman" w:hAnsi="Times New Roman"/>
              </w:rPr>
              <w:t xml:space="preserve">linti mokymo procesą, </w:t>
            </w:r>
            <w:r w:rsidRPr="001D28DD">
              <w:rPr>
                <w:rFonts w:ascii="Times New Roman" w:hAnsi="Times New Roman"/>
              </w:rPr>
              <w:t>(muzieja</w:t>
            </w:r>
            <w:r>
              <w:rPr>
                <w:rFonts w:ascii="Times New Roman" w:hAnsi="Times New Roman"/>
              </w:rPr>
              <w:t xml:space="preserve">i, parkai, bibliotekos ir.kt.) </w:t>
            </w:r>
          </w:p>
        </w:tc>
        <w:tc>
          <w:tcPr>
            <w:tcW w:w="1701" w:type="dxa"/>
            <w:gridSpan w:val="3"/>
            <w:shd w:val="clear" w:color="auto" w:fill="auto"/>
          </w:tcPr>
          <w:p w:rsidR="0097667C" w:rsidRPr="0027556D" w:rsidRDefault="0097667C" w:rsidP="0097667C">
            <w:pPr>
              <w:autoSpaceDE w:val="0"/>
              <w:autoSpaceDN w:val="0"/>
              <w:adjustRightInd w:val="0"/>
              <w:ind w:firstLine="0"/>
              <w:jc w:val="left"/>
              <w:rPr>
                <w:rFonts w:ascii="Times New Roman" w:eastAsia="Times New Roman" w:hAnsi="Times New Roman"/>
                <w:lang w:eastAsia="lt-LT"/>
              </w:rPr>
            </w:pPr>
            <w:r w:rsidRPr="0027556D">
              <w:rPr>
                <w:rFonts w:ascii="Times New Roman" w:eastAsia="Times New Roman" w:hAnsi="Times New Roman"/>
                <w:lang w:eastAsia="lt-LT"/>
              </w:rPr>
              <w:t>2014-2020 m.</w:t>
            </w:r>
          </w:p>
          <w:p w:rsidR="00B55D5E" w:rsidRPr="0027556D" w:rsidRDefault="00B55D5E" w:rsidP="009D78B8">
            <w:pPr>
              <w:autoSpaceDE w:val="0"/>
              <w:autoSpaceDN w:val="0"/>
              <w:adjustRightInd w:val="0"/>
              <w:ind w:firstLine="0"/>
              <w:jc w:val="left"/>
              <w:rPr>
                <w:rFonts w:ascii="Times New Roman" w:eastAsia="Times New Roman" w:hAnsi="Times New Roman"/>
                <w:lang w:eastAsia="lt-LT"/>
              </w:rPr>
            </w:pPr>
          </w:p>
        </w:tc>
        <w:tc>
          <w:tcPr>
            <w:tcW w:w="1560" w:type="dxa"/>
            <w:gridSpan w:val="2"/>
          </w:tcPr>
          <w:p w:rsidR="00B55D5E" w:rsidRPr="0027556D" w:rsidRDefault="00A7123C" w:rsidP="00380888">
            <w:pPr>
              <w:autoSpaceDE w:val="0"/>
              <w:autoSpaceDN w:val="0"/>
              <w:adjustRightInd w:val="0"/>
              <w:ind w:firstLine="0"/>
              <w:jc w:val="left"/>
              <w:rPr>
                <w:rFonts w:ascii="Times New Roman" w:eastAsia="Times New Roman" w:hAnsi="Times New Roman"/>
                <w:lang w:eastAsia="lt-LT"/>
              </w:rPr>
            </w:pPr>
            <w:r>
              <w:rPr>
                <w:rFonts w:ascii="Times New Roman" w:eastAsia="Times New Roman" w:hAnsi="Times New Roman"/>
                <w:lang w:eastAsia="lt-LT"/>
              </w:rPr>
              <w:t>Kretingos suaugusiųjų ir jaunimo mokymo centras</w:t>
            </w:r>
          </w:p>
        </w:tc>
        <w:tc>
          <w:tcPr>
            <w:tcW w:w="992" w:type="dxa"/>
          </w:tcPr>
          <w:p w:rsidR="00B55D5E" w:rsidRPr="0027556D" w:rsidRDefault="00B55D5E" w:rsidP="009D78B8">
            <w:pPr>
              <w:autoSpaceDE w:val="0"/>
              <w:autoSpaceDN w:val="0"/>
              <w:adjustRightInd w:val="0"/>
              <w:ind w:firstLine="0"/>
              <w:rPr>
                <w:rFonts w:ascii="Times New Roman" w:eastAsia="Times New Roman" w:hAnsi="Times New Roman"/>
                <w:lang w:eastAsia="lt-LT"/>
              </w:rPr>
            </w:pPr>
          </w:p>
        </w:tc>
        <w:tc>
          <w:tcPr>
            <w:tcW w:w="1559" w:type="dxa"/>
          </w:tcPr>
          <w:p w:rsidR="00B55D5E" w:rsidRPr="0027556D" w:rsidRDefault="00B55D5E" w:rsidP="009D78B8">
            <w:pPr>
              <w:autoSpaceDE w:val="0"/>
              <w:autoSpaceDN w:val="0"/>
              <w:adjustRightInd w:val="0"/>
              <w:ind w:firstLine="0"/>
              <w:rPr>
                <w:rFonts w:ascii="Times New Roman" w:eastAsia="Times New Roman" w:hAnsi="Times New Roman"/>
                <w:lang w:eastAsia="lt-LT"/>
              </w:rPr>
            </w:pPr>
          </w:p>
        </w:tc>
        <w:tc>
          <w:tcPr>
            <w:tcW w:w="1559" w:type="dxa"/>
          </w:tcPr>
          <w:p w:rsidR="00B55D5E" w:rsidRPr="0027556D" w:rsidRDefault="00B55D5E" w:rsidP="009D78B8">
            <w:pPr>
              <w:autoSpaceDE w:val="0"/>
              <w:autoSpaceDN w:val="0"/>
              <w:adjustRightInd w:val="0"/>
              <w:ind w:firstLine="0"/>
              <w:rPr>
                <w:rFonts w:ascii="Times New Roman" w:eastAsia="Times New Roman" w:hAnsi="Times New Roman"/>
                <w:lang w:eastAsia="lt-LT"/>
              </w:rPr>
            </w:pPr>
          </w:p>
        </w:tc>
        <w:tc>
          <w:tcPr>
            <w:tcW w:w="1418" w:type="dxa"/>
            <w:shd w:val="clear" w:color="auto" w:fill="auto"/>
          </w:tcPr>
          <w:p w:rsidR="00B55D5E" w:rsidRPr="0027556D" w:rsidRDefault="00B55D5E" w:rsidP="009D78B8">
            <w:pPr>
              <w:autoSpaceDE w:val="0"/>
              <w:autoSpaceDN w:val="0"/>
              <w:adjustRightInd w:val="0"/>
              <w:ind w:firstLine="0"/>
              <w:rPr>
                <w:rFonts w:ascii="Times New Roman" w:eastAsia="Times New Roman" w:hAnsi="Times New Roman"/>
                <w:lang w:eastAsia="lt-LT"/>
              </w:rPr>
            </w:pPr>
          </w:p>
        </w:tc>
        <w:tc>
          <w:tcPr>
            <w:tcW w:w="1353" w:type="dxa"/>
            <w:shd w:val="clear" w:color="auto" w:fill="auto"/>
          </w:tcPr>
          <w:p w:rsidR="00B55D5E" w:rsidRPr="0027556D" w:rsidRDefault="00B55D5E" w:rsidP="009D78B8">
            <w:pPr>
              <w:autoSpaceDE w:val="0"/>
              <w:autoSpaceDN w:val="0"/>
              <w:adjustRightInd w:val="0"/>
              <w:ind w:firstLine="0"/>
              <w:rPr>
                <w:rFonts w:ascii="Times New Roman" w:eastAsia="Times New Roman" w:hAnsi="Times New Roman"/>
                <w:lang w:eastAsia="lt-LT"/>
              </w:rPr>
            </w:pPr>
          </w:p>
        </w:tc>
      </w:tr>
      <w:tr w:rsidR="000D06AF" w:rsidRPr="0027556D" w:rsidTr="007C4E47">
        <w:tc>
          <w:tcPr>
            <w:tcW w:w="2235" w:type="dxa"/>
            <w:shd w:val="clear" w:color="auto" w:fill="auto"/>
          </w:tcPr>
          <w:p w:rsidR="000D06AF" w:rsidRPr="0027556D" w:rsidRDefault="000D06AF" w:rsidP="00E53C32">
            <w:pPr>
              <w:autoSpaceDE w:val="0"/>
              <w:autoSpaceDN w:val="0"/>
              <w:adjustRightInd w:val="0"/>
              <w:ind w:firstLine="0"/>
              <w:jc w:val="left"/>
              <w:rPr>
                <w:rFonts w:ascii="Times New Roman" w:eastAsia="Times New Roman" w:hAnsi="Times New Roman"/>
                <w:lang w:eastAsia="lt-LT"/>
              </w:rPr>
            </w:pPr>
            <w:r w:rsidRPr="0027556D">
              <w:rPr>
                <w:rFonts w:ascii="Times New Roman" w:eastAsia="SimSun" w:hAnsi="Times New Roman"/>
              </w:rPr>
              <w:t>1.2.6. Sistemingas tyrimų atlikimas, identifikuojant mokinių gebėjimus</w:t>
            </w:r>
          </w:p>
        </w:tc>
        <w:tc>
          <w:tcPr>
            <w:tcW w:w="2409" w:type="dxa"/>
            <w:shd w:val="clear" w:color="auto" w:fill="auto"/>
          </w:tcPr>
          <w:p w:rsidR="000D06AF" w:rsidRPr="0027556D" w:rsidRDefault="000D06AF" w:rsidP="00E53C32">
            <w:pPr>
              <w:autoSpaceDE w:val="0"/>
              <w:autoSpaceDN w:val="0"/>
              <w:adjustRightInd w:val="0"/>
              <w:ind w:firstLine="0"/>
              <w:jc w:val="left"/>
              <w:rPr>
                <w:rFonts w:ascii="Times New Roman" w:hAnsi="Times New Roman"/>
              </w:rPr>
            </w:pPr>
            <w:r w:rsidRPr="0027556D">
              <w:rPr>
                <w:rFonts w:ascii="Times New Roman" w:hAnsi="Times New Roman"/>
              </w:rPr>
              <w:t>Tyrimų rezultatai padės gerinti pažangumo kokybę</w:t>
            </w:r>
          </w:p>
        </w:tc>
        <w:tc>
          <w:tcPr>
            <w:tcW w:w="1701" w:type="dxa"/>
            <w:gridSpan w:val="3"/>
            <w:shd w:val="clear" w:color="auto" w:fill="auto"/>
          </w:tcPr>
          <w:p w:rsidR="0097667C" w:rsidRPr="0027556D" w:rsidRDefault="0097667C" w:rsidP="0097667C">
            <w:pPr>
              <w:autoSpaceDE w:val="0"/>
              <w:autoSpaceDN w:val="0"/>
              <w:adjustRightInd w:val="0"/>
              <w:ind w:firstLine="0"/>
              <w:jc w:val="left"/>
              <w:rPr>
                <w:rFonts w:ascii="Times New Roman" w:eastAsia="Times New Roman" w:hAnsi="Times New Roman"/>
                <w:lang w:eastAsia="lt-LT"/>
              </w:rPr>
            </w:pPr>
            <w:r w:rsidRPr="0027556D">
              <w:rPr>
                <w:rFonts w:ascii="Times New Roman" w:eastAsia="Times New Roman" w:hAnsi="Times New Roman"/>
                <w:lang w:eastAsia="lt-LT"/>
              </w:rPr>
              <w:t>2014-2020 m.</w:t>
            </w:r>
          </w:p>
          <w:p w:rsidR="000D06AF" w:rsidRPr="0027556D" w:rsidRDefault="000D06AF" w:rsidP="009D78B8">
            <w:pPr>
              <w:autoSpaceDE w:val="0"/>
              <w:autoSpaceDN w:val="0"/>
              <w:adjustRightInd w:val="0"/>
              <w:ind w:firstLine="0"/>
              <w:jc w:val="left"/>
              <w:rPr>
                <w:rFonts w:ascii="Times New Roman" w:eastAsia="Times New Roman" w:hAnsi="Times New Roman"/>
                <w:lang w:eastAsia="lt-LT"/>
              </w:rPr>
            </w:pPr>
          </w:p>
        </w:tc>
        <w:tc>
          <w:tcPr>
            <w:tcW w:w="1560" w:type="dxa"/>
            <w:gridSpan w:val="2"/>
          </w:tcPr>
          <w:p w:rsidR="000D06AF" w:rsidRPr="0027556D" w:rsidRDefault="00A7123C" w:rsidP="00380888">
            <w:pPr>
              <w:autoSpaceDE w:val="0"/>
              <w:autoSpaceDN w:val="0"/>
              <w:adjustRightInd w:val="0"/>
              <w:ind w:firstLine="0"/>
              <w:jc w:val="left"/>
              <w:rPr>
                <w:rFonts w:ascii="Times New Roman" w:eastAsia="Times New Roman" w:hAnsi="Times New Roman"/>
                <w:lang w:eastAsia="lt-LT"/>
              </w:rPr>
            </w:pPr>
            <w:r>
              <w:rPr>
                <w:rFonts w:ascii="Times New Roman" w:eastAsia="Times New Roman" w:hAnsi="Times New Roman"/>
                <w:lang w:eastAsia="lt-LT"/>
              </w:rPr>
              <w:t>Kretingos suaugusiųjų ir jaunimo mokymo centras</w:t>
            </w:r>
          </w:p>
        </w:tc>
        <w:tc>
          <w:tcPr>
            <w:tcW w:w="992" w:type="dxa"/>
          </w:tcPr>
          <w:p w:rsidR="000D06AF" w:rsidRPr="0027556D" w:rsidRDefault="000D06AF" w:rsidP="009D78B8">
            <w:pPr>
              <w:autoSpaceDE w:val="0"/>
              <w:autoSpaceDN w:val="0"/>
              <w:adjustRightInd w:val="0"/>
              <w:ind w:firstLine="0"/>
              <w:rPr>
                <w:rFonts w:ascii="Times New Roman" w:eastAsia="Times New Roman" w:hAnsi="Times New Roman"/>
                <w:lang w:eastAsia="lt-LT"/>
              </w:rPr>
            </w:pPr>
          </w:p>
        </w:tc>
        <w:tc>
          <w:tcPr>
            <w:tcW w:w="1559" w:type="dxa"/>
          </w:tcPr>
          <w:p w:rsidR="000D06AF" w:rsidRPr="0027556D" w:rsidRDefault="000D06AF" w:rsidP="009D78B8">
            <w:pPr>
              <w:autoSpaceDE w:val="0"/>
              <w:autoSpaceDN w:val="0"/>
              <w:adjustRightInd w:val="0"/>
              <w:ind w:firstLine="0"/>
              <w:rPr>
                <w:rFonts w:ascii="Times New Roman" w:eastAsia="Times New Roman" w:hAnsi="Times New Roman"/>
                <w:lang w:eastAsia="lt-LT"/>
              </w:rPr>
            </w:pPr>
          </w:p>
        </w:tc>
        <w:tc>
          <w:tcPr>
            <w:tcW w:w="1559" w:type="dxa"/>
          </w:tcPr>
          <w:p w:rsidR="000D06AF" w:rsidRPr="0027556D" w:rsidRDefault="000D06AF" w:rsidP="009D78B8">
            <w:pPr>
              <w:autoSpaceDE w:val="0"/>
              <w:autoSpaceDN w:val="0"/>
              <w:adjustRightInd w:val="0"/>
              <w:ind w:firstLine="0"/>
              <w:rPr>
                <w:rFonts w:ascii="Times New Roman" w:eastAsia="Times New Roman" w:hAnsi="Times New Roman"/>
                <w:lang w:eastAsia="lt-LT"/>
              </w:rPr>
            </w:pPr>
          </w:p>
        </w:tc>
        <w:tc>
          <w:tcPr>
            <w:tcW w:w="1418" w:type="dxa"/>
            <w:shd w:val="clear" w:color="auto" w:fill="auto"/>
          </w:tcPr>
          <w:p w:rsidR="000D06AF" w:rsidRPr="0027556D" w:rsidRDefault="000D06AF" w:rsidP="009D78B8">
            <w:pPr>
              <w:autoSpaceDE w:val="0"/>
              <w:autoSpaceDN w:val="0"/>
              <w:adjustRightInd w:val="0"/>
              <w:ind w:firstLine="0"/>
              <w:rPr>
                <w:rFonts w:ascii="Times New Roman" w:eastAsia="Times New Roman" w:hAnsi="Times New Roman"/>
                <w:lang w:eastAsia="lt-LT"/>
              </w:rPr>
            </w:pPr>
          </w:p>
        </w:tc>
        <w:tc>
          <w:tcPr>
            <w:tcW w:w="1353" w:type="dxa"/>
            <w:shd w:val="clear" w:color="auto" w:fill="auto"/>
          </w:tcPr>
          <w:p w:rsidR="000D06AF" w:rsidRPr="0027556D" w:rsidRDefault="000D06AF" w:rsidP="009D78B8">
            <w:pPr>
              <w:autoSpaceDE w:val="0"/>
              <w:autoSpaceDN w:val="0"/>
              <w:adjustRightInd w:val="0"/>
              <w:ind w:firstLine="0"/>
              <w:rPr>
                <w:rFonts w:ascii="Times New Roman" w:eastAsia="Times New Roman" w:hAnsi="Times New Roman"/>
                <w:lang w:eastAsia="lt-LT"/>
              </w:rPr>
            </w:pPr>
          </w:p>
        </w:tc>
      </w:tr>
      <w:tr w:rsidR="00E55E72" w:rsidRPr="0027556D" w:rsidTr="00D26263">
        <w:tc>
          <w:tcPr>
            <w:tcW w:w="14786" w:type="dxa"/>
            <w:gridSpan w:val="12"/>
            <w:shd w:val="clear" w:color="auto" w:fill="auto"/>
          </w:tcPr>
          <w:p w:rsidR="00E55E72" w:rsidRPr="0027556D" w:rsidRDefault="00E55E72" w:rsidP="00054485">
            <w:pPr>
              <w:autoSpaceDE w:val="0"/>
              <w:autoSpaceDN w:val="0"/>
              <w:adjustRightInd w:val="0"/>
              <w:spacing w:before="120" w:after="120"/>
              <w:ind w:firstLine="0"/>
              <w:rPr>
                <w:rFonts w:ascii="Times New Roman" w:eastAsia="Times New Roman" w:hAnsi="Times New Roman"/>
                <w:b/>
                <w:i/>
                <w:lang w:eastAsia="lt-LT"/>
              </w:rPr>
            </w:pPr>
            <w:r w:rsidRPr="0027556D">
              <w:rPr>
                <w:rFonts w:ascii="Times New Roman" w:eastAsia="Times New Roman" w:hAnsi="Times New Roman"/>
                <w:b/>
                <w:i/>
                <w:color w:val="000000"/>
                <w:lang w:eastAsia="lt-LT"/>
              </w:rPr>
              <w:t>1.3.</w:t>
            </w:r>
            <w:r w:rsidR="008F3A9D" w:rsidRPr="0027556D">
              <w:rPr>
                <w:rFonts w:ascii="Times New Roman" w:eastAsia="Times New Roman" w:hAnsi="Times New Roman"/>
                <w:b/>
                <w:i/>
                <w:color w:val="000000"/>
                <w:lang w:eastAsia="lt-LT"/>
              </w:rPr>
              <w:t>Uždavinys</w:t>
            </w:r>
            <w:r w:rsidRPr="0027556D">
              <w:rPr>
                <w:rFonts w:ascii="Times New Roman" w:eastAsia="Times New Roman" w:hAnsi="Times New Roman"/>
                <w:b/>
                <w:i/>
                <w:color w:val="000000"/>
                <w:lang w:eastAsia="lt-LT"/>
              </w:rPr>
              <w:t xml:space="preserve"> </w:t>
            </w:r>
            <w:r w:rsidR="00054485" w:rsidRPr="0027556D">
              <w:rPr>
                <w:rFonts w:ascii="Times New Roman" w:hAnsi="Times New Roman"/>
                <w:b/>
                <w:i/>
              </w:rPr>
              <w:t>Tobulinti nuotolinio mokymo(si) sistemą</w:t>
            </w:r>
          </w:p>
        </w:tc>
      </w:tr>
      <w:tr w:rsidR="003057E3" w:rsidRPr="0027556D" w:rsidTr="007C4E47">
        <w:tc>
          <w:tcPr>
            <w:tcW w:w="2235" w:type="dxa"/>
            <w:shd w:val="clear" w:color="auto" w:fill="auto"/>
          </w:tcPr>
          <w:p w:rsidR="00E332E6" w:rsidRPr="0027556D" w:rsidRDefault="00162373" w:rsidP="009D78B8">
            <w:pPr>
              <w:autoSpaceDE w:val="0"/>
              <w:autoSpaceDN w:val="0"/>
              <w:adjustRightInd w:val="0"/>
              <w:ind w:firstLine="0"/>
              <w:jc w:val="left"/>
              <w:rPr>
                <w:rFonts w:ascii="Times New Roman" w:eastAsia="Times New Roman" w:hAnsi="Times New Roman"/>
                <w:color w:val="000000"/>
                <w:lang w:eastAsia="lt-LT"/>
              </w:rPr>
            </w:pPr>
            <w:r w:rsidRPr="0027556D">
              <w:rPr>
                <w:rFonts w:ascii="Times New Roman" w:eastAsia="Times New Roman" w:hAnsi="Times New Roman"/>
                <w:color w:val="000000"/>
                <w:lang w:eastAsia="lt-LT"/>
              </w:rPr>
              <w:t xml:space="preserve">1.2.1. </w:t>
            </w:r>
            <w:r w:rsidR="00F62194" w:rsidRPr="0027556D">
              <w:rPr>
                <w:rFonts w:ascii="Times New Roman" w:eastAsia="Times New Roman" w:hAnsi="Times New Roman"/>
                <w:color w:val="000000"/>
                <w:lang w:eastAsia="lt-LT"/>
              </w:rPr>
              <w:t>Nuotolinio mokymo(si) kursų 9-12 klasėms tobulinimas</w:t>
            </w:r>
          </w:p>
          <w:p w:rsidR="0037089D" w:rsidRPr="0027556D" w:rsidRDefault="0037089D" w:rsidP="009D78B8">
            <w:pPr>
              <w:autoSpaceDE w:val="0"/>
              <w:autoSpaceDN w:val="0"/>
              <w:adjustRightInd w:val="0"/>
              <w:ind w:firstLine="0"/>
              <w:jc w:val="left"/>
              <w:rPr>
                <w:rFonts w:ascii="Times New Roman" w:eastAsia="Times New Roman" w:hAnsi="Times New Roman"/>
                <w:color w:val="000000"/>
                <w:lang w:eastAsia="lt-LT"/>
              </w:rPr>
            </w:pPr>
          </w:p>
        </w:tc>
        <w:tc>
          <w:tcPr>
            <w:tcW w:w="2409" w:type="dxa"/>
            <w:shd w:val="clear" w:color="auto" w:fill="auto"/>
          </w:tcPr>
          <w:p w:rsidR="00E332E6" w:rsidRPr="0027556D" w:rsidRDefault="00F62194" w:rsidP="00F62194">
            <w:pPr>
              <w:autoSpaceDE w:val="0"/>
              <w:autoSpaceDN w:val="0"/>
              <w:adjustRightInd w:val="0"/>
              <w:ind w:firstLine="0"/>
              <w:jc w:val="left"/>
              <w:rPr>
                <w:rFonts w:ascii="Times New Roman" w:eastAsia="Times New Roman" w:hAnsi="Times New Roman"/>
                <w:lang w:eastAsia="lt-LT"/>
              </w:rPr>
            </w:pPr>
            <w:r w:rsidRPr="0027556D">
              <w:rPr>
                <w:rFonts w:ascii="Times New Roman" w:eastAsia="Times New Roman" w:hAnsi="Times New Roman"/>
                <w:lang w:eastAsia="lt-LT"/>
              </w:rPr>
              <w:t>Pagerės ugdymo(si) kokybė ir mokymos(si) rezultatai</w:t>
            </w:r>
          </w:p>
        </w:tc>
        <w:tc>
          <w:tcPr>
            <w:tcW w:w="1701" w:type="dxa"/>
            <w:gridSpan w:val="3"/>
            <w:shd w:val="clear" w:color="auto" w:fill="auto"/>
          </w:tcPr>
          <w:p w:rsidR="00E332E6" w:rsidRPr="0027556D" w:rsidRDefault="00054485" w:rsidP="009D78B8">
            <w:pPr>
              <w:autoSpaceDE w:val="0"/>
              <w:autoSpaceDN w:val="0"/>
              <w:adjustRightInd w:val="0"/>
              <w:ind w:firstLine="0"/>
              <w:jc w:val="left"/>
              <w:rPr>
                <w:rFonts w:ascii="Times New Roman" w:eastAsia="Times New Roman" w:hAnsi="Times New Roman"/>
                <w:lang w:eastAsia="lt-LT"/>
              </w:rPr>
            </w:pPr>
            <w:r w:rsidRPr="0027556D">
              <w:rPr>
                <w:rFonts w:ascii="Times New Roman" w:eastAsia="Times New Roman" w:hAnsi="Times New Roman"/>
                <w:lang w:eastAsia="lt-LT"/>
              </w:rPr>
              <w:t>2014 m.</w:t>
            </w:r>
          </w:p>
        </w:tc>
        <w:tc>
          <w:tcPr>
            <w:tcW w:w="1560" w:type="dxa"/>
            <w:gridSpan w:val="2"/>
          </w:tcPr>
          <w:p w:rsidR="00E332E6" w:rsidRPr="0027556D" w:rsidRDefault="00A7123C" w:rsidP="00380888">
            <w:pPr>
              <w:autoSpaceDE w:val="0"/>
              <w:autoSpaceDN w:val="0"/>
              <w:adjustRightInd w:val="0"/>
              <w:ind w:firstLine="0"/>
              <w:jc w:val="left"/>
              <w:rPr>
                <w:rFonts w:ascii="Times New Roman" w:eastAsia="Times New Roman" w:hAnsi="Times New Roman"/>
                <w:lang w:eastAsia="lt-LT"/>
              </w:rPr>
            </w:pPr>
            <w:r>
              <w:rPr>
                <w:rFonts w:ascii="Times New Roman" w:eastAsia="Times New Roman" w:hAnsi="Times New Roman"/>
                <w:lang w:eastAsia="lt-LT"/>
              </w:rPr>
              <w:t>Kretingos suaugusiųjų ir jaunimo mokymo centras</w:t>
            </w:r>
          </w:p>
        </w:tc>
        <w:tc>
          <w:tcPr>
            <w:tcW w:w="992" w:type="dxa"/>
          </w:tcPr>
          <w:p w:rsidR="00E332E6" w:rsidRPr="0027556D" w:rsidRDefault="00E55E72" w:rsidP="009D78B8">
            <w:pPr>
              <w:autoSpaceDE w:val="0"/>
              <w:autoSpaceDN w:val="0"/>
              <w:adjustRightInd w:val="0"/>
              <w:ind w:firstLine="0"/>
              <w:rPr>
                <w:rFonts w:ascii="Times New Roman" w:eastAsia="Times New Roman" w:hAnsi="Times New Roman"/>
                <w:lang w:eastAsia="lt-LT"/>
              </w:rPr>
            </w:pPr>
            <w:r w:rsidRPr="0027556D">
              <w:rPr>
                <w:rFonts w:ascii="Times New Roman" w:eastAsia="Times New Roman" w:hAnsi="Times New Roman"/>
                <w:lang w:eastAsia="lt-LT"/>
              </w:rPr>
              <w:t>2,5</w:t>
            </w:r>
          </w:p>
        </w:tc>
        <w:tc>
          <w:tcPr>
            <w:tcW w:w="1559" w:type="dxa"/>
          </w:tcPr>
          <w:p w:rsidR="00E332E6" w:rsidRPr="0027556D" w:rsidRDefault="00E332E6" w:rsidP="009D78B8">
            <w:pPr>
              <w:autoSpaceDE w:val="0"/>
              <w:autoSpaceDN w:val="0"/>
              <w:adjustRightInd w:val="0"/>
              <w:ind w:firstLine="0"/>
              <w:rPr>
                <w:rFonts w:ascii="Times New Roman" w:eastAsia="Times New Roman" w:hAnsi="Times New Roman"/>
                <w:lang w:eastAsia="lt-LT"/>
              </w:rPr>
            </w:pPr>
          </w:p>
        </w:tc>
        <w:tc>
          <w:tcPr>
            <w:tcW w:w="1559" w:type="dxa"/>
          </w:tcPr>
          <w:p w:rsidR="00E332E6" w:rsidRPr="0027556D" w:rsidRDefault="005434B4" w:rsidP="009D78B8">
            <w:pPr>
              <w:autoSpaceDE w:val="0"/>
              <w:autoSpaceDN w:val="0"/>
              <w:adjustRightInd w:val="0"/>
              <w:ind w:firstLine="0"/>
              <w:rPr>
                <w:rFonts w:ascii="Times New Roman" w:eastAsia="Times New Roman" w:hAnsi="Times New Roman"/>
                <w:lang w:eastAsia="lt-LT"/>
              </w:rPr>
            </w:pPr>
            <w:r>
              <w:rPr>
                <w:rFonts w:ascii="Times New Roman" w:eastAsia="Times New Roman" w:hAnsi="Times New Roman"/>
                <w:lang w:eastAsia="lt-LT"/>
              </w:rPr>
              <w:t>2,5</w:t>
            </w:r>
          </w:p>
        </w:tc>
        <w:tc>
          <w:tcPr>
            <w:tcW w:w="1418" w:type="dxa"/>
            <w:shd w:val="clear" w:color="auto" w:fill="auto"/>
          </w:tcPr>
          <w:p w:rsidR="00E332E6" w:rsidRPr="0027556D" w:rsidRDefault="00E332E6" w:rsidP="009D78B8">
            <w:pPr>
              <w:autoSpaceDE w:val="0"/>
              <w:autoSpaceDN w:val="0"/>
              <w:adjustRightInd w:val="0"/>
              <w:ind w:firstLine="0"/>
              <w:rPr>
                <w:rFonts w:ascii="Times New Roman" w:eastAsia="Times New Roman" w:hAnsi="Times New Roman"/>
                <w:lang w:eastAsia="lt-LT"/>
              </w:rPr>
            </w:pPr>
          </w:p>
        </w:tc>
        <w:tc>
          <w:tcPr>
            <w:tcW w:w="1353" w:type="dxa"/>
            <w:shd w:val="clear" w:color="auto" w:fill="auto"/>
          </w:tcPr>
          <w:p w:rsidR="00E332E6" w:rsidRPr="0027556D" w:rsidRDefault="00E332E6" w:rsidP="009D78B8">
            <w:pPr>
              <w:autoSpaceDE w:val="0"/>
              <w:autoSpaceDN w:val="0"/>
              <w:adjustRightInd w:val="0"/>
              <w:ind w:firstLine="0"/>
              <w:rPr>
                <w:rFonts w:ascii="Times New Roman" w:eastAsia="Times New Roman" w:hAnsi="Times New Roman"/>
                <w:lang w:eastAsia="lt-LT"/>
              </w:rPr>
            </w:pPr>
          </w:p>
        </w:tc>
      </w:tr>
      <w:tr w:rsidR="003057E3" w:rsidRPr="0027556D" w:rsidTr="007C4E47">
        <w:tc>
          <w:tcPr>
            <w:tcW w:w="2235" w:type="dxa"/>
            <w:shd w:val="clear" w:color="auto" w:fill="auto"/>
          </w:tcPr>
          <w:p w:rsidR="00F62194" w:rsidRPr="0027556D" w:rsidRDefault="00162373" w:rsidP="009D78B8">
            <w:pPr>
              <w:autoSpaceDE w:val="0"/>
              <w:autoSpaceDN w:val="0"/>
              <w:adjustRightInd w:val="0"/>
              <w:ind w:firstLine="0"/>
              <w:jc w:val="left"/>
              <w:rPr>
                <w:rFonts w:ascii="Times New Roman" w:eastAsia="Times New Roman" w:hAnsi="Times New Roman"/>
                <w:color w:val="000000"/>
                <w:lang w:eastAsia="lt-LT"/>
              </w:rPr>
            </w:pPr>
            <w:r w:rsidRPr="0027556D">
              <w:rPr>
                <w:rFonts w:ascii="Times New Roman" w:eastAsia="Times New Roman" w:hAnsi="Times New Roman"/>
                <w:color w:val="000000"/>
                <w:lang w:eastAsia="lt-LT"/>
              </w:rPr>
              <w:lastRenderedPageBreak/>
              <w:t xml:space="preserve">1.3.2. </w:t>
            </w:r>
            <w:r w:rsidR="00F62194" w:rsidRPr="0027556D">
              <w:rPr>
                <w:rFonts w:ascii="Times New Roman" w:eastAsia="Times New Roman" w:hAnsi="Times New Roman"/>
                <w:color w:val="000000"/>
                <w:lang w:eastAsia="lt-LT"/>
              </w:rPr>
              <w:t>Nuotolinio mokymo(si) kursų 5-8 klasėms kūrimas ir diegimas</w:t>
            </w:r>
          </w:p>
        </w:tc>
        <w:tc>
          <w:tcPr>
            <w:tcW w:w="2409" w:type="dxa"/>
            <w:shd w:val="clear" w:color="auto" w:fill="auto"/>
          </w:tcPr>
          <w:p w:rsidR="00F62194" w:rsidRPr="0027556D" w:rsidRDefault="00F62194" w:rsidP="00F62194">
            <w:pPr>
              <w:autoSpaceDE w:val="0"/>
              <w:autoSpaceDN w:val="0"/>
              <w:adjustRightInd w:val="0"/>
              <w:ind w:firstLine="0"/>
              <w:jc w:val="left"/>
              <w:rPr>
                <w:rFonts w:ascii="Times New Roman" w:eastAsia="Times New Roman" w:hAnsi="Times New Roman"/>
                <w:color w:val="C00000"/>
                <w:lang w:eastAsia="lt-LT"/>
              </w:rPr>
            </w:pPr>
            <w:r w:rsidRPr="0027556D">
              <w:rPr>
                <w:rFonts w:ascii="Times New Roman" w:eastAsia="Times New Roman" w:hAnsi="Times New Roman"/>
                <w:lang w:eastAsia="lt-LT"/>
              </w:rPr>
              <w:t xml:space="preserve">Plėsis pasirinkimo galimybės, atsiras daugiau mokinių </w:t>
            </w:r>
          </w:p>
        </w:tc>
        <w:tc>
          <w:tcPr>
            <w:tcW w:w="1701" w:type="dxa"/>
            <w:gridSpan w:val="3"/>
            <w:shd w:val="clear" w:color="auto" w:fill="auto"/>
          </w:tcPr>
          <w:p w:rsidR="00F62194" w:rsidRPr="0027556D" w:rsidRDefault="00054485" w:rsidP="009D78B8">
            <w:pPr>
              <w:autoSpaceDE w:val="0"/>
              <w:autoSpaceDN w:val="0"/>
              <w:adjustRightInd w:val="0"/>
              <w:ind w:firstLine="0"/>
              <w:jc w:val="left"/>
              <w:rPr>
                <w:rFonts w:ascii="Times New Roman" w:eastAsia="Times New Roman" w:hAnsi="Times New Roman"/>
                <w:lang w:eastAsia="lt-LT"/>
              </w:rPr>
            </w:pPr>
            <w:r w:rsidRPr="0027556D">
              <w:rPr>
                <w:rFonts w:ascii="Times New Roman" w:eastAsia="Times New Roman" w:hAnsi="Times New Roman"/>
                <w:lang w:eastAsia="lt-LT"/>
              </w:rPr>
              <w:t>2014-2015 m.</w:t>
            </w:r>
          </w:p>
        </w:tc>
        <w:tc>
          <w:tcPr>
            <w:tcW w:w="1560" w:type="dxa"/>
            <w:gridSpan w:val="2"/>
          </w:tcPr>
          <w:p w:rsidR="00F62194" w:rsidRPr="0027556D" w:rsidRDefault="00A7123C" w:rsidP="00380888">
            <w:pPr>
              <w:autoSpaceDE w:val="0"/>
              <w:autoSpaceDN w:val="0"/>
              <w:adjustRightInd w:val="0"/>
              <w:ind w:firstLine="0"/>
              <w:jc w:val="left"/>
              <w:rPr>
                <w:rFonts w:ascii="Times New Roman" w:eastAsia="Times New Roman" w:hAnsi="Times New Roman"/>
                <w:lang w:eastAsia="lt-LT"/>
              </w:rPr>
            </w:pPr>
            <w:r>
              <w:rPr>
                <w:rFonts w:ascii="Times New Roman" w:eastAsia="Times New Roman" w:hAnsi="Times New Roman"/>
                <w:lang w:eastAsia="lt-LT"/>
              </w:rPr>
              <w:t>Kretingos suaugusiųjų ir jaunimo mokymo centras</w:t>
            </w:r>
          </w:p>
        </w:tc>
        <w:tc>
          <w:tcPr>
            <w:tcW w:w="992" w:type="dxa"/>
          </w:tcPr>
          <w:p w:rsidR="00F62194" w:rsidRPr="0027556D" w:rsidRDefault="00F62194" w:rsidP="009D78B8">
            <w:pPr>
              <w:autoSpaceDE w:val="0"/>
              <w:autoSpaceDN w:val="0"/>
              <w:adjustRightInd w:val="0"/>
              <w:ind w:firstLine="0"/>
              <w:rPr>
                <w:rFonts w:ascii="Times New Roman" w:eastAsia="Times New Roman" w:hAnsi="Times New Roman"/>
                <w:lang w:eastAsia="lt-LT"/>
              </w:rPr>
            </w:pPr>
          </w:p>
        </w:tc>
        <w:tc>
          <w:tcPr>
            <w:tcW w:w="1559" w:type="dxa"/>
          </w:tcPr>
          <w:p w:rsidR="00F62194" w:rsidRPr="0027556D" w:rsidRDefault="00F62194" w:rsidP="009D78B8">
            <w:pPr>
              <w:autoSpaceDE w:val="0"/>
              <w:autoSpaceDN w:val="0"/>
              <w:adjustRightInd w:val="0"/>
              <w:ind w:firstLine="0"/>
              <w:rPr>
                <w:rFonts w:ascii="Times New Roman" w:eastAsia="Times New Roman" w:hAnsi="Times New Roman"/>
                <w:lang w:eastAsia="lt-LT"/>
              </w:rPr>
            </w:pPr>
          </w:p>
        </w:tc>
        <w:tc>
          <w:tcPr>
            <w:tcW w:w="1559" w:type="dxa"/>
          </w:tcPr>
          <w:p w:rsidR="00F62194" w:rsidRPr="0027556D" w:rsidRDefault="00F62194" w:rsidP="009D78B8">
            <w:pPr>
              <w:autoSpaceDE w:val="0"/>
              <w:autoSpaceDN w:val="0"/>
              <w:adjustRightInd w:val="0"/>
              <w:ind w:firstLine="0"/>
              <w:rPr>
                <w:rFonts w:ascii="Times New Roman" w:eastAsia="Times New Roman" w:hAnsi="Times New Roman"/>
                <w:lang w:eastAsia="lt-LT"/>
              </w:rPr>
            </w:pPr>
          </w:p>
        </w:tc>
        <w:tc>
          <w:tcPr>
            <w:tcW w:w="1418" w:type="dxa"/>
            <w:shd w:val="clear" w:color="auto" w:fill="auto"/>
          </w:tcPr>
          <w:p w:rsidR="00F62194" w:rsidRPr="0027556D" w:rsidRDefault="00F62194" w:rsidP="009D78B8">
            <w:pPr>
              <w:autoSpaceDE w:val="0"/>
              <w:autoSpaceDN w:val="0"/>
              <w:adjustRightInd w:val="0"/>
              <w:ind w:firstLine="0"/>
              <w:rPr>
                <w:rFonts w:ascii="Times New Roman" w:eastAsia="Times New Roman" w:hAnsi="Times New Roman"/>
                <w:lang w:eastAsia="lt-LT"/>
              </w:rPr>
            </w:pPr>
          </w:p>
        </w:tc>
        <w:tc>
          <w:tcPr>
            <w:tcW w:w="1353" w:type="dxa"/>
            <w:shd w:val="clear" w:color="auto" w:fill="auto"/>
          </w:tcPr>
          <w:p w:rsidR="00F62194" w:rsidRPr="0027556D" w:rsidRDefault="00F62194" w:rsidP="009D78B8">
            <w:pPr>
              <w:autoSpaceDE w:val="0"/>
              <w:autoSpaceDN w:val="0"/>
              <w:adjustRightInd w:val="0"/>
              <w:ind w:firstLine="0"/>
              <w:rPr>
                <w:rFonts w:ascii="Times New Roman" w:eastAsia="Times New Roman" w:hAnsi="Times New Roman"/>
                <w:lang w:eastAsia="lt-LT"/>
              </w:rPr>
            </w:pPr>
          </w:p>
        </w:tc>
      </w:tr>
      <w:tr w:rsidR="003057E3" w:rsidRPr="0027556D" w:rsidTr="007C4E47">
        <w:tc>
          <w:tcPr>
            <w:tcW w:w="2235" w:type="dxa"/>
            <w:shd w:val="clear" w:color="auto" w:fill="auto"/>
          </w:tcPr>
          <w:p w:rsidR="00615B66" w:rsidRPr="0027556D" w:rsidRDefault="00162373" w:rsidP="002B2179">
            <w:pPr>
              <w:autoSpaceDE w:val="0"/>
              <w:autoSpaceDN w:val="0"/>
              <w:adjustRightInd w:val="0"/>
              <w:ind w:firstLine="0"/>
              <w:jc w:val="left"/>
              <w:rPr>
                <w:rFonts w:ascii="Times New Roman" w:eastAsia="Times New Roman" w:hAnsi="Times New Roman"/>
                <w:color w:val="000000"/>
                <w:lang w:eastAsia="lt-LT"/>
              </w:rPr>
            </w:pPr>
            <w:r w:rsidRPr="0027556D">
              <w:rPr>
                <w:rFonts w:ascii="Times New Roman" w:eastAsia="Times New Roman" w:hAnsi="Times New Roman"/>
                <w:color w:val="000000"/>
                <w:lang w:eastAsia="lt-LT"/>
              </w:rPr>
              <w:t xml:space="preserve">1.3.3. </w:t>
            </w:r>
            <w:r w:rsidR="002B2179" w:rsidRPr="0027556D">
              <w:rPr>
                <w:rFonts w:ascii="Times New Roman" w:eastAsia="Times New Roman" w:hAnsi="Times New Roman"/>
                <w:color w:val="000000"/>
                <w:lang w:eastAsia="lt-LT"/>
              </w:rPr>
              <w:t>Nuotolinio mokymo(si) kursų 1-5 klasėms kūrimas ir diegimas</w:t>
            </w:r>
          </w:p>
        </w:tc>
        <w:tc>
          <w:tcPr>
            <w:tcW w:w="2409" w:type="dxa"/>
            <w:shd w:val="clear" w:color="auto" w:fill="auto"/>
          </w:tcPr>
          <w:p w:rsidR="00615B66" w:rsidRPr="0027556D" w:rsidRDefault="002B2179" w:rsidP="002B2179">
            <w:pPr>
              <w:autoSpaceDE w:val="0"/>
              <w:autoSpaceDN w:val="0"/>
              <w:adjustRightInd w:val="0"/>
              <w:ind w:firstLine="0"/>
              <w:jc w:val="left"/>
              <w:rPr>
                <w:rFonts w:ascii="Times New Roman" w:eastAsia="Times New Roman" w:hAnsi="Times New Roman"/>
                <w:color w:val="C00000"/>
                <w:lang w:eastAsia="lt-LT"/>
              </w:rPr>
            </w:pPr>
            <w:r w:rsidRPr="0027556D">
              <w:rPr>
                <w:rFonts w:ascii="Times New Roman" w:eastAsia="Times New Roman" w:hAnsi="Times New Roman"/>
                <w:lang w:eastAsia="lt-LT"/>
              </w:rPr>
              <w:t>Plėsis pasirinkimo galimybės, atsiras daugiau mokinių</w:t>
            </w:r>
          </w:p>
        </w:tc>
        <w:tc>
          <w:tcPr>
            <w:tcW w:w="1701" w:type="dxa"/>
            <w:gridSpan w:val="3"/>
            <w:shd w:val="clear" w:color="auto" w:fill="auto"/>
          </w:tcPr>
          <w:p w:rsidR="00615B66" w:rsidRPr="0027556D" w:rsidRDefault="00054485" w:rsidP="009D78B8">
            <w:pPr>
              <w:autoSpaceDE w:val="0"/>
              <w:autoSpaceDN w:val="0"/>
              <w:adjustRightInd w:val="0"/>
              <w:ind w:firstLine="0"/>
              <w:jc w:val="left"/>
              <w:rPr>
                <w:rFonts w:ascii="Times New Roman" w:eastAsia="Times New Roman" w:hAnsi="Times New Roman"/>
                <w:lang w:eastAsia="lt-LT"/>
              </w:rPr>
            </w:pPr>
            <w:r w:rsidRPr="0027556D">
              <w:rPr>
                <w:rFonts w:ascii="Times New Roman" w:eastAsia="Times New Roman" w:hAnsi="Times New Roman"/>
                <w:lang w:eastAsia="lt-LT"/>
              </w:rPr>
              <w:t>2015-2017 m.</w:t>
            </w:r>
          </w:p>
        </w:tc>
        <w:tc>
          <w:tcPr>
            <w:tcW w:w="1560" w:type="dxa"/>
            <w:gridSpan w:val="2"/>
          </w:tcPr>
          <w:p w:rsidR="00615B66" w:rsidRPr="0027556D" w:rsidRDefault="00A7123C" w:rsidP="00380888">
            <w:pPr>
              <w:autoSpaceDE w:val="0"/>
              <w:autoSpaceDN w:val="0"/>
              <w:adjustRightInd w:val="0"/>
              <w:ind w:firstLine="0"/>
              <w:jc w:val="left"/>
              <w:rPr>
                <w:rFonts w:ascii="Times New Roman" w:eastAsia="Times New Roman" w:hAnsi="Times New Roman"/>
                <w:lang w:eastAsia="lt-LT"/>
              </w:rPr>
            </w:pPr>
            <w:r>
              <w:rPr>
                <w:rFonts w:ascii="Times New Roman" w:eastAsia="Times New Roman" w:hAnsi="Times New Roman"/>
                <w:lang w:eastAsia="lt-LT"/>
              </w:rPr>
              <w:t>Kretingos suaugusiųjų ir jaunimo mokymo centras</w:t>
            </w:r>
          </w:p>
        </w:tc>
        <w:tc>
          <w:tcPr>
            <w:tcW w:w="992" w:type="dxa"/>
          </w:tcPr>
          <w:p w:rsidR="00615B66" w:rsidRPr="0027556D" w:rsidRDefault="00615B66" w:rsidP="009D78B8">
            <w:pPr>
              <w:autoSpaceDE w:val="0"/>
              <w:autoSpaceDN w:val="0"/>
              <w:adjustRightInd w:val="0"/>
              <w:ind w:firstLine="0"/>
              <w:rPr>
                <w:rFonts w:ascii="Times New Roman" w:eastAsia="Times New Roman" w:hAnsi="Times New Roman"/>
                <w:lang w:eastAsia="lt-LT"/>
              </w:rPr>
            </w:pPr>
          </w:p>
        </w:tc>
        <w:tc>
          <w:tcPr>
            <w:tcW w:w="1559" w:type="dxa"/>
          </w:tcPr>
          <w:p w:rsidR="00615B66" w:rsidRPr="0027556D" w:rsidRDefault="00615B66" w:rsidP="009D78B8">
            <w:pPr>
              <w:autoSpaceDE w:val="0"/>
              <w:autoSpaceDN w:val="0"/>
              <w:adjustRightInd w:val="0"/>
              <w:ind w:firstLine="0"/>
              <w:rPr>
                <w:rFonts w:ascii="Times New Roman" w:eastAsia="Times New Roman" w:hAnsi="Times New Roman"/>
                <w:lang w:eastAsia="lt-LT"/>
              </w:rPr>
            </w:pPr>
          </w:p>
        </w:tc>
        <w:tc>
          <w:tcPr>
            <w:tcW w:w="1559" w:type="dxa"/>
          </w:tcPr>
          <w:p w:rsidR="00615B66" w:rsidRPr="0027556D" w:rsidRDefault="00615B66" w:rsidP="009D78B8">
            <w:pPr>
              <w:autoSpaceDE w:val="0"/>
              <w:autoSpaceDN w:val="0"/>
              <w:adjustRightInd w:val="0"/>
              <w:ind w:firstLine="0"/>
              <w:rPr>
                <w:rFonts w:ascii="Times New Roman" w:eastAsia="Times New Roman" w:hAnsi="Times New Roman"/>
                <w:lang w:eastAsia="lt-LT"/>
              </w:rPr>
            </w:pPr>
          </w:p>
        </w:tc>
        <w:tc>
          <w:tcPr>
            <w:tcW w:w="1418" w:type="dxa"/>
            <w:shd w:val="clear" w:color="auto" w:fill="auto"/>
          </w:tcPr>
          <w:p w:rsidR="00615B66" w:rsidRPr="0027556D" w:rsidRDefault="00615B66" w:rsidP="009D78B8">
            <w:pPr>
              <w:autoSpaceDE w:val="0"/>
              <w:autoSpaceDN w:val="0"/>
              <w:adjustRightInd w:val="0"/>
              <w:ind w:firstLine="0"/>
              <w:rPr>
                <w:rFonts w:ascii="Times New Roman" w:eastAsia="Times New Roman" w:hAnsi="Times New Roman"/>
                <w:lang w:eastAsia="lt-LT"/>
              </w:rPr>
            </w:pPr>
          </w:p>
        </w:tc>
        <w:tc>
          <w:tcPr>
            <w:tcW w:w="1353" w:type="dxa"/>
            <w:shd w:val="clear" w:color="auto" w:fill="auto"/>
          </w:tcPr>
          <w:p w:rsidR="00615B66" w:rsidRPr="0027556D" w:rsidRDefault="00615B66" w:rsidP="009D78B8">
            <w:pPr>
              <w:autoSpaceDE w:val="0"/>
              <w:autoSpaceDN w:val="0"/>
              <w:adjustRightInd w:val="0"/>
              <w:ind w:firstLine="0"/>
              <w:rPr>
                <w:rFonts w:ascii="Times New Roman" w:eastAsia="Times New Roman" w:hAnsi="Times New Roman"/>
                <w:lang w:eastAsia="lt-LT"/>
              </w:rPr>
            </w:pPr>
          </w:p>
        </w:tc>
      </w:tr>
      <w:tr w:rsidR="003057E3" w:rsidRPr="0027556D" w:rsidTr="007C4E47">
        <w:tc>
          <w:tcPr>
            <w:tcW w:w="2235" w:type="dxa"/>
            <w:shd w:val="clear" w:color="auto" w:fill="auto"/>
          </w:tcPr>
          <w:p w:rsidR="002B2179" w:rsidRPr="0027556D" w:rsidRDefault="00162373" w:rsidP="00F107A8">
            <w:pPr>
              <w:autoSpaceDE w:val="0"/>
              <w:autoSpaceDN w:val="0"/>
              <w:adjustRightInd w:val="0"/>
              <w:ind w:firstLine="0"/>
              <w:jc w:val="left"/>
              <w:rPr>
                <w:rFonts w:ascii="Times New Roman" w:eastAsia="Times New Roman" w:hAnsi="Times New Roman"/>
                <w:color w:val="000000"/>
                <w:lang w:eastAsia="lt-LT"/>
              </w:rPr>
            </w:pPr>
            <w:r w:rsidRPr="0027556D">
              <w:rPr>
                <w:rFonts w:ascii="Times New Roman" w:eastAsia="Times New Roman" w:hAnsi="Times New Roman"/>
                <w:color w:val="000000"/>
                <w:lang w:eastAsia="lt-LT"/>
              </w:rPr>
              <w:t xml:space="preserve">1.3.4. </w:t>
            </w:r>
            <w:r w:rsidR="0037089D" w:rsidRPr="0027556D">
              <w:rPr>
                <w:rFonts w:ascii="Times New Roman" w:eastAsia="Times New Roman" w:hAnsi="Times New Roman"/>
                <w:color w:val="000000"/>
                <w:lang w:eastAsia="lt-LT"/>
              </w:rPr>
              <w:t xml:space="preserve">Soc. pedagogo </w:t>
            </w:r>
            <w:r w:rsidR="00F107A8">
              <w:rPr>
                <w:rFonts w:ascii="Times New Roman" w:eastAsia="Times New Roman" w:hAnsi="Times New Roman"/>
                <w:color w:val="000000"/>
                <w:lang w:eastAsia="lt-LT"/>
              </w:rPr>
              <w:t xml:space="preserve">virtualios </w:t>
            </w:r>
            <w:r w:rsidR="0037089D" w:rsidRPr="0027556D">
              <w:rPr>
                <w:rFonts w:ascii="Times New Roman" w:eastAsia="Times New Roman" w:hAnsi="Times New Roman"/>
                <w:color w:val="000000"/>
                <w:lang w:eastAsia="lt-LT"/>
              </w:rPr>
              <w:t>konsultavimo sistemos  kūrimas ir diegimas</w:t>
            </w:r>
          </w:p>
        </w:tc>
        <w:tc>
          <w:tcPr>
            <w:tcW w:w="2409" w:type="dxa"/>
            <w:shd w:val="clear" w:color="auto" w:fill="auto"/>
          </w:tcPr>
          <w:p w:rsidR="002B2179" w:rsidRPr="0027556D" w:rsidRDefault="0037089D" w:rsidP="00F107A8">
            <w:pPr>
              <w:autoSpaceDE w:val="0"/>
              <w:autoSpaceDN w:val="0"/>
              <w:adjustRightInd w:val="0"/>
              <w:ind w:firstLine="0"/>
              <w:jc w:val="left"/>
              <w:rPr>
                <w:rFonts w:ascii="Times New Roman" w:eastAsia="Times New Roman" w:hAnsi="Times New Roman"/>
                <w:lang w:eastAsia="lt-LT"/>
              </w:rPr>
            </w:pPr>
            <w:r w:rsidRPr="0027556D">
              <w:rPr>
                <w:rFonts w:ascii="Times New Roman" w:eastAsia="Times New Roman" w:hAnsi="Times New Roman"/>
                <w:lang w:eastAsia="lt-LT"/>
              </w:rPr>
              <w:t>Efektyvios konsultacijos padės mokiniams</w:t>
            </w:r>
            <w:r w:rsidR="00F107A8">
              <w:rPr>
                <w:rFonts w:ascii="Times New Roman" w:eastAsia="Times New Roman" w:hAnsi="Times New Roman"/>
                <w:lang w:eastAsia="lt-LT"/>
              </w:rPr>
              <w:t>,</w:t>
            </w:r>
            <w:r w:rsidRPr="0027556D">
              <w:rPr>
                <w:rFonts w:ascii="Times New Roman" w:eastAsia="Times New Roman" w:hAnsi="Times New Roman"/>
                <w:lang w:eastAsia="lt-LT"/>
              </w:rPr>
              <w:t xml:space="preserve"> </w:t>
            </w:r>
            <w:r w:rsidR="00F107A8">
              <w:rPr>
                <w:rFonts w:ascii="Times New Roman" w:eastAsia="Times New Roman" w:hAnsi="Times New Roman"/>
                <w:lang w:eastAsia="lt-LT"/>
              </w:rPr>
              <w:t>patiriantiems</w:t>
            </w:r>
            <w:r w:rsidRPr="0027556D">
              <w:rPr>
                <w:rFonts w:ascii="Times New Roman" w:eastAsia="Times New Roman" w:hAnsi="Times New Roman"/>
                <w:lang w:eastAsia="lt-LT"/>
              </w:rPr>
              <w:t xml:space="preserve"> socialinę atskirtį</w:t>
            </w:r>
            <w:r w:rsidR="00F107A8">
              <w:rPr>
                <w:rFonts w:ascii="Times New Roman" w:eastAsia="Times New Roman" w:hAnsi="Times New Roman"/>
                <w:lang w:eastAsia="lt-LT"/>
              </w:rPr>
              <w:t>,</w:t>
            </w:r>
            <w:r w:rsidRPr="0027556D">
              <w:rPr>
                <w:rFonts w:ascii="Times New Roman" w:eastAsia="Times New Roman" w:hAnsi="Times New Roman"/>
                <w:lang w:eastAsia="lt-LT"/>
              </w:rPr>
              <w:t xml:space="preserve"> adaptuotis</w:t>
            </w:r>
          </w:p>
        </w:tc>
        <w:tc>
          <w:tcPr>
            <w:tcW w:w="1701" w:type="dxa"/>
            <w:gridSpan w:val="3"/>
            <w:shd w:val="clear" w:color="auto" w:fill="auto"/>
          </w:tcPr>
          <w:p w:rsidR="002B2179" w:rsidRPr="0027556D" w:rsidRDefault="006929CF" w:rsidP="009D78B8">
            <w:pPr>
              <w:autoSpaceDE w:val="0"/>
              <w:autoSpaceDN w:val="0"/>
              <w:adjustRightInd w:val="0"/>
              <w:ind w:firstLine="0"/>
              <w:jc w:val="left"/>
              <w:rPr>
                <w:rFonts w:ascii="Times New Roman" w:eastAsia="Times New Roman" w:hAnsi="Times New Roman"/>
                <w:lang w:eastAsia="lt-LT"/>
              </w:rPr>
            </w:pPr>
            <w:r w:rsidRPr="0027556D">
              <w:rPr>
                <w:rFonts w:ascii="Times New Roman" w:eastAsia="Times New Roman" w:hAnsi="Times New Roman"/>
                <w:lang w:eastAsia="lt-LT"/>
              </w:rPr>
              <w:t>2016 m.</w:t>
            </w:r>
          </w:p>
        </w:tc>
        <w:tc>
          <w:tcPr>
            <w:tcW w:w="1560" w:type="dxa"/>
            <w:gridSpan w:val="2"/>
          </w:tcPr>
          <w:p w:rsidR="000428A9" w:rsidRPr="0027556D" w:rsidRDefault="00A7123C" w:rsidP="00380888">
            <w:pPr>
              <w:autoSpaceDE w:val="0"/>
              <w:autoSpaceDN w:val="0"/>
              <w:adjustRightInd w:val="0"/>
              <w:ind w:firstLine="0"/>
              <w:jc w:val="left"/>
              <w:rPr>
                <w:rFonts w:ascii="Times New Roman" w:eastAsia="Times New Roman" w:hAnsi="Times New Roman"/>
                <w:lang w:eastAsia="lt-LT"/>
              </w:rPr>
            </w:pPr>
            <w:r>
              <w:rPr>
                <w:rFonts w:ascii="Times New Roman" w:eastAsia="Times New Roman" w:hAnsi="Times New Roman"/>
                <w:lang w:eastAsia="lt-LT"/>
              </w:rPr>
              <w:t>Kretingos suaugusiųjų ir jaunimo mokymo centras</w:t>
            </w:r>
            <w:r w:rsidRPr="0027556D">
              <w:rPr>
                <w:rFonts w:ascii="Times New Roman" w:eastAsia="Times New Roman" w:hAnsi="Times New Roman"/>
                <w:lang w:eastAsia="lt-LT"/>
              </w:rPr>
              <w:t xml:space="preserve"> </w:t>
            </w:r>
          </w:p>
        </w:tc>
        <w:tc>
          <w:tcPr>
            <w:tcW w:w="992" w:type="dxa"/>
          </w:tcPr>
          <w:p w:rsidR="002B2179" w:rsidRPr="0027556D" w:rsidRDefault="002B2179" w:rsidP="009D78B8">
            <w:pPr>
              <w:autoSpaceDE w:val="0"/>
              <w:autoSpaceDN w:val="0"/>
              <w:adjustRightInd w:val="0"/>
              <w:ind w:firstLine="0"/>
              <w:rPr>
                <w:rFonts w:ascii="Times New Roman" w:eastAsia="Times New Roman" w:hAnsi="Times New Roman"/>
                <w:lang w:eastAsia="lt-LT"/>
              </w:rPr>
            </w:pPr>
          </w:p>
        </w:tc>
        <w:tc>
          <w:tcPr>
            <w:tcW w:w="1559" w:type="dxa"/>
          </w:tcPr>
          <w:p w:rsidR="002B2179" w:rsidRPr="0027556D" w:rsidRDefault="002B2179" w:rsidP="009D78B8">
            <w:pPr>
              <w:autoSpaceDE w:val="0"/>
              <w:autoSpaceDN w:val="0"/>
              <w:adjustRightInd w:val="0"/>
              <w:ind w:firstLine="0"/>
              <w:rPr>
                <w:rFonts w:ascii="Times New Roman" w:eastAsia="Times New Roman" w:hAnsi="Times New Roman"/>
                <w:lang w:eastAsia="lt-LT"/>
              </w:rPr>
            </w:pPr>
          </w:p>
        </w:tc>
        <w:tc>
          <w:tcPr>
            <w:tcW w:w="1559" w:type="dxa"/>
          </w:tcPr>
          <w:p w:rsidR="002B2179" w:rsidRPr="0027556D" w:rsidRDefault="002B2179" w:rsidP="009D78B8">
            <w:pPr>
              <w:autoSpaceDE w:val="0"/>
              <w:autoSpaceDN w:val="0"/>
              <w:adjustRightInd w:val="0"/>
              <w:ind w:firstLine="0"/>
              <w:rPr>
                <w:rFonts w:ascii="Times New Roman" w:eastAsia="Times New Roman" w:hAnsi="Times New Roman"/>
                <w:lang w:eastAsia="lt-LT"/>
              </w:rPr>
            </w:pPr>
          </w:p>
        </w:tc>
        <w:tc>
          <w:tcPr>
            <w:tcW w:w="1418" w:type="dxa"/>
            <w:shd w:val="clear" w:color="auto" w:fill="auto"/>
          </w:tcPr>
          <w:p w:rsidR="002B2179" w:rsidRPr="0027556D" w:rsidRDefault="002B2179" w:rsidP="009D78B8">
            <w:pPr>
              <w:autoSpaceDE w:val="0"/>
              <w:autoSpaceDN w:val="0"/>
              <w:adjustRightInd w:val="0"/>
              <w:ind w:firstLine="0"/>
              <w:rPr>
                <w:rFonts w:ascii="Times New Roman" w:eastAsia="Times New Roman" w:hAnsi="Times New Roman"/>
                <w:lang w:eastAsia="lt-LT"/>
              </w:rPr>
            </w:pPr>
          </w:p>
        </w:tc>
        <w:tc>
          <w:tcPr>
            <w:tcW w:w="1353" w:type="dxa"/>
            <w:shd w:val="clear" w:color="auto" w:fill="auto"/>
          </w:tcPr>
          <w:p w:rsidR="002B2179" w:rsidRPr="0027556D" w:rsidRDefault="002B2179" w:rsidP="009D78B8">
            <w:pPr>
              <w:autoSpaceDE w:val="0"/>
              <w:autoSpaceDN w:val="0"/>
              <w:adjustRightInd w:val="0"/>
              <w:ind w:firstLine="0"/>
              <w:rPr>
                <w:rFonts w:ascii="Times New Roman" w:eastAsia="Times New Roman" w:hAnsi="Times New Roman"/>
                <w:lang w:eastAsia="lt-LT"/>
              </w:rPr>
            </w:pPr>
          </w:p>
        </w:tc>
      </w:tr>
      <w:tr w:rsidR="003057E3" w:rsidRPr="0027556D" w:rsidTr="007C4E47">
        <w:tc>
          <w:tcPr>
            <w:tcW w:w="2235" w:type="dxa"/>
            <w:shd w:val="clear" w:color="auto" w:fill="auto"/>
          </w:tcPr>
          <w:p w:rsidR="0037089D" w:rsidRPr="0027556D" w:rsidRDefault="008F6B65" w:rsidP="002B2179">
            <w:pPr>
              <w:autoSpaceDE w:val="0"/>
              <w:autoSpaceDN w:val="0"/>
              <w:adjustRightInd w:val="0"/>
              <w:ind w:firstLine="0"/>
              <w:jc w:val="left"/>
              <w:rPr>
                <w:rFonts w:ascii="Times New Roman" w:eastAsia="Times New Roman" w:hAnsi="Times New Roman"/>
                <w:color w:val="000000"/>
                <w:lang w:eastAsia="lt-LT"/>
              </w:rPr>
            </w:pPr>
            <w:r w:rsidRPr="0027556D">
              <w:rPr>
                <w:rFonts w:ascii="Times New Roman" w:eastAsia="Times New Roman" w:hAnsi="Times New Roman"/>
                <w:color w:val="000000"/>
                <w:lang w:eastAsia="lt-LT"/>
              </w:rPr>
              <w:t xml:space="preserve">1.3.5. </w:t>
            </w:r>
            <w:r w:rsidR="00162373" w:rsidRPr="0027556D">
              <w:rPr>
                <w:rFonts w:ascii="Times New Roman" w:eastAsia="Times New Roman" w:hAnsi="Times New Roman"/>
                <w:color w:val="000000"/>
                <w:lang w:eastAsia="lt-LT"/>
              </w:rPr>
              <w:t>Naujų pasirenkamųjų dalykų programų kūrimas, nuotolinių kursų joms kūrimas ir diegimas</w:t>
            </w:r>
          </w:p>
        </w:tc>
        <w:tc>
          <w:tcPr>
            <w:tcW w:w="2409" w:type="dxa"/>
            <w:shd w:val="clear" w:color="auto" w:fill="auto"/>
          </w:tcPr>
          <w:p w:rsidR="0037089D" w:rsidRPr="0027556D" w:rsidRDefault="00162373" w:rsidP="002B2179">
            <w:pPr>
              <w:autoSpaceDE w:val="0"/>
              <w:autoSpaceDN w:val="0"/>
              <w:adjustRightInd w:val="0"/>
              <w:ind w:firstLine="0"/>
              <w:jc w:val="left"/>
              <w:rPr>
                <w:rFonts w:ascii="Times New Roman" w:eastAsia="Times New Roman" w:hAnsi="Times New Roman"/>
                <w:lang w:eastAsia="lt-LT"/>
              </w:rPr>
            </w:pPr>
            <w:r w:rsidRPr="0027556D">
              <w:rPr>
                <w:rFonts w:ascii="Times New Roman" w:eastAsia="Times New Roman" w:hAnsi="Times New Roman"/>
                <w:lang w:eastAsia="lt-LT"/>
              </w:rPr>
              <w:t>Didės pasirinkimo galimybės, atsiras daugiau galimybių renkantis profesiją</w:t>
            </w:r>
          </w:p>
        </w:tc>
        <w:tc>
          <w:tcPr>
            <w:tcW w:w="1701" w:type="dxa"/>
            <w:gridSpan w:val="3"/>
            <w:shd w:val="clear" w:color="auto" w:fill="auto"/>
          </w:tcPr>
          <w:p w:rsidR="001E31B9" w:rsidRPr="0027556D" w:rsidRDefault="001E31B9" w:rsidP="001E31B9">
            <w:pPr>
              <w:autoSpaceDE w:val="0"/>
              <w:autoSpaceDN w:val="0"/>
              <w:adjustRightInd w:val="0"/>
              <w:ind w:firstLine="0"/>
              <w:jc w:val="left"/>
              <w:rPr>
                <w:rFonts w:ascii="Times New Roman" w:eastAsia="Times New Roman" w:hAnsi="Times New Roman"/>
                <w:lang w:eastAsia="lt-LT"/>
              </w:rPr>
            </w:pPr>
            <w:r>
              <w:rPr>
                <w:rFonts w:ascii="Times New Roman" w:eastAsia="Times New Roman" w:hAnsi="Times New Roman"/>
                <w:lang w:eastAsia="lt-LT"/>
              </w:rPr>
              <w:t>2016</w:t>
            </w:r>
            <w:r w:rsidRPr="0027556D">
              <w:rPr>
                <w:rFonts w:ascii="Times New Roman" w:eastAsia="Times New Roman" w:hAnsi="Times New Roman"/>
                <w:lang w:eastAsia="lt-LT"/>
              </w:rPr>
              <w:t>-2020 m.</w:t>
            </w:r>
          </w:p>
          <w:p w:rsidR="0037089D" w:rsidRPr="0027556D" w:rsidRDefault="0037089D" w:rsidP="009D78B8">
            <w:pPr>
              <w:autoSpaceDE w:val="0"/>
              <w:autoSpaceDN w:val="0"/>
              <w:adjustRightInd w:val="0"/>
              <w:ind w:firstLine="0"/>
              <w:jc w:val="left"/>
              <w:rPr>
                <w:rFonts w:ascii="Times New Roman" w:eastAsia="Times New Roman" w:hAnsi="Times New Roman"/>
                <w:lang w:eastAsia="lt-LT"/>
              </w:rPr>
            </w:pPr>
          </w:p>
        </w:tc>
        <w:tc>
          <w:tcPr>
            <w:tcW w:w="1560" w:type="dxa"/>
            <w:gridSpan w:val="2"/>
          </w:tcPr>
          <w:p w:rsidR="0037089D" w:rsidRPr="0027556D" w:rsidRDefault="00A7123C" w:rsidP="00380888">
            <w:pPr>
              <w:autoSpaceDE w:val="0"/>
              <w:autoSpaceDN w:val="0"/>
              <w:adjustRightInd w:val="0"/>
              <w:ind w:firstLine="0"/>
              <w:jc w:val="left"/>
              <w:rPr>
                <w:rFonts w:ascii="Times New Roman" w:eastAsia="Times New Roman" w:hAnsi="Times New Roman"/>
                <w:lang w:eastAsia="lt-LT"/>
              </w:rPr>
            </w:pPr>
            <w:r>
              <w:rPr>
                <w:rFonts w:ascii="Times New Roman" w:eastAsia="Times New Roman" w:hAnsi="Times New Roman"/>
                <w:lang w:eastAsia="lt-LT"/>
              </w:rPr>
              <w:t>Kretingos suaugusiųjų ir jaunimo mokymo centras</w:t>
            </w:r>
          </w:p>
        </w:tc>
        <w:tc>
          <w:tcPr>
            <w:tcW w:w="992" w:type="dxa"/>
          </w:tcPr>
          <w:p w:rsidR="0037089D" w:rsidRPr="0027556D" w:rsidRDefault="0037089D" w:rsidP="009D78B8">
            <w:pPr>
              <w:autoSpaceDE w:val="0"/>
              <w:autoSpaceDN w:val="0"/>
              <w:adjustRightInd w:val="0"/>
              <w:ind w:firstLine="0"/>
              <w:rPr>
                <w:rFonts w:ascii="Times New Roman" w:eastAsia="Times New Roman" w:hAnsi="Times New Roman"/>
                <w:lang w:eastAsia="lt-LT"/>
              </w:rPr>
            </w:pPr>
          </w:p>
        </w:tc>
        <w:tc>
          <w:tcPr>
            <w:tcW w:w="1559" w:type="dxa"/>
          </w:tcPr>
          <w:p w:rsidR="0037089D" w:rsidRPr="0027556D" w:rsidRDefault="0037089D" w:rsidP="009D78B8">
            <w:pPr>
              <w:autoSpaceDE w:val="0"/>
              <w:autoSpaceDN w:val="0"/>
              <w:adjustRightInd w:val="0"/>
              <w:ind w:firstLine="0"/>
              <w:rPr>
                <w:rFonts w:ascii="Times New Roman" w:eastAsia="Times New Roman" w:hAnsi="Times New Roman"/>
                <w:lang w:eastAsia="lt-LT"/>
              </w:rPr>
            </w:pPr>
          </w:p>
        </w:tc>
        <w:tc>
          <w:tcPr>
            <w:tcW w:w="1559" w:type="dxa"/>
          </w:tcPr>
          <w:p w:rsidR="0037089D" w:rsidRPr="0027556D" w:rsidRDefault="0037089D" w:rsidP="009D78B8">
            <w:pPr>
              <w:autoSpaceDE w:val="0"/>
              <w:autoSpaceDN w:val="0"/>
              <w:adjustRightInd w:val="0"/>
              <w:ind w:firstLine="0"/>
              <w:rPr>
                <w:rFonts w:ascii="Times New Roman" w:eastAsia="Times New Roman" w:hAnsi="Times New Roman"/>
                <w:lang w:eastAsia="lt-LT"/>
              </w:rPr>
            </w:pPr>
          </w:p>
        </w:tc>
        <w:tc>
          <w:tcPr>
            <w:tcW w:w="1418" w:type="dxa"/>
            <w:shd w:val="clear" w:color="auto" w:fill="auto"/>
          </w:tcPr>
          <w:p w:rsidR="0037089D" w:rsidRPr="0027556D" w:rsidRDefault="0037089D" w:rsidP="009D78B8">
            <w:pPr>
              <w:autoSpaceDE w:val="0"/>
              <w:autoSpaceDN w:val="0"/>
              <w:adjustRightInd w:val="0"/>
              <w:ind w:firstLine="0"/>
              <w:rPr>
                <w:rFonts w:ascii="Times New Roman" w:eastAsia="Times New Roman" w:hAnsi="Times New Roman"/>
                <w:lang w:eastAsia="lt-LT"/>
              </w:rPr>
            </w:pPr>
          </w:p>
        </w:tc>
        <w:tc>
          <w:tcPr>
            <w:tcW w:w="1353" w:type="dxa"/>
            <w:shd w:val="clear" w:color="auto" w:fill="auto"/>
          </w:tcPr>
          <w:p w:rsidR="0037089D" w:rsidRPr="0027556D" w:rsidRDefault="0037089D" w:rsidP="009D78B8">
            <w:pPr>
              <w:autoSpaceDE w:val="0"/>
              <w:autoSpaceDN w:val="0"/>
              <w:adjustRightInd w:val="0"/>
              <w:ind w:firstLine="0"/>
              <w:rPr>
                <w:rFonts w:ascii="Times New Roman" w:eastAsia="Times New Roman" w:hAnsi="Times New Roman"/>
                <w:lang w:eastAsia="lt-LT"/>
              </w:rPr>
            </w:pPr>
          </w:p>
        </w:tc>
      </w:tr>
      <w:tr w:rsidR="00645BE1" w:rsidRPr="0027556D" w:rsidTr="007C4E47">
        <w:tc>
          <w:tcPr>
            <w:tcW w:w="2235" w:type="dxa"/>
            <w:shd w:val="clear" w:color="auto" w:fill="auto"/>
          </w:tcPr>
          <w:p w:rsidR="00645BE1" w:rsidRPr="0027556D" w:rsidRDefault="00645BE1" w:rsidP="002B2179">
            <w:pPr>
              <w:autoSpaceDE w:val="0"/>
              <w:autoSpaceDN w:val="0"/>
              <w:adjustRightInd w:val="0"/>
              <w:ind w:firstLine="0"/>
              <w:jc w:val="left"/>
              <w:rPr>
                <w:rFonts w:ascii="Times New Roman" w:eastAsia="Times New Roman" w:hAnsi="Times New Roman"/>
                <w:color w:val="000000"/>
                <w:lang w:eastAsia="lt-LT"/>
              </w:rPr>
            </w:pPr>
            <w:r w:rsidRPr="0027556D">
              <w:rPr>
                <w:rFonts w:ascii="Times New Roman" w:eastAsia="Times New Roman" w:hAnsi="Times New Roman"/>
                <w:color w:val="000000"/>
                <w:lang w:eastAsia="lt-LT"/>
              </w:rPr>
              <w:t>1.3.6 Visuomenės informavimas</w:t>
            </w:r>
          </w:p>
        </w:tc>
        <w:tc>
          <w:tcPr>
            <w:tcW w:w="2409" w:type="dxa"/>
            <w:shd w:val="clear" w:color="auto" w:fill="auto"/>
          </w:tcPr>
          <w:p w:rsidR="00645BE1" w:rsidRPr="0027556D" w:rsidRDefault="00645BE1" w:rsidP="002B2179">
            <w:pPr>
              <w:autoSpaceDE w:val="0"/>
              <w:autoSpaceDN w:val="0"/>
              <w:adjustRightInd w:val="0"/>
              <w:ind w:firstLine="0"/>
              <w:jc w:val="left"/>
              <w:rPr>
                <w:rFonts w:ascii="Times New Roman" w:eastAsia="Times New Roman" w:hAnsi="Times New Roman"/>
                <w:lang w:eastAsia="lt-LT"/>
              </w:rPr>
            </w:pPr>
            <w:r w:rsidRPr="0027556D">
              <w:rPr>
                <w:rFonts w:ascii="Times New Roman" w:eastAsia="Times New Roman" w:hAnsi="Times New Roman"/>
                <w:lang w:eastAsia="lt-LT"/>
              </w:rPr>
              <w:t>Informacija apie nuotolinio u</w:t>
            </w:r>
            <w:r w:rsidR="00B75AC0">
              <w:rPr>
                <w:rFonts w:ascii="Times New Roman" w:eastAsia="Times New Roman" w:hAnsi="Times New Roman"/>
                <w:lang w:eastAsia="lt-LT"/>
              </w:rPr>
              <w:t>gdymo(si) galimybes bus pateik</w:t>
            </w:r>
            <w:r w:rsidR="0062433B">
              <w:rPr>
                <w:rFonts w:ascii="Times New Roman" w:eastAsia="Times New Roman" w:hAnsi="Times New Roman"/>
                <w:lang w:eastAsia="lt-LT"/>
              </w:rPr>
              <w:t>t</w:t>
            </w:r>
            <w:r w:rsidR="00B75AC0">
              <w:rPr>
                <w:rFonts w:ascii="Times New Roman" w:eastAsia="Times New Roman" w:hAnsi="Times New Roman"/>
                <w:lang w:eastAsia="lt-LT"/>
              </w:rPr>
              <w:t>a</w:t>
            </w:r>
            <w:r w:rsidR="008F59FE" w:rsidRPr="0027556D">
              <w:rPr>
                <w:rFonts w:ascii="Times New Roman" w:eastAsia="Times New Roman" w:hAnsi="Times New Roman"/>
                <w:lang w:eastAsia="lt-LT"/>
              </w:rPr>
              <w:t xml:space="preserve"> C</w:t>
            </w:r>
            <w:r w:rsidRPr="0027556D">
              <w:rPr>
                <w:rFonts w:ascii="Times New Roman" w:eastAsia="Times New Roman" w:hAnsi="Times New Roman"/>
                <w:lang w:eastAsia="lt-LT"/>
              </w:rPr>
              <w:t>entro internetinėje svetainėje, rajono ir respublikinėje spaudoje</w:t>
            </w:r>
          </w:p>
        </w:tc>
        <w:tc>
          <w:tcPr>
            <w:tcW w:w="1701" w:type="dxa"/>
            <w:gridSpan w:val="3"/>
            <w:shd w:val="clear" w:color="auto" w:fill="auto"/>
          </w:tcPr>
          <w:p w:rsidR="00FD3D57" w:rsidRPr="0027556D" w:rsidRDefault="00FD3D57" w:rsidP="00FD3D57">
            <w:pPr>
              <w:autoSpaceDE w:val="0"/>
              <w:autoSpaceDN w:val="0"/>
              <w:adjustRightInd w:val="0"/>
              <w:ind w:firstLine="0"/>
              <w:jc w:val="left"/>
              <w:rPr>
                <w:rFonts w:ascii="Times New Roman" w:eastAsia="Times New Roman" w:hAnsi="Times New Roman"/>
                <w:lang w:eastAsia="lt-LT"/>
              </w:rPr>
            </w:pPr>
            <w:r w:rsidRPr="0027556D">
              <w:rPr>
                <w:rFonts w:ascii="Times New Roman" w:eastAsia="Times New Roman" w:hAnsi="Times New Roman"/>
                <w:lang w:eastAsia="lt-LT"/>
              </w:rPr>
              <w:t>2014-2020 m.</w:t>
            </w:r>
          </w:p>
          <w:p w:rsidR="00645BE1" w:rsidRPr="0027556D" w:rsidRDefault="00645BE1" w:rsidP="009D78B8">
            <w:pPr>
              <w:autoSpaceDE w:val="0"/>
              <w:autoSpaceDN w:val="0"/>
              <w:adjustRightInd w:val="0"/>
              <w:ind w:firstLine="0"/>
              <w:jc w:val="left"/>
              <w:rPr>
                <w:rFonts w:ascii="Times New Roman" w:eastAsia="Times New Roman" w:hAnsi="Times New Roman"/>
                <w:lang w:eastAsia="lt-LT"/>
              </w:rPr>
            </w:pPr>
          </w:p>
        </w:tc>
        <w:tc>
          <w:tcPr>
            <w:tcW w:w="1560" w:type="dxa"/>
            <w:gridSpan w:val="2"/>
          </w:tcPr>
          <w:p w:rsidR="00645BE1" w:rsidRPr="0027556D" w:rsidRDefault="00A7123C" w:rsidP="00380888">
            <w:pPr>
              <w:autoSpaceDE w:val="0"/>
              <w:autoSpaceDN w:val="0"/>
              <w:adjustRightInd w:val="0"/>
              <w:ind w:firstLine="0"/>
              <w:jc w:val="left"/>
              <w:rPr>
                <w:rFonts w:ascii="Times New Roman" w:eastAsia="Times New Roman" w:hAnsi="Times New Roman"/>
                <w:lang w:eastAsia="lt-LT"/>
              </w:rPr>
            </w:pPr>
            <w:r>
              <w:rPr>
                <w:rFonts w:ascii="Times New Roman" w:eastAsia="Times New Roman" w:hAnsi="Times New Roman"/>
                <w:lang w:eastAsia="lt-LT"/>
              </w:rPr>
              <w:t>Kretingos suaugusiųjų ir jaunimo mokymo centras</w:t>
            </w:r>
            <w:r w:rsidRPr="0027556D">
              <w:rPr>
                <w:rFonts w:ascii="Times New Roman" w:eastAsia="Times New Roman" w:hAnsi="Times New Roman"/>
                <w:lang w:eastAsia="lt-LT"/>
              </w:rPr>
              <w:t xml:space="preserve"> </w:t>
            </w:r>
          </w:p>
        </w:tc>
        <w:tc>
          <w:tcPr>
            <w:tcW w:w="992" w:type="dxa"/>
          </w:tcPr>
          <w:p w:rsidR="00645BE1" w:rsidRPr="0027556D" w:rsidRDefault="00645BE1" w:rsidP="009D78B8">
            <w:pPr>
              <w:autoSpaceDE w:val="0"/>
              <w:autoSpaceDN w:val="0"/>
              <w:adjustRightInd w:val="0"/>
              <w:ind w:firstLine="0"/>
              <w:rPr>
                <w:rFonts w:ascii="Times New Roman" w:eastAsia="Times New Roman" w:hAnsi="Times New Roman"/>
                <w:lang w:eastAsia="lt-LT"/>
              </w:rPr>
            </w:pPr>
          </w:p>
        </w:tc>
        <w:tc>
          <w:tcPr>
            <w:tcW w:w="1559" w:type="dxa"/>
          </w:tcPr>
          <w:p w:rsidR="00645BE1" w:rsidRPr="0027556D" w:rsidRDefault="00645BE1" w:rsidP="009D78B8">
            <w:pPr>
              <w:autoSpaceDE w:val="0"/>
              <w:autoSpaceDN w:val="0"/>
              <w:adjustRightInd w:val="0"/>
              <w:ind w:firstLine="0"/>
              <w:rPr>
                <w:rFonts w:ascii="Times New Roman" w:eastAsia="Times New Roman" w:hAnsi="Times New Roman"/>
                <w:lang w:eastAsia="lt-LT"/>
              </w:rPr>
            </w:pPr>
          </w:p>
        </w:tc>
        <w:tc>
          <w:tcPr>
            <w:tcW w:w="1559" w:type="dxa"/>
          </w:tcPr>
          <w:p w:rsidR="00645BE1" w:rsidRPr="0027556D" w:rsidRDefault="00645BE1" w:rsidP="009D78B8">
            <w:pPr>
              <w:autoSpaceDE w:val="0"/>
              <w:autoSpaceDN w:val="0"/>
              <w:adjustRightInd w:val="0"/>
              <w:ind w:firstLine="0"/>
              <w:rPr>
                <w:rFonts w:ascii="Times New Roman" w:eastAsia="Times New Roman" w:hAnsi="Times New Roman"/>
                <w:lang w:eastAsia="lt-LT"/>
              </w:rPr>
            </w:pPr>
          </w:p>
        </w:tc>
        <w:tc>
          <w:tcPr>
            <w:tcW w:w="1418" w:type="dxa"/>
            <w:shd w:val="clear" w:color="auto" w:fill="auto"/>
          </w:tcPr>
          <w:p w:rsidR="00645BE1" w:rsidRPr="0027556D" w:rsidRDefault="00645BE1" w:rsidP="009D78B8">
            <w:pPr>
              <w:autoSpaceDE w:val="0"/>
              <w:autoSpaceDN w:val="0"/>
              <w:adjustRightInd w:val="0"/>
              <w:ind w:firstLine="0"/>
              <w:rPr>
                <w:rFonts w:ascii="Times New Roman" w:eastAsia="Times New Roman" w:hAnsi="Times New Roman"/>
                <w:lang w:eastAsia="lt-LT"/>
              </w:rPr>
            </w:pPr>
          </w:p>
        </w:tc>
        <w:tc>
          <w:tcPr>
            <w:tcW w:w="1353" w:type="dxa"/>
            <w:shd w:val="clear" w:color="auto" w:fill="auto"/>
          </w:tcPr>
          <w:p w:rsidR="00645BE1" w:rsidRPr="0027556D" w:rsidRDefault="00645BE1" w:rsidP="009D78B8">
            <w:pPr>
              <w:autoSpaceDE w:val="0"/>
              <w:autoSpaceDN w:val="0"/>
              <w:adjustRightInd w:val="0"/>
              <w:ind w:firstLine="0"/>
              <w:rPr>
                <w:rFonts w:ascii="Times New Roman" w:eastAsia="Times New Roman" w:hAnsi="Times New Roman"/>
                <w:lang w:eastAsia="lt-LT"/>
              </w:rPr>
            </w:pPr>
          </w:p>
        </w:tc>
      </w:tr>
      <w:tr w:rsidR="008F3A9D" w:rsidRPr="0027556D" w:rsidTr="00D26263">
        <w:tc>
          <w:tcPr>
            <w:tcW w:w="14786" w:type="dxa"/>
            <w:gridSpan w:val="12"/>
            <w:shd w:val="clear" w:color="auto" w:fill="auto"/>
          </w:tcPr>
          <w:p w:rsidR="008F3A9D" w:rsidRPr="0027556D" w:rsidRDefault="008F3A9D" w:rsidP="008F3A9D">
            <w:pPr>
              <w:autoSpaceDE w:val="0"/>
              <w:autoSpaceDN w:val="0"/>
              <w:adjustRightInd w:val="0"/>
              <w:spacing w:before="120" w:after="120"/>
              <w:ind w:firstLine="0"/>
              <w:rPr>
                <w:rFonts w:ascii="Times New Roman" w:eastAsia="Times New Roman" w:hAnsi="Times New Roman"/>
                <w:b/>
                <w:i/>
                <w:lang w:eastAsia="lt-LT"/>
              </w:rPr>
            </w:pPr>
            <w:r w:rsidRPr="0027556D">
              <w:rPr>
                <w:rFonts w:ascii="Times New Roman" w:eastAsia="Times New Roman" w:hAnsi="Times New Roman"/>
                <w:b/>
                <w:i/>
                <w:color w:val="000000"/>
                <w:lang w:eastAsia="lt-LT"/>
              </w:rPr>
              <w:t>1.4. Uždavinys Rengti jaunimą profesinei veiklai, modernizuojant ikiprofesinio mokymo bazę. Tobulinti ikiprofesinio ugdymo kokybę</w:t>
            </w:r>
          </w:p>
        </w:tc>
      </w:tr>
      <w:tr w:rsidR="003057E3" w:rsidRPr="0027556D" w:rsidTr="00F97D89">
        <w:tc>
          <w:tcPr>
            <w:tcW w:w="2235" w:type="dxa"/>
            <w:shd w:val="clear" w:color="auto" w:fill="auto"/>
          </w:tcPr>
          <w:p w:rsidR="00E332E6" w:rsidRPr="0027556D" w:rsidRDefault="00E43EC8" w:rsidP="009D78B8">
            <w:pPr>
              <w:autoSpaceDE w:val="0"/>
              <w:autoSpaceDN w:val="0"/>
              <w:adjustRightInd w:val="0"/>
              <w:ind w:firstLine="0"/>
              <w:jc w:val="left"/>
              <w:rPr>
                <w:rFonts w:ascii="Times New Roman" w:eastAsia="Times New Roman" w:hAnsi="Times New Roman"/>
                <w:color w:val="000000"/>
                <w:lang w:eastAsia="lt-LT"/>
              </w:rPr>
            </w:pPr>
            <w:r w:rsidRPr="0027556D">
              <w:rPr>
                <w:rFonts w:ascii="Times New Roman" w:eastAsia="Times New Roman" w:hAnsi="Times New Roman"/>
                <w:color w:val="000000"/>
                <w:lang w:eastAsia="lt-LT"/>
              </w:rPr>
              <w:t>1.4.1. Naujų ikiprofesinio ugdymo programų kūrimas ir akreditavimas</w:t>
            </w:r>
          </w:p>
        </w:tc>
        <w:tc>
          <w:tcPr>
            <w:tcW w:w="2409" w:type="dxa"/>
            <w:shd w:val="clear" w:color="auto" w:fill="auto"/>
          </w:tcPr>
          <w:p w:rsidR="00E332E6" w:rsidRPr="0027556D" w:rsidRDefault="00E43EC8" w:rsidP="00E43EC8">
            <w:pPr>
              <w:autoSpaceDE w:val="0"/>
              <w:autoSpaceDN w:val="0"/>
              <w:adjustRightInd w:val="0"/>
              <w:ind w:firstLine="0"/>
              <w:jc w:val="left"/>
              <w:rPr>
                <w:rFonts w:ascii="Times New Roman" w:eastAsia="Times New Roman" w:hAnsi="Times New Roman"/>
                <w:color w:val="C00000"/>
                <w:lang w:eastAsia="lt-LT"/>
              </w:rPr>
            </w:pPr>
            <w:r w:rsidRPr="0027556D">
              <w:rPr>
                <w:rFonts w:ascii="Times New Roman" w:eastAsia="Times New Roman" w:hAnsi="Times New Roman"/>
                <w:lang w:eastAsia="lt-LT"/>
              </w:rPr>
              <w:t>Sukurtos ir akredituotos efektyvios, patraukl</w:t>
            </w:r>
            <w:r w:rsidR="000D06AF" w:rsidRPr="0027556D">
              <w:rPr>
                <w:rFonts w:ascii="Times New Roman" w:eastAsia="Times New Roman" w:hAnsi="Times New Roman"/>
                <w:lang w:eastAsia="lt-LT"/>
              </w:rPr>
              <w:t>i</w:t>
            </w:r>
            <w:r w:rsidRPr="0027556D">
              <w:rPr>
                <w:rFonts w:ascii="Times New Roman" w:eastAsia="Times New Roman" w:hAnsi="Times New Roman"/>
                <w:lang w:eastAsia="lt-LT"/>
              </w:rPr>
              <w:t>os mokiniams, ikiprofesinio mokymo programos</w:t>
            </w:r>
          </w:p>
        </w:tc>
        <w:tc>
          <w:tcPr>
            <w:tcW w:w="1701" w:type="dxa"/>
            <w:gridSpan w:val="3"/>
            <w:shd w:val="clear" w:color="auto" w:fill="auto"/>
          </w:tcPr>
          <w:p w:rsidR="00E55E72" w:rsidRPr="0027556D" w:rsidRDefault="00E55E72" w:rsidP="009D78B8">
            <w:pPr>
              <w:autoSpaceDE w:val="0"/>
              <w:autoSpaceDN w:val="0"/>
              <w:adjustRightInd w:val="0"/>
              <w:ind w:firstLine="0"/>
              <w:jc w:val="left"/>
              <w:rPr>
                <w:rFonts w:ascii="Times New Roman" w:eastAsia="Times New Roman" w:hAnsi="Times New Roman"/>
                <w:lang w:eastAsia="lt-LT"/>
              </w:rPr>
            </w:pPr>
            <w:r w:rsidRPr="0027556D">
              <w:rPr>
                <w:rFonts w:ascii="Times New Roman" w:eastAsia="Times New Roman" w:hAnsi="Times New Roman"/>
                <w:lang w:eastAsia="lt-LT"/>
              </w:rPr>
              <w:t>2015-2020 m.</w:t>
            </w:r>
          </w:p>
          <w:p w:rsidR="00E55E72" w:rsidRPr="0027556D" w:rsidRDefault="00E55E72" w:rsidP="009D78B8">
            <w:pPr>
              <w:autoSpaceDE w:val="0"/>
              <w:autoSpaceDN w:val="0"/>
              <w:adjustRightInd w:val="0"/>
              <w:ind w:firstLine="0"/>
              <w:jc w:val="left"/>
              <w:rPr>
                <w:rFonts w:ascii="Times New Roman" w:eastAsia="Times New Roman" w:hAnsi="Times New Roman"/>
                <w:lang w:eastAsia="lt-LT"/>
              </w:rPr>
            </w:pPr>
          </w:p>
          <w:p w:rsidR="00E332E6" w:rsidRPr="0027556D" w:rsidRDefault="00E332E6" w:rsidP="009D78B8">
            <w:pPr>
              <w:autoSpaceDE w:val="0"/>
              <w:autoSpaceDN w:val="0"/>
              <w:adjustRightInd w:val="0"/>
              <w:ind w:firstLine="0"/>
              <w:jc w:val="left"/>
              <w:rPr>
                <w:rFonts w:ascii="Times New Roman" w:eastAsia="Times New Roman" w:hAnsi="Times New Roman"/>
                <w:lang w:eastAsia="lt-LT"/>
              </w:rPr>
            </w:pPr>
          </w:p>
        </w:tc>
        <w:tc>
          <w:tcPr>
            <w:tcW w:w="1560" w:type="dxa"/>
            <w:gridSpan w:val="2"/>
          </w:tcPr>
          <w:p w:rsidR="00E332E6" w:rsidRPr="0027556D" w:rsidRDefault="00A7123C" w:rsidP="009A3F1F">
            <w:pPr>
              <w:autoSpaceDE w:val="0"/>
              <w:autoSpaceDN w:val="0"/>
              <w:adjustRightInd w:val="0"/>
              <w:ind w:firstLine="0"/>
              <w:jc w:val="left"/>
              <w:rPr>
                <w:rFonts w:ascii="Times New Roman" w:eastAsia="Times New Roman" w:hAnsi="Times New Roman"/>
                <w:lang w:eastAsia="lt-LT"/>
              </w:rPr>
            </w:pPr>
            <w:r>
              <w:rPr>
                <w:rFonts w:ascii="Times New Roman" w:eastAsia="Times New Roman" w:hAnsi="Times New Roman"/>
                <w:lang w:eastAsia="lt-LT"/>
              </w:rPr>
              <w:t>Kretingos suaugusiųjų ir jaunimo mokymo centras</w:t>
            </w:r>
          </w:p>
        </w:tc>
        <w:tc>
          <w:tcPr>
            <w:tcW w:w="992" w:type="dxa"/>
          </w:tcPr>
          <w:p w:rsidR="00E332E6" w:rsidRPr="0027556D" w:rsidRDefault="00E332E6" w:rsidP="009D78B8">
            <w:pPr>
              <w:autoSpaceDE w:val="0"/>
              <w:autoSpaceDN w:val="0"/>
              <w:adjustRightInd w:val="0"/>
              <w:ind w:firstLine="0"/>
              <w:rPr>
                <w:rFonts w:ascii="Times New Roman" w:eastAsia="Times New Roman" w:hAnsi="Times New Roman"/>
                <w:lang w:eastAsia="lt-LT"/>
              </w:rPr>
            </w:pPr>
          </w:p>
        </w:tc>
        <w:tc>
          <w:tcPr>
            <w:tcW w:w="1559" w:type="dxa"/>
          </w:tcPr>
          <w:p w:rsidR="00E332E6" w:rsidRPr="0027556D" w:rsidRDefault="00E332E6" w:rsidP="009D78B8">
            <w:pPr>
              <w:autoSpaceDE w:val="0"/>
              <w:autoSpaceDN w:val="0"/>
              <w:adjustRightInd w:val="0"/>
              <w:ind w:firstLine="0"/>
              <w:rPr>
                <w:rFonts w:ascii="Times New Roman" w:eastAsia="Times New Roman" w:hAnsi="Times New Roman"/>
                <w:lang w:eastAsia="lt-LT"/>
              </w:rPr>
            </w:pPr>
          </w:p>
        </w:tc>
        <w:tc>
          <w:tcPr>
            <w:tcW w:w="1559" w:type="dxa"/>
          </w:tcPr>
          <w:p w:rsidR="00E332E6" w:rsidRPr="0027556D" w:rsidRDefault="00E332E6" w:rsidP="009D78B8">
            <w:pPr>
              <w:autoSpaceDE w:val="0"/>
              <w:autoSpaceDN w:val="0"/>
              <w:adjustRightInd w:val="0"/>
              <w:ind w:firstLine="0"/>
              <w:rPr>
                <w:rFonts w:ascii="Times New Roman" w:eastAsia="Times New Roman" w:hAnsi="Times New Roman"/>
                <w:lang w:eastAsia="lt-LT"/>
              </w:rPr>
            </w:pPr>
          </w:p>
        </w:tc>
        <w:tc>
          <w:tcPr>
            <w:tcW w:w="1418" w:type="dxa"/>
            <w:shd w:val="clear" w:color="auto" w:fill="auto"/>
          </w:tcPr>
          <w:p w:rsidR="00E332E6" w:rsidRPr="0027556D" w:rsidRDefault="00E332E6" w:rsidP="009D78B8">
            <w:pPr>
              <w:autoSpaceDE w:val="0"/>
              <w:autoSpaceDN w:val="0"/>
              <w:adjustRightInd w:val="0"/>
              <w:ind w:firstLine="0"/>
              <w:rPr>
                <w:rFonts w:ascii="Times New Roman" w:eastAsia="Times New Roman" w:hAnsi="Times New Roman"/>
                <w:lang w:eastAsia="lt-LT"/>
              </w:rPr>
            </w:pPr>
          </w:p>
        </w:tc>
        <w:tc>
          <w:tcPr>
            <w:tcW w:w="1353" w:type="dxa"/>
            <w:shd w:val="clear" w:color="auto" w:fill="auto"/>
          </w:tcPr>
          <w:p w:rsidR="00E332E6" w:rsidRPr="0027556D" w:rsidRDefault="00E332E6" w:rsidP="009D78B8">
            <w:pPr>
              <w:autoSpaceDE w:val="0"/>
              <w:autoSpaceDN w:val="0"/>
              <w:adjustRightInd w:val="0"/>
              <w:ind w:firstLine="0"/>
              <w:rPr>
                <w:rFonts w:ascii="Times New Roman" w:eastAsia="Times New Roman" w:hAnsi="Times New Roman"/>
                <w:lang w:eastAsia="lt-LT"/>
              </w:rPr>
            </w:pPr>
          </w:p>
        </w:tc>
      </w:tr>
      <w:tr w:rsidR="003057E3" w:rsidRPr="0027556D" w:rsidTr="00F97D89">
        <w:tc>
          <w:tcPr>
            <w:tcW w:w="2235" w:type="dxa"/>
            <w:shd w:val="clear" w:color="auto" w:fill="auto"/>
          </w:tcPr>
          <w:p w:rsidR="00E332E6" w:rsidRPr="0027556D" w:rsidRDefault="00E90206" w:rsidP="009D78B8">
            <w:pPr>
              <w:autoSpaceDE w:val="0"/>
              <w:autoSpaceDN w:val="0"/>
              <w:adjustRightInd w:val="0"/>
              <w:ind w:firstLine="0"/>
              <w:jc w:val="left"/>
              <w:rPr>
                <w:rFonts w:ascii="Times New Roman" w:eastAsia="Times New Roman" w:hAnsi="Times New Roman"/>
                <w:color w:val="000000"/>
                <w:lang w:eastAsia="lt-LT"/>
              </w:rPr>
            </w:pPr>
            <w:r w:rsidRPr="0027556D">
              <w:rPr>
                <w:rFonts w:ascii="Times New Roman" w:eastAsia="Times New Roman" w:hAnsi="Times New Roman"/>
                <w:color w:val="000000"/>
                <w:lang w:eastAsia="lt-LT"/>
              </w:rPr>
              <w:t>1.4.2</w:t>
            </w:r>
            <w:r w:rsidR="00396D0F">
              <w:rPr>
                <w:rFonts w:ascii="Times New Roman" w:eastAsia="Times New Roman" w:hAnsi="Times New Roman"/>
                <w:color w:val="000000"/>
                <w:lang w:eastAsia="lt-LT"/>
              </w:rPr>
              <w:t>.</w:t>
            </w:r>
            <w:r w:rsidR="00396D0F" w:rsidRPr="0027556D">
              <w:rPr>
                <w:rFonts w:ascii="Times New Roman" w:hAnsi="Times New Roman"/>
              </w:rPr>
              <w:t xml:space="preserve"> </w:t>
            </w:r>
            <w:r w:rsidR="00396D0F">
              <w:rPr>
                <w:rFonts w:ascii="Times New Roman" w:hAnsi="Times New Roman"/>
              </w:rPr>
              <w:t xml:space="preserve">Organizuojamos </w:t>
            </w:r>
            <w:r w:rsidR="00073CDD">
              <w:rPr>
                <w:rFonts w:ascii="Times New Roman" w:hAnsi="Times New Roman"/>
              </w:rPr>
              <w:t>„Atvirų durų“ dieno</w:t>
            </w:r>
            <w:r w:rsidR="00396D0F" w:rsidRPr="0027556D">
              <w:rPr>
                <w:rFonts w:ascii="Times New Roman" w:hAnsi="Times New Roman"/>
              </w:rPr>
              <w:t>s</w:t>
            </w:r>
            <w:r w:rsidR="00396D0F">
              <w:rPr>
                <w:rFonts w:ascii="Times New Roman" w:hAnsi="Times New Roman"/>
              </w:rPr>
              <w:t xml:space="preserve">  moksleiviams ir tėvams, susitikimai</w:t>
            </w:r>
            <w:r w:rsidR="00396D0F" w:rsidRPr="0027556D">
              <w:rPr>
                <w:rFonts w:ascii="Times New Roman" w:hAnsi="Times New Roman"/>
              </w:rPr>
              <w:t xml:space="preserve"> su </w:t>
            </w:r>
            <w:r w:rsidR="00396D0F" w:rsidRPr="0027556D">
              <w:rPr>
                <w:rFonts w:ascii="Times New Roman" w:hAnsi="Times New Roman"/>
              </w:rPr>
              <w:lastRenderedPageBreak/>
              <w:t>buvusiais mokiniais ir tam tikrų profesijų atstovais.</w:t>
            </w:r>
          </w:p>
        </w:tc>
        <w:tc>
          <w:tcPr>
            <w:tcW w:w="2409" w:type="dxa"/>
            <w:shd w:val="clear" w:color="auto" w:fill="auto"/>
          </w:tcPr>
          <w:p w:rsidR="00E03D2F" w:rsidRPr="00E03D2F" w:rsidRDefault="00E03D2F" w:rsidP="00E03D2F">
            <w:pPr>
              <w:autoSpaceDE w:val="0"/>
              <w:autoSpaceDN w:val="0"/>
              <w:adjustRightInd w:val="0"/>
              <w:ind w:firstLine="0"/>
              <w:jc w:val="left"/>
              <w:rPr>
                <w:rFonts w:ascii="Times New Roman" w:hAnsi="Times New Roman"/>
              </w:rPr>
            </w:pPr>
            <w:r>
              <w:rPr>
                <w:rFonts w:ascii="Times New Roman" w:hAnsi="Times New Roman"/>
              </w:rPr>
              <w:lastRenderedPageBreak/>
              <w:t>„Atvirų durų“ dienos  moksleiviams ir tėvams, susitikimai</w:t>
            </w:r>
            <w:r w:rsidRPr="0027556D">
              <w:rPr>
                <w:rFonts w:ascii="Times New Roman" w:hAnsi="Times New Roman"/>
              </w:rPr>
              <w:t xml:space="preserve"> su buvusiais mokiniais ir tam tikrų </w:t>
            </w:r>
            <w:r w:rsidRPr="0027556D">
              <w:rPr>
                <w:rFonts w:ascii="Times New Roman" w:hAnsi="Times New Roman"/>
              </w:rPr>
              <w:lastRenderedPageBreak/>
              <w:t>profesijų atstovais</w:t>
            </w:r>
            <w:r>
              <w:rPr>
                <w:rFonts w:ascii="Times New Roman" w:hAnsi="Times New Roman"/>
              </w:rPr>
              <w:t xml:space="preserve"> suteiks galimybę mokiniams susipažinti su įvairiomis profesijomis ir mokymosi galimybėmis</w:t>
            </w:r>
          </w:p>
        </w:tc>
        <w:tc>
          <w:tcPr>
            <w:tcW w:w="1701" w:type="dxa"/>
            <w:gridSpan w:val="3"/>
            <w:shd w:val="clear" w:color="auto" w:fill="auto"/>
          </w:tcPr>
          <w:p w:rsidR="00FD3D57" w:rsidRPr="0027556D" w:rsidRDefault="00FD3D57" w:rsidP="00FD3D57">
            <w:pPr>
              <w:autoSpaceDE w:val="0"/>
              <w:autoSpaceDN w:val="0"/>
              <w:adjustRightInd w:val="0"/>
              <w:ind w:firstLine="0"/>
              <w:jc w:val="left"/>
              <w:rPr>
                <w:rFonts w:ascii="Times New Roman" w:eastAsia="Times New Roman" w:hAnsi="Times New Roman"/>
                <w:lang w:eastAsia="lt-LT"/>
              </w:rPr>
            </w:pPr>
            <w:r w:rsidRPr="0027556D">
              <w:rPr>
                <w:rFonts w:ascii="Times New Roman" w:eastAsia="Times New Roman" w:hAnsi="Times New Roman"/>
                <w:lang w:eastAsia="lt-LT"/>
              </w:rPr>
              <w:lastRenderedPageBreak/>
              <w:t>2014-2020 m.</w:t>
            </w:r>
          </w:p>
          <w:p w:rsidR="00E332E6" w:rsidRPr="0027556D" w:rsidRDefault="00E332E6" w:rsidP="009D78B8">
            <w:pPr>
              <w:autoSpaceDE w:val="0"/>
              <w:autoSpaceDN w:val="0"/>
              <w:adjustRightInd w:val="0"/>
              <w:ind w:firstLine="0"/>
              <w:jc w:val="left"/>
              <w:rPr>
                <w:rFonts w:ascii="Times New Roman" w:eastAsia="Times New Roman" w:hAnsi="Times New Roman"/>
                <w:lang w:eastAsia="lt-LT"/>
              </w:rPr>
            </w:pPr>
          </w:p>
        </w:tc>
        <w:tc>
          <w:tcPr>
            <w:tcW w:w="1560" w:type="dxa"/>
            <w:gridSpan w:val="2"/>
          </w:tcPr>
          <w:p w:rsidR="00E332E6" w:rsidRPr="0027556D" w:rsidRDefault="00A7123C" w:rsidP="009A3F1F">
            <w:pPr>
              <w:autoSpaceDE w:val="0"/>
              <w:autoSpaceDN w:val="0"/>
              <w:adjustRightInd w:val="0"/>
              <w:ind w:firstLine="0"/>
              <w:jc w:val="left"/>
              <w:rPr>
                <w:rFonts w:ascii="Times New Roman" w:eastAsia="Times New Roman" w:hAnsi="Times New Roman"/>
                <w:lang w:eastAsia="lt-LT"/>
              </w:rPr>
            </w:pPr>
            <w:r>
              <w:rPr>
                <w:rFonts w:ascii="Times New Roman" w:eastAsia="Times New Roman" w:hAnsi="Times New Roman"/>
                <w:lang w:eastAsia="lt-LT"/>
              </w:rPr>
              <w:t xml:space="preserve">Kretingos suaugusiųjų ir jaunimo mokymo </w:t>
            </w:r>
            <w:r>
              <w:rPr>
                <w:rFonts w:ascii="Times New Roman" w:eastAsia="Times New Roman" w:hAnsi="Times New Roman"/>
                <w:lang w:eastAsia="lt-LT"/>
              </w:rPr>
              <w:lastRenderedPageBreak/>
              <w:t>centras</w:t>
            </w:r>
          </w:p>
        </w:tc>
        <w:tc>
          <w:tcPr>
            <w:tcW w:w="992" w:type="dxa"/>
          </w:tcPr>
          <w:p w:rsidR="00E332E6" w:rsidRPr="0027556D" w:rsidRDefault="00E332E6" w:rsidP="009D78B8">
            <w:pPr>
              <w:autoSpaceDE w:val="0"/>
              <w:autoSpaceDN w:val="0"/>
              <w:adjustRightInd w:val="0"/>
              <w:ind w:firstLine="0"/>
              <w:rPr>
                <w:rFonts w:ascii="Times New Roman" w:eastAsia="Times New Roman" w:hAnsi="Times New Roman"/>
                <w:lang w:eastAsia="lt-LT"/>
              </w:rPr>
            </w:pPr>
          </w:p>
        </w:tc>
        <w:tc>
          <w:tcPr>
            <w:tcW w:w="1559" w:type="dxa"/>
          </w:tcPr>
          <w:p w:rsidR="00E332E6" w:rsidRPr="0027556D" w:rsidRDefault="00E332E6" w:rsidP="009D78B8">
            <w:pPr>
              <w:autoSpaceDE w:val="0"/>
              <w:autoSpaceDN w:val="0"/>
              <w:adjustRightInd w:val="0"/>
              <w:ind w:firstLine="0"/>
              <w:rPr>
                <w:rFonts w:ascii="Times New Roman" w:eastAsia="Times New Roman" w:hAnsi="Times New Roman"/>
                <w:lang w:eastAsia="lt-LT"/>
              </w:rPr>
            </w:pPr>
          </w:p>
        </w:tc>
        <w:tc>
          <w:tcPr>
            <w:tcW w:w="1559" w:type="dxa"/>
          </w:tcPr>
          <w:p w:rsidR="00E332E6" w:rsidRPr="0027556D" w:rsidRDefault="00E332E6" w:rsidP="009D78B8">
            <w:pPr>
              <w:autoSpaceDE w:val="0"/>
              <w:autoSpaceDN w:val="0"/>
              <w:adjustRightInd w:val="0"/>
              <w:ind w:firstLine="0"/>
              <w:rPr>
                <w:rFonts w:ascii="Times New Roman" w:eastAsia="Times New Roman" w:hAnsi="Times New Roman"/>
                <w:lang w:eastAsia="lt-LT"/>
              </w:rPr>
            </w:pPr>
          </w:p>
        </w:tc>
        <w:tc>
          <w:tcPr>
            <w:tcW w:w="1418" w:type="dxa"/>
            <w:shd w:val="clear" w:color="auto" w:fill="auto"/>
          </w:tcPr>
          <w:p w:rsidR="00E332E6" w:rsidRPr="0027556D" w:rsidRDefault="00E332E6" w:rsidP="009D78B8">
            <w:pPr>
              <w:autoSpaceDE w:val="0"/>
              <w:autoSpaceDN w:val="0"/>
              <w:adjustRightInd w:val="0"/>
              <w:ind w:firstLine="0"/>
              <w:rPr>
                <w:rFonts w:ascii="Times New Roman" w:eastAsia="Times New Roman" w:hAnsi="Times New Roman"/>
                <w:lang w:eastAsia="lt-LT"/>
              </w:rPr>
            </w:pPr>
          </w:p>
        </w:tc>
        <w:tc>
          <w:tcPr>
            <w:tcW w:w="1353" w:type="dxa"/>
            <w:shd w:val="clear" w:color="auto" w:fill="auto"/>
          </w:tcPr>
          <w:p w:rsidR="00E332E6" w:rsidRPr="0027556D" w:rsidRDefault="00E332E6" w:rsidP="009D78B8">
            <w:pPr>
              <w:autoSpaceDE w:val="0"/>
              <w:autoSpaceDN w:val="0"/>
              <w:adjustRightInd w:val="0"/>
              <w:ind w:firstLine="0"/>
              <w:rPr>
                <w:rFonts w:ascii="Times New Roman" w:eastAsia="Times New Roman" w:hAnsi="Times New Roman"/>
                <w:lang w:eastAsia="lt-LT"/>
              </w:rPr>
            </w:pPr>
          </w:p>
        </w:tc>
      </w:tr>
      <w:tr w:rsidR="00E90206" w:rsidRPr="0027556D" w:rsidTr="00F97D89">
        <w:tc>
          <w:tcPr>
            <w:tcW w:w="2235" w:type="dxa"/>
            <w:shd w:val="clear" w:color="auto" w:fill="auto"/>
          </w:tcPr>
          <w:p w:rsidR="00E90206" w:rsidRPr="0027556D" w:rsidRDefault="00E90206" w:rsidP="00805BB3">
            <w:pPr>
              <w:autoSpaceDE w:val="0"/>
              <w:autoSpaceDN w:val="0"/>
              <w:adjustRightInd w:val="0"/>
              <w:ind w:firstLine="0"/>
              <w:jc w:val="left"/>
              <w:rPr>
                <w:rFonts w:ascii="Times New Roman" w:eastAsia="Times New Roman" w:hAnsi="Times New Roman"/>
                <w:color w:val="000000"/>
                <w:lang w:eastAsia="lt-LT"/>
              </w:rPr>
            </w:pPr>
            <w:r w:rsidRPr="0027556D">
              <w:rPr>
                <w:rFonts w:ascii="Times New Roman" w:eastAsia="Times New Roman" w:hAnsi="Times New Roman"/>
                <w:color w:val="000000"/>
                <w:lang w:eastAsia="lt-LT"/>
              </w:rPr>
              <w:lastRenderedPageBreak/>
              <w:t>1.4.3.</w:t>
            </w:r>
            <w:r w:rsidR="00396D0F">
              <w:rPr>
                <w:rFonts w:ascii="Times New Roman" w:eastAsia="Times New Roman" w:hAnsi="Times New Roman"/>
                <w:color w:val="000000"/>
                <w:lang w:eastAsia="lt-LT"/>
              </w:rPr>
              <w:t xml:space="preserve"> </w:t>
            </w:r>
            <w:r w:rsidR="00805BB3">
              <w:rPr>
                <w:rFonts w:ascii="Times New Roman" w:eastAsia="Times New Roman" w:hAnsi="Times New Roman"/>
                <w:color w:val="000000"/>
                <w:lang w:eastAsia="lt-LT"/>
              </w:rPr>
              <w:t>Ugdymosi karjerai paslaugų teikimas</w:t>
            </w:r>
          </w:p>
        </w:tc>
        <w:tc>
          <w:tcPr>
            <w:tcW w:w="2409" w:type="dxa"/>
            <w:shd w:val="clear" w:color="auto" w:fill="auto"/>
          </w:tcPr>
          <w:p w:rsidR="00E90206" w:rsidRPr="0027556D" w:rsidRDefault="00A93510" w:rsidP="00A93510">
            <w:pPr>
              <w:autoSpaceDE w:val="0"/>
              <w:autoSpaceDN w:val="0"/>
              <w:adjustRightInd w:val="0"/>
              <w:ind w:firstLine="0"/>
              <w:jc w:val="left"/>
              <w:rPr>
                <w:rFonts w:ascii="Times New Roman" w:eastAsia="Times New Roman" w:hAnsi="Times New Roman"/>
                <w:color w:val="C00000"/>
                <w:lang w:eastAsia="lt-LT"/>
              </w:rPr>
            </w:pPr>
            <w:r>
              <w:rPr>
                <w:rFonts w:ascii="Times New Roman" w:eastAsia="Times New Roman" w:hAnsi="Times New Roman"/>
                <w:lang w:eastAsia="lt-LT"/>
              </w:rPr>
              <w:t>Atliktos apklausos, o</w:t>
            </w:r>
            <w:r w:rsidRPr="00A93510">
              <w:rPr>
                <w:rFonts w:ascii="Times New Roman" w:eastAsia="Times New Roman" w:hAnsi="Times New Roman"/>
                <w:lang w:eastAsia="lt-LT"/>
              </w:rPr>
              <w:t xml:space="preserve">rganizuotos </w:t>
            </w:r>
            <w:r>
              <w:rPr>
                <w:rFonts w:ascii="Times New Roman" w:eastAsia="Times New Roman" w:hAnsi="Times New Roman"/>
                <w:lang w:eastAsia="lt-LT"/>
              </w:rPr>
              <w:t>konsultacijos ir paskaitos, p</w:t>
            </w:r>
            <w:r w:rsidRPr="00A93510">
              <w:rPr>
                <w:rFonts w:ascii="Times New Roman" w:eastAsia="Times New Roman" w:hAnsi="Times New Roman"/>
                <w:lang w:eastAsia="lt-LT"/>
              </w:rPr>
              <w:t>arengta informacinė medžiaga</w:t>
            </w:r>
            <w:r>
              <w:rPr>
                <w:rFonts w:ascii="Times New Roman" w:eastAsia="Times New Roman" w:hAnsi="Times New Roman"/>
                <w:color w:val="C00000"/>
                <w:lang w:eastAsia="lt-LT"/>
              </w:rPr>
              <w:t xml:space="preserve"> </w:t>
            </w:r>
            <w:r w:rsidRPr="00A93510">
              <w:rPr>
                <w:rFonts w:ascii="Times New Roman" w:eastAsia="Times New Roman" w:hAnsi="Times New Roman"/>
                <w:lang w:eastAsia="lt-LT"/>
              </w:rPr>
              <w:t>sudarys sąlygas mokiniams pasirinkti tolesnį mokymosi kelią.</w:t>
            </w:r>
            <w:r>
              <w:rPr>
                <w:rFonts w:ascii="Times New Roman" w:eastAsia="Times New Roman" w:hAnsi="Times New Roman"/>
                <w:color w:val="C00000"/>
                <w:lang w:eastAsia="lt-LT"/>
              </w:rPr>
              <w:t xml:space="preserve"> </w:t>
            </w:r>
          </w:p>
        </w:tc>
        <w:tc>
          <w:tcPr>
            <w:tcW w:w="1701" w:type="dxa"/>
            <w:gridSpan w:val="3"/>
            <w:shd w:val="clear" w:color="auto" w:fill="auto"/>
          </w:tcPr>
          <w:p w:rsidR="00FD3D57" w:rsidRPr="0027556D" w:rsidRDefault="00FD3D57" w:rsidP="00FD3D57">
            <w:pPr>
              <w:autoSpaceDE w:val="0"/>
              <w:autoSpaceDN w:val="0"/>
              <w:adjustRightInd w:val="0"/>
              <w:ind w:firstLine="0"/>
              <w:jc w:val="left"/>
              <w:rPr>
                <w:rFonts w:ascii="Times New Roman" w:eastAsia="Times New Roman" w:hAnsi="Times New Roman"/>
                <w:lang w:eastAsia="lt-LT"/>
              </w:rPr>
            </w:pPr>
            <w:r w:rsidRPr="0027556D">
              <w:rPr>
                <w:rFonts w:ascii="Times New Roman" w:eastAsia="Times New Roman" w:hAnsi="Times New Roman"/>
                <w:lang w:eastAsia="lt-LT"/>
              </w:rPr>
              <w:t>2014-2020 m.</w:t>
            </w:r>
          </w:p>
          <w:p w:rsidR="00E90206" w:rsidRPr="0027556D" w:rsidRDefault="00E90206" w:rsidP="009D78B8">
            <w:pPr>
              <w:autoSpaceDE w:val="0"/>
              <w:autoSpaceDN w:val="0"/>
              <w:adjustRightInd w:val="0"/>
              <w:ind w:firstLine="0"/>
              <w:jc w:val="left"/>
              <w:rPr>
                <w:rFonts w:ascii="Times New Roman" w:eastAsia="Times New Roman" w:hAnsi="Times New Roman"/>
                <w:lang w:eastAsia="lt-LT"/>
              </w:rPr>
            </w:pPr>
          </w:p>
        </w:tc>
        <w:tc>
          <w:tcPr>
            <w:tcW w:w="1560" w:type="dxa"/>
            <w:gridSpan w:val="2"/>
          </w:tcPr>
          <w:p w:rsidR="00E90206" w:rsidRPr="0027556D" w:rsidRDefault="00A7123C" w:rsidP="009A3F1F">
            <w:pPr>
              <w:autoSpaceDE w:val="0"/>
              <w:autoSpaceDN w:val="0"/>
              <w:adjustRightInd w:val="0"/>
              <w:ind w:firstLine="0"/>
              <w:jc w:val="left"/>
              <w:rPr>
                <w:rFonts w:ascii="Times New Roman" w:eastAsia="Times New Roman" w:hAnsi="Times New Roman"/>
                <w:lang w:eastAsia="lt-LT"/>
              </w:rPr>
            </w:pPr>
            <w:r>
              <w:rPr>
                <w:rFonts w:ascii="Times New Roman" w:eastAsia="Times New Roman" w:hAnsi="Times New Roman"/>
                <w:lang w:eastAsia="lt-LT"/>
              </w:rPr>
              <w:t>Kretingos suaugusiųjų ir jaunimo mokymo centras</w:t>
            </w:r>
          </w:p>
        </w:tc>
        <w:tc>
          <w:tcPr>
            <w:tcW w:w="992" w:type="dxa"/>
          </w:tcPr>
          <w:p w:rsidR="00E90206" w:rsidRPr="0027556D" w:rsidRDefault="00E90206" w:rsidP="009D78B8">
            <w:pPr>
              <w:autoSpaceDE w:val="0"/>
              <w:autoSpaceDN w:val="0"/>
              <w:adjustRightInd w:val="0"/>
              <w:ind w:firstLine="0"/>
              <w:rPr>
                <w:rFonts w:ascii="Times New Roman" w:eastAsia="Times New Roman" w:hAnsi="Times New Roman"/>
                <w:lang w:eastAsia="lt-LT"/>
              </w:rPr>
            </w:pPr>
          </w:p>
        </w:tc>
        <w:tc>
          <w:tcPr>
            <w:tcW w:w="1559" w:type="dxa"/>
          </w:tcPr>
          <w:p w:rsidR="00E90206" w:rsidRPr="0027556D" w:rsidRDefault="00E90206" w:rsidP="009D78B8">
            <w:pPr>
              <w:autoSpaceDE w:val="0"/>
              <w:autoSpaceDN w:val="0"/>
              <w:adjustRightInd w:val="0"/>
              <w:ind w:firstLine="0"/>
              <w:rPr>
                <w:rFonts w:ascii="Times New Roman" w:eastAsia="Times New Roman" w:hAnsi="Times New Roman"/>
                <w:lang w:eastAsia="lt-LT"/>
              </w:rPr>
            </w:pPr>
          </w:p>
        </w:tc>
        <w:tc>
          <w:tcPr>
            <w:tcW w:w="1559" w:type="dxa"/>
          </w:tcPr>
          <w:p w:rsidR="00E90206" w:rsidRPr="0027556D" w:rsidRDefault="00E90206" w:rsidP="009D78B8">
            <w:pPr>
              <w:autoSpaceDE w:val="0"/>
              <w:autoSpaceDN w:val="0"/>
              <w:adjustRightInd w:val="0"/>
              <w:ind w:firstLine="0"/>
              <w:rPr>
                <w:rFonts w:ascii="Times New Roman" w:eastAsia="Times New Roman" w:hAnsi="Times New Roman"/>
                <w:lang w:eastAsia="lt-LT"/>
              </w:rPr>
            </w:pPr>
          </w:p>
        </w:tc>
        <w:tc>
          <w:tcPr>
            <w:tcW w:w="1418" w:type="dxa"/>
            <w:shd w:val="clear" w:color="auto" w:fill="auto"/>
          </w:tcPr>
          <w:p w:rsidR="00E90206" w:rsidRPr="0027556D" w:rsidRDefault="00E90206" w:rsidP="009D78B8">
            <w:pPr>
              <w:autoSpaceDE w:val="0"/>
              <w:autoSpaceDN w:val="0"/>
              <w:adjustRightInd w:val="0"/>
              <w:ind w:firstLine="0"/>
              <w:rPr>
                <w:rFonts w:ascii="Times New Roman" w:eastAsia="Times New Roman" w:hAnsi="Times New Roman"/>
                <w:lang w:eastAsia="lt-LT"/>
              </w:rPr>
            </w:pPr>
          </w:p>
        </w:tc>
        <w:tc>
          <w:tcPr>
            <w:tcW w:w="1353" w:type="dxa"/>
            <w:shd w:val="clear" w:color="auto" w:fill="auto"/>
          </w:tcPr>
          <w:p w:rsidR="00E90206" w:rsidRPr="0027556D" w:rsidRDefault="00E90206" w:rsidP="009D78B8">
            <w:pPr>
              <w:autoSpaceDE w:val="0"/>
              <w:autoSpaceDN w:val="0"/>
              <w:adjustRightInd w:val="0"/>
              <w:ind w:firstLine="0"/>
              <w:rPr>
                <w:rFonts w:ascii="Times New Roman" w:eastAsia="Times New Roman" w:hAnsi="Times New Roman"/>
                <w:lang w:eastAsia="lt-LT"/>
              </w:rPr>
            </w:pPr>
          </w:p>
        </w:tc>
      </w:tr>
      <w:tr w:rsidR="00E90206" w:rsidRPr="0027556D" w:rsidTr="00F97D89">
        <w:tc>
          <w:tcPr>
            <w:tcW w:w="2235" w:type="dxa"/>
            <w:shd w:val="clear" w:color="auto" w:fill="auto"/>
          </w:tcPr>
          <w:p w:rsidR="00E90206" w:rsidRPr="0027556D" w:rsidRDefault="00E90206" w:rsidP="009D78B8">
            <w:pPr>
              <w:autoSpaceDE w:val="0"/>
              <w:autoSpaceDN w:val="0"/>
              <w:adjustRightInd w:val="0"/>
              <w:ind w:firstLine="0"/>
              <w:jc w:val="left"/>
              <w:rPr>
                <w:rFonts w:ascii="Times New Roman" w:eastAsia="Times New Roman" w:hAnsi="Times New Roman"/>
                <w:color w:val="000000"/>
                <w:lang w:eastAsia="lt-LT"/>
              </w:rPr>
            </w:pPr>
            <w:r w:rsidRPr="0027556D">
              <w:rPr>
                <w:rFonts w:ascii="Times New Roman" w:eastAsia="Times New Roman" w:hAnsi="Times New Roman"/>
                <w:color w:val="000000"/>
                <w:lang w:eastAsia="lt-LT"/>
              </w:rPr>
              <w:t>1.4.4. Įrengti ikiprofesinio mokymo kabinetai (maisto technologijų, kirpėjų, automobilizmo)</w:t>
            </w:r>
          </w:p>
        </w:tc>
        <w:tc>
          <w:tcPr>
            <w:tcW w:w="2409" w:type="dxa"/>
            <w:shd w:val="clear" w:color="auto" w:fill="auto"/>
          </w:tcPr>
          <w:p w:rsidR="00E90206" w:rsidRPr="0027556D" w:rsidRDefault="00E90206" w:rsidP="00E90206">
            <w:pPr>
              <w:autoSpaceDE w:val="0"/>
              <w:autoSpaceDN w:val="0"/>
              <w:adjustRightInd w:val="0"/>
              <w:ind w:firstLine="0"/>
              <w:jc w:val="left"/>
              <w:rPr>
                <w:rFonts w:ascii="Times New Roman" w:eastAsia="Times New Roman" w:hAnsi="Times New Roman"/>
                <w:color w:val="C00000"/>
                <w:lang w:eastAsia="lt-LT"/>
              </w:rPr>
            </w:pPr>
            <w:r w:rsidRPr="0027556D">
              <w:rPr>
                <w:rFonts w:ascii="Times New Roman" w:eastAsia="Times New Roman" w:hAnsi="Times New Roman"/>
                <w:lang w:eastAsia="lt-LT"/>
              </w:rPr>
              <w:t>Sukurta patraukli ikiprofesinio mokymo erdvė</w:t>
            </w:r>
          </w:p>
        </w:tc>
        <w:tc>
          <w:tcPr>
            <w:tcW w:w="1701" w:type="dxa"/>
            <w:gridSpan w:val="3"/>
            <w:shd w:val="clear" w:color="auto" w:fill="auto"/>
          </w:tcPr>
          <w:p w:rsidR="00E90206" w:rsidRPr="0027556D" w:rsidRDefault="00E90206" w:rsidP="009D78B8">
            <w:pPr>
              <w:autoSpaceDE w:val="0"/>
              <w:autoSpaceDN w:val="0"/>
              <w:adjustRightInd w:val="0"/>
              <w:ind w:firstLine="0"/>
              <w:jc w:val="left"/>
              <w:rPr>
                <w:rFonts w:ascii="Times New Roman" w:eastAsia="Times New Roman" w:hAnsi="Times New Roman"/>
                <w:lang w:eastAsia="lt-LT"/>
              </w:rPr>
            </w:pPr>
            <w:r w:rsidRPr="0027556D">
              <w:rPr>
                <w:rFonts w:ascii="Times New Roman" w:eastAsia="Times New Roman" w:hAnsi="Times New Roman"/>
                <w:lang w:eastAsia="lt-LT"/>
              </w:rPr>
              <w:t>2015-2020 m.</w:t>
            </w:r>
          </w:p>
        </w:tc>
        <w:tc>
          <w:tcPr>
            <w:tcW w:w="1560" w:type="dxa"/>
            <w:gridSpan w:val="2"/>
          </w:tcPr>
          <w:p w:rsidR="00E90206" w:rsidRPr="0027556D" w:rsidRDefault="00A7123C" w:rsidP="009A3F1F">
            <w:pPr>
              <w:autoSpaceDE w:val="0"/>
              <w:autoSpaceDN w:val="0"/>
              <w:adjustRightInd w:val="0"/>
              <w:ind w:firstLine="0"/>
              <w:jc w:val="left"/>
              <w:rPr>
                <w:rFonts w:ascii="Times New Roman" w:eastAsia="Times New Roman" w:hAnsi="Times New Roman"/>
                <w:lang w:eastAsia="lt-LT"/>
              </w:rPr>
            </w:pPr>
            <w:r>
              <w:rPr>
                <w:rFonts w:ascii="Times New Roman" w:eastAsia="Times New Roman" w:hAnsi="Times New Roman"/>
                <w:lang w:eastAsia="lt-LT"/>
              </w:rPr>
              <w:t>Kretingos suaugusiųjų ir jaunimo mokymo centras</w:t>
            </w:r>
          </w:p>
        </w:tc>
        <w:tc>
          <w:tcPr>
            <w:tcW w:w="992" w:type="dxa"/>
          </w:tcPr>
          <w:p w:rsidR="00E90206" w:rsidRPr="0027556D" w:rsidRDefault="00232F5D" w:rsidP="009D78B8">
            <w:pPr>
              <w:autoSpaceDE w:val="0"/>
              <w:autoSpaceDN w:val="0"/>
              <w:adjustRightInd w:val="0"/>
              <w:ind w:firstLine="0"/>
              <w:rPr>
                <w:rFonts w:ascii="Times New Roman" w:eastAsia="Times New Roman" w:hAnsi="Times New Roman"/>
                <w:lang w:eastAsia="lt-LT"/>
              </w:rPr>
            </w:pPr>
            <w:r>
              <w:rPr>
                <w:rFonts w:ascii="Times New Roman" w:eastAsia="Times New Roman" w:hAnsi="Times New Roman"/>
                <w:lang w:eastAsia="lt-LT"/>
              </w:rPr>
              <w:t>25</w:t>
            </w:r>
            <w:r w:rsidR="00E90206" w:rsidRPr="0027556D">
              <w:rPr>
                <w:rFonts w:ascii="Times New Roman" w:eastAsia="Times New Roman" w:hAnsi="Times New Roman"/>
                <w:lang w:eastAsia="lt-LT"/>
              </w:rPr>
              <w:t>,0</w:t>
            </w:r>
          </w:p>
        </w:tc>
        <w:tc>
          <w:tcPr>
            <w:tcW w:w="1559" w:type="dxa"/>
          </w:tcPr>
          <w:p w:rsidR="00E90206" w:rsidRPr="0027556D" w:rsidRDefault="00E90206" w:rsidP="009D78B8">
            <w:pPr>
              <w:autoSpaceDE w:val="0"/>
              <w:autoSpaceDN w:val="0"/>
              <w:adjustRightInd w:val="0"/>
              <w:ind w:firstLine="0"/>
              <w:rPr>
                <w:rFonts w:ascii="Times New Roman" w:eastAsia="Times New Roman" w:hAnsi="Times New Roman"/>
                <w:lang w:eastAsia="lt-LT"/>
              </w:rPr>
            </w:pPr>
          </w:p>
        </w:tc>
        <w:tc>
          <w:tcPr>
            <w:tcW w:w="1559" w:type="dxa"/>
          </w:tcPr>
          <w:p w:rsidR="00E90206" w:rsidRPr="0027556D" w:rsidRDefault="00E90206" w:rsidP="009D78B8">
            <w:pPr>
              <w:autoSpaceDE w:val="0"/>
              <w:autoSpaceDN w:val="0"/>
              <w:adjustRightInd w:val="0"/>
              <w:ind w:firstLine="0"/>
              <w:rPr>
                <w:rFonts w:ascii="Times New Roman" w:eastAsia="Times New Roman" w:hAnsi="Times New Roman"/>
                <w:lang w:eastAsia="lt-LT"/>
              </w:rPr>
            </w:pPr>
          </w:p>
        </w:tc>
        <w:tc>
          <w:tcPr>
            <w:tcW w:w="1418" w:type="dxa"/>
            <w:shd w:val="clear" w:color="auto" w:fill="auto"/>
          </w:tcPr>
          <w:p w:rsidR="00232F5D" w:rsidRDefault="00232F5D" w:rsidP="009D78B8">
            <w:pPr>
              <w:autoSpaceDE w:val="0"/>
              <w:autoSpaceDN w:val="0"/>
              <w:adjustRightInd w:val="0"/>
              <w:ind w:firstLine="0"/>
              <w:rPr>
                <w:rFonts w:ascii="Times New Roman" w:eastAsia="Times New Roman" w:hAnsi="Times New Roman"/>
                <w:lang w:eastAsia="lt-LT"/>
              </w:rPr>
            </w:pPr>
            <w:r>
              <w:rPr>
                <w:rFonts w:ascii="Times New Roman" w:eastAsia="Times New Roman" w:hAnsi="Times New Roman"/>
                <w:lang w:eastAsia="lt-LT"/>
              </w:rPr>
              <w:t>20,0</w:t>
            </w:r>
          </w:p>
          <w:p w:rsidR="00E90206" w:rsidRPr="0027556D" w:rsidRDefault="00232F5D" w:rsidP="009D78B8">
            <w:pPr>
              <w:autoSpaceDE w:val="0"/>
              <w:autoSpaceDN w:val="0"/>
              <w:adjustRightInd w:val="0"/>
              <w:ind w:firstLine="0"/>
              <w:rPr>
                <w:rFonts w:ascii="Times New Roman" w:eastAsia="Times New Roman" w:hAnsi="Times New Roman"/>
                <w:lang w:eastAsia="lt-LT"/>
              </w:rPr>
            </w:pPr>
            <w:r>
              <w:rPr>
                <w:rFonts w:ascii="Times New Roman" w:eastAsia="Times New Roman" w:hAnsi="Times New Roman"/>
                <w:lang w:eastAsia="lt-LT"/>
              </w:rPr>
              <w:t>Projektinės lėšos</w:t>
            </w:r>
          </w:p>
        </w:tc>
        <w:tc>
          <w:tcPr>
            <w:tcW w:w="1353" w:type="dxa"/>
            <w:shd w:val="clear" w:color="auto" w:fill="auto"/>
          </w:tcPr>
          <w:p w:rsidR="00E90206" w:rsidRPr="0027556D" w:rsidRDefault="00232F5D" w:rsidP="009D78B8">
            <w:pPr>
              <w:autoSpaceDE w:val="0"/>
              <w:autoSpaceDN w:val="0"/>
              <w:adjustRightInd w:val="0"/>
              <w:ind w:firstLine="0"/>
              <w:rPr>
                <w:rFonts w:ascii="Times New Roman" w:eastAsia="Times New Roman" w:hAnsi="Times New Roman"/>
                <w:lang w:eastAsia="lt-LT"/>
              </w:rPr>
            </w:pPr>
            <w:r>
              <w:rPr>
                <w:rFonts w:ascii="Times New Roman" w:eastAsia="Times New Roman" w:hAnsi="Times New Roman"/>
                <w:lang w:eastAsia="lt-LT"/>
              </w:rPr>
              <w:t>5.0</w:t>
            </w:r>
          </w:p>
        </w:tc>
      </w:tr>
      <w:tr w:rsidR="008F59FE" w:rsidRPr="0027556D" w:rsidTr="00F97D89">
        <w:tc>
          <w:tcPr>
            <w:tcW w:w="2235" w:type="dxa"/>
            <w:shd w:val="clear" w:color="auto" w:fill="auto"/>
          </w:tcPr>
          <w:p w:rsidR="008F59FE" w:rsidRPr="0027556D" w:rsidRDefault="008F59FE" w:rsidP="009D78B8">
            <w:pPr>
              <w:autoSpaceDE w:val="0"/>
              <w:autoSpaceDN w:val="0"/>
              <w:adjustRightInd w:val="0"/>
              <w:ind w:firstLine="0"/>
              <w:jc w:val="left"/>
              <w:rPr>
                <w:rFonts w:ascii="Times New Roman" w:eastAsia="Times New Roman" w:hAnsi="Times New Roman"/>
                <w:color w:val="000000"/>
                <w:lang w:eastAsia="lt-LT"/>
              </w:rPr>
            </w:pPr>
            <w:r w:rsidRPr="0027556D">
              <w:rPr>
                <w:rFonts w:ascii="Times New Roman" w:eastAsia="Times New Roman" w:hAnsi="Times New Roman"/>
                <w:color w:val="000000"/>
                <w:lang w:eastAsia="lt-LT"/>
              </w:rPr>
              <w:t>1.4.5. Visuomenės informavimas</w:t>
            </w:r>
          </w:p>
        </w:tc>
        <w:tc>
          <w:tcPr>
            <w:tcW w:w="2409" w:type="dxa"/>
            <w:shd w:val="clear" w:color="auto" w:fill="auto"/>
          </w:tcPr>
          <w:p w:rsidR="008F59FE" w:rsidRPr="0027556D" w:rsidRDefault="008F59FE" w:rsidP="008F59FE">
            <w:pPr>
              <w:autoSpaceDE w:val="0"/>
              <w:autoSpaceDN w:val="0"/>
              <w:adjustRightInd w:val="0"/>
              <w:ind w:firstLine="0"/>
              <w:jc w:val="left"/>
              <w:rPr>
                <w:rFonts w:ascii="Times New Roman" w:eastAsia="Times New Roman" w:hAnsi="Times New Roman"/>
                <w:lang w:eastAsia="lt-LT"/>
              </w:rPr>
            </w:pPr>
            <w:r w:rsidRPr="0027556D">
              <w:rPr>
                <w:rFonts w:ascii="Times New Roman" w:eastAsia="Times New Roman" w:hAnsi="Times New Roman"/>
                <w:lang w:eastAsia="lt-LT"/>
              </w:rPr>
              <w:t>Informacija apie ikiprofesinio mokymo(si)  galimybes pateikiama Centro internetinėje svetainėje, rajono ir respublikinėje spaudoje</w:t>
            </w:r>
          </w:p>
        </w:tc>
        <w:tc>
          <w:tcPr>
            <w:tcW w:w="1701" w:type="dxa"/>
            <w:gridSpan w:val="3"/>
            <w:shd w:val="clear" w:color="auto" w:fill="auto"/>
          </w:tcPr>
          <w:p w:rsidR="008F59FE" w:rsidRPr="0027556D" w:rsidRDefault="00935F15" w:rsidP="009D78B8">
            <w:pPr>
              <w:autoSpaceDE w:val="0"/>
              <w:autoSpaceDN w:val="0"/>
              <w:adjustRightInd w:val="0"/>
              <w:ind w:firstLine="0"/>
              <w:jc w:val="left"/>
              <w:rPr>
                <w:rFonts w:ascii="Times New Roman" w:eastAsia="Times New Roman" w:hAnsi="Times New Roman"/>
                <w:lang w:eastAsia="lt-LT"/>
              </w:rPr>
            </w:pPr>
            <w:r>
              <w:rPr>
                <w:rFonts w:ascii="Times New Roman" w:eastAsia="Times New Roman" w:hAnsi="Times New Roman"/>
                <w:lang w:eastAsia="lt-LT"/>
              </w:rPr>
              <w:t>201</w:t>
            </w:r>
            <w:r>
              <w:rPr>
                <w:rFonts w:ascii="Times New Roman" w:eastAsia="Times New Roman" w:hAnsi="Times New Roman"/>
                <w:lang w:val="en-US" w:eastAsia="lt-LT"/>
              </w:rPr>
              <w:t>4</w:t>
            </w:r>
            <w:r w:rsidRPr="0027556D">
              <w:rPr>
                <w:rFonts w:ascii="Times New Roman" w:eastAsia="Times New Roman" w:hAnsi="Times New Roman"/>
                <w:lang w:eastAsia="lt-LT"/>
              </w:rPr>
              <w:t>-2020 m.</w:t>
            </w:r>
          </w:p>
        </w:tc>
        <w:tc>
          <w:tcPr>
            <w:tcW w:w="1560" w:type="dxa"/>
            <w:gridSpan w:val="2"/>
          </w:tcPr>
          <w:p w:rsidR="008F59FE" w:rsidRPr="0027556D" w:rsidRDefault="00A7123C" w:rsidP="009A3F1F">
            <w:pPr>
              <w:autoSpaceDE w:val="0"/>
              <w:autoSpaceDN w:val="0"/>
              <w:adjustRightInd w:val="0"/>
              <w:ind w:firstLine="0"/>
              <w:jc w:val="left"/>
              <w:rPr>
                <w:rFonts w:ascii="Times New Roman" w:eastAsia="Times New Roman" w:hAnsi="Times New Roman"/>
                <w:lang w:eastAsia="lt-LT"/>
              </w:rPr>
            </w:pPr>
            <w:r>
              <w:rPr>
                <w:rFonts w:ascii="Times New Roman" w:eastAsia="Times New Roman" w:hAnsi="Times New Roman"/>
                <w:lang w:eastAsia="lt-LT"/>
              </w:rPr>
              <w:t>Kretingos suaugusiųjų ir jaunimo mokymo centras</w:t>
            </w:r>
            <w:r w:rsidRPr="0027556D">
              <w:rPr>
                <w:rFonts w:ascii="Times New Roman" w:eastAsia="Times New Roman" w:hAnsi="Times New Roman"/>
                <w:lang w:eastAsia="lt-LT"/>
              </w:rPr>
              <w:t xml:space="preserve"> </w:t>
            </w:r>
          </w:p>
        </w:tc>
        <w:tc>
          <w:tcPr>
            <w:tcW w:w="992" w:type="dxa"/>
          </w:tcPr>
          <w:p w:rsidR="008F59FE" w:rsidRPr="0027556D" w:rsidRDefault="008F59FE" w:rsidP="009D78B8">
            <w:pPr>
              <w:autoSpaceDE w:val="0"/>
              <w:autoSpaceDN w:val="0"/>
              <w:adjustRightInd w:val="0"/>
              <w:ind w:firstLine="0"/>
              <w:rPr>
                <w:rFonts w:ascii="Times New Roman" w:eastAsia="Times New Roman" w:hAnsi="Times New Roman"/>
                <w:lang w:eastAsia="lt-LT"/>
              </w:rPr>
            </w:pPr>
          </w:p>
        </w:tc>
        <w:tc>
          <w:tcPr>
            <w:tcW w:w="1559" w:type="dxa"/>
          </w:tcPr>
          <w:p w:rsidR="008F59FE" w:rsidRPr="0027556D" w:rsidRDefault="008F59FE" w:rsidP="009D78B8">
            <w:pPr>
              <w:autoSpaceDE w:val="0"/>
              <w:autoSpaceDN w:val="0"/>
              <w:adjustRightInd w:val="0"/>
              <w:ind w:firstLine="0"/>
              <w:rPr>
                <w:rFonts w:ascii="Times New Roman" w:eastAsia="Times New Roman" w:hAnsi="Times New Roman"/>
                <w:lang w:eastAsia="lt-LT"/>
              </w:rPr>
            </w:pPr>
          </w:p>
        </w:tc>
        <w:tc>
          <w:tcPr>
            <w:tcW w:w="1559" w:type="dxa"/>
          </w:tcPr>
          <w:p w:rsidR="008F59FE" w:rsidRPr="0027556D" w:rsidRDefault="008F59FE" w:rsidP="009D78B8">
            <w:pPr>
              <w:autoSpaceDE w:val="0"/>
              <w:autoSpaceDN w:val="0"/>
              <w:adjustRightInd w:val="0"/>
              <w:ind w:firstLine="0"/>
              <w:rPr>
                <w:rFonts w:ascii="Times New Roman" w:eastAsia="Times New Roman" w:hAnsi="Times New Roman"/>
                <w:lang w:eastAsia="lt-LT"/>
              </w:rPr>
            </w:pPr>
          </w:p>
        </w:tc>
        <w:tc>
          <w:tcPr>
            <w:tcW w:w="1418" w:type="dxa"/>
            <w:shd w:val="clear" w:color="auto" w:fill="auto"/>
          </w:tcPr>
          <w:p w:rsidR="008F59FE" w:rsidRPr="0027556D" w:rsidRDefault="008F59FE" w:rsidP="009D78B8">
            <w:pPr>
              <w:autoSpaceDE w:val="0"/>
              <w:autoSpaceDN w:val="0"/>
              <w:adjustRightInd w:val="0"/>
              <w:ind w:firstLine="0"/>
              <w:rPr>
                <w:rFonts w:ascii="Times New Roman" w:eastAsia="Times New Roman" w:hAnsi="Times New Roman"/>
                <w:lang w:eastAsia="lt-LT"/>
              </w:rPr>
            </w:pPr>
          </w:p>
        </w:tc>
        <w:tc>
          <w:tcPr>
            <w:tcW w:w="1353" w:type="dxa"/>
            <w:shd w:val="clear" w:color="auto" w:fill="auto"/>
          </w:tcPr>
          <w:p w:rsidR="008F59FE" w:rsidRPr="0027556D" w:rsidRDefault="008F59FE" w:rsidP="009D78B8">
            <w:pPr>
              <w:autoSpaceDE w:val="0"/>
              <w:autoSpaceDN w:val="0"/>
              <w:adjustRightInd w:val="0"/>
              <w:ind w:firstLine="0"/>
              <w:rPr>
                <w:rFonts w:ascii="Times New Roman" w:eastAsia="Times New Roman" w:hAnsi="Times New Roman"/>
                <w:lang w:eastAsia="lt-LT"/>
              </w:rPr>
            </w:pPr>
          </w:p>
        </w:tc>
      </w:tr>
      <w:tr w:rsidR="00E95F84" w:rsidRPr="0027556D" w:rsidTr="00D26263">
        <w:tc>
          <w:tcPr>
            <w:tcW w:w="14786" w:type="dxa"/>
            <w:gridSpan w:val="12"/>
            <w:shd w:val="clear" w:color="auto" w:fill="auto"/>
          </w:tcPr>
          <w:p w:rsidR="00E95F84" w:rsidRPr="0027556D" w:rsidRDefault="00E95F84" w:rsidP="00E95F84">
            <w:pPr>
              <w:autoSpaceDE w:val="0"/>
              <w:autoSpaceDN w:val="0"/>
              <w:adjustRightInd w:val="0"/>
              <w:spacing w:before="120" w:after="120"/>
              <w:ind w:firstLine="0"/>
              <w:rPr>
                <w:rFonts w:ascii="Times New Roman" w:eastAsia="Times New Roman" w:hAnsi="Times New Roman"/>
                <w:b/>
                <w:i/>
                <w:lang w:eastAsia="lt-LT"/>
              </w:rPr>
            </w:pPr>
            <w:r w:rsidRPr="0027556D">
              <w:rPr>
                <w:rFonts w:ascii="Times New Roman" w:eastAsia="Times New Roman" w:hAnsi="Times New Roman"/>
                <w:b/>
                <w:i/>
                <w:color w:val="000000"/>
                <w:lang w:eastAsia="lt-LT"/>
              </w:rPr>
              <w:t>2.1. Sukurti patikimą pagalbos sistemą mokiniams, turintiems elgesio, bendravimo problemų ar mokymosi sunkumų</w:t>
            </w:r>
          </w:p>
        </w:tc>
      </w:tr>
      <w:tr w:rsidR="003057E3" w:rsidRPr="0027556D" w:rsidTr="00F97D89">
        <w:tc>
          <w:tcPr>
            <w:tcW w:w="2235" w:type="dxa"/>
            <w:shd w:val="clear" w:color="auto" w:fill="auto"/>
          </w:tcPr>
          <w:p w:rsidR="00E95F84" w:rsidRPr="0027556D" w:rsidRDefault="00693B63" w:rsidP="009D78B8">
            <w:pPr>
              <w:autoSpaceDE w:val="0"/>
              <w:autoSpaceDN w:val="0"/>
              <w:adjustRightInd w:val="0"/>
              <w:ind w:firstLine="0"/>
              <w:jc w:val="left"/>
              <w:rPr>
                <w:rFonts w:ascii="Times New Roman" w:eastAsia="Times New Roman" w:hAnsi="Times New Roman"/>
                <w:color w:val="000000"/>
                <w:lang w:eastAsia="lt-LT"/>
              </w:rPr>
            </w:pPr>
            <w:r w:rsidRPr="0027556D">
              <w:rPr>
                <w:rFonts w:ascii="Times New Roman" w:eastAsia="Times New Roman" w:hAnsi="Times New Roman"/>
                <w:color w:val="000000"/>
                <w:lang w:eastAsia="lt-LT"/>
              </w:rPr>
              <w:t xml:space="preserve">2.1.1. </w:t>
            </w:r>
            <w:r w:rsidR="00D26263" w:rsidRPr="0027556D">
              <w:rPr>
                <w:rFonts w:ascii="Times New Roman" w:eastAsia="Times New Roman" w:hAnsi="Times New Roman"/>
                <w:color w:val="000000"/>
                <w:lang w:eastAsia="lt-LT"/>
              </w:rPr>
              <w:t>Rengiami prevenciniai projektai, vykdoma ilgalaikė projektinė veikla</w:t>
            </w:r>
          </w:p>
        </w:tc>
        <w:tc>
          <w:tcPr>
            <w:tcW w:w="2409" w:type="dxa"/>
            <w:shd w:val="clear" w:color="auto" w:fill="auto"/>
          </w:tcPr>
          <w:p w:rsidR="00E95F84" w:rsidRPr="0027556D" w:rsidRDefault="00827BFA" w:rsidP="00827BFA">
            <w:pPr>
              <w:autoSpaceDE w:val="0"/>
              <w:autoSpaceDN w:val="0"/>
              <w:adjustRightInd w:val="0"/>
              <w:ind w:firstLine="0"/>
              <w:jc w:val="left"/>
              <w:rPr>
                <w:rFonts w:ascii="Times New Roman" w:eastAsia="Times New Roman" w:hAnsi="Times New Roman"/>
                <w:lang w:eastAsia="lt-LT"/>
              </w:rPr>
            </w:pPr>
            <w:r w:rsidRPr="0027556D">
              <w:rPr>
                <w:rFonts w:ascii="Times New Roman" w:eastAsia="Times New Roman" w:hAnsi="Times New Roman"/>
                <w:lang w:eastAsia="lt-LT"/>
              </w:rPr>
              <w:t>Įgyvendinamos projektų veiklos, mokiniai po pamokų ir atostogų metu įsijungia į prasmingą veiklą</w:t>
            </w:r>
          </w:p>
        </w:tc>
        <w:tc>
          <w:tcPr>
            <w:tcW w:w="1701" w:type="dxa"/>
            <w:gridSpan w:val="3"/>
            <w:shd w:val="clear" w:color="auto" w:fill="auto"/>
          </w:tcPr>
          <w:p w:rsidR="00E95F84" w:rsidRPr="0027556D" w:rsidRDefault="005E7F97" w:rsidP="009D78B8">
            <w:pPr>
              <w:autoSpaceDE w:val="0"/>
              <w:autoSpaceDN w:val="0"/>
              <w:adjustRightInd w:val="0"/>
              <w:ind w:firstLine="0"/>
              <w:jc w:val="left"/>
              <w:rPr>
                <w:rFonts w:ascii="Times New Roman" w:eastAsia="Times New Roman" w:hAnsi="Times New Roman"/>
                <w:lang w:eastAsia="lt-LT"/>
              </w:rPr>
            </w:pPr>
            <w:r>
              <w:rPr>
                <w:rFonts w:ascii="Times New Roman" w:eastAsia="Times New Roman" w:hAnsi="Times New Roman"/>
                <w:lang w:eastAsia="lt-LT"/>
              </w:rPr>
              <w:t>201</w:t>
            </w:r>
            <w:r>
              <w:rPr>
                <w:rFonts w:ascii="Times New Roman" w:eastAsia="Times New Roman" w:hAnsi="Times New Roman"/>
                <w:lang w:val="en-US" w:eastAsia="lt-LT"/>
              </w:rPr>
              <w:t>4</w:t>
            </w:r>
            <w:r w:rsidRPr="0027556D">
              <w:rPr>
                <w:rFonts w:ascii="Times New Roman" w:eastAsia="Times New Roman" w:hAnsi="Times New Roman"/>
                <w:lang w:eastAsia="lt-LT"/>
              </w:rPr>
              <w:t>-2020 m.</w:t>
            </w:r>
          </w:p>
        </w:tc>
        <w:tc>
          <w:tcPr>
            <w:tcW w:w="1560" w:type="dxa"/>
            <w:gridSpan w:val="2"/>
          </w:tcPr>
          <w:p w:rsidR="00E95F84" w:rsidRPr="0027556D" w:rsidRDefault="00A7123C" w:rsidP="009A3F1F">
            <w:pPr>
              <w:autoSpaceDE w:val="0"/>
              <w:autoSpaceDN w:val="0"/>
              <w:adjustRightInd w:val="0"/>
              <w:ind w:firstLine="0"/>
              <w:jc w:val="left"/>
              <w:rPr>
                <w:rFonts w:ascii="Times New Roman" w:eastAsia="Times New Roman" w:hAnsi="Times New Roman"/>
                <w:lang w:eastAsia="lt-LT"/>
              </w:rPr>
            </w:pPr>
            <w:r>
              <w:rPr>
                <w:rFonts w:ascii="Times New Roman" w:eastAsia="Times New Roman" w:hAnsi="Times New Roman"/>
                <w:lang w:eastAsia="lt-LT"/>
              </w:rPr>
              <w:t>Kretingos suaugusiųjų ir jaunimo mokymo centras</w:t>
            </w:r>
          </w:p>
        </w:tc>
        <w:tc>
          <w:tcPr>
            <w:tcW w:w="992" w:type="dxa"/>
          </w:tcPr>
          <w:p w:rsidR="00E95F84" w:rsidRPr="0027556D" w:rsidRDefault="00E95F84" w:rsidP="009D78B8">
            <w:pPr>
              <w:autoSpaceDE w:val="0"/>
              <w:autoSpaceDN w:val="0"/>
              <w:adjustRightInd w:val="0"/>
              <w:ind w:firstLine="0"/>
              <w:rPr>
                <w:rFonts w:ascii="Times New Roman" w:eastAsia="Times New Roman" w:hAnsi="Times New Roman"/>
                <w:lang w:eastAsia="lt-LT"/>
              </w:rPr>
            </w:pPr>
          </w:p>
        </w:tc>
        <w:tc>
          <w:tcPr>
            <w:tcW w:w="1559" w:type="dxa"/>
          </w:tcPr>
          <w:p w:rsidR="00E95F84" w:rsidRPr="0027556D" w:rsidRDefault="00E95F84" w:rsidP="009D78B8">
            <w:pPr>
              <w:autoSpaceDE w:val="0"/>
              <w:autoSpaceDN w:val="0"/>
              <w:adjustRightInd w:val="0"/>
              <w:ind w:firstLine="0"/>
              <w:rPr>
                <w:rFonts w:ascii="Times New Roman" w:eastAsia="Times New Roman" w:hAnsi="Times New Roman"/>
                <w:lang w:eastAsia="lt-LT"/>
              </w:rPr>
            </w:pPr>
          </w:p>
        </w:tc>
        <w:tc>
          <w:tcPr>
            <w:tcW w:w="1559" w:type="dxa"/>
          </w:tcPr>
          <w:p w:rsidR="00E95F84" w:rsidRPr="0027556D" w:rsidRDefault="00E95F84" w:rsidP="009D78B8">
            <w:pPr>
              <w:autoSpaceDE w:val="0"/>
              <w:autoSpaceDN w:val="0"/>
              <w:adjustRightInd w:val="0"/>
              <w:ind w:firstLine="0"/>
              <w:rPr>
                <w:rFonts w:ascii="Times New Roman" w:eastAsia="Times New Roman" w:hAnsi="Times New Roman"/>
                <w:lang w:eastAsia="lt-LT"/>
              </w:rPr>
            </w:pPr>
          </w:p>
        </w:tc>
        <w:tc>
          <w:tcPr>
            <w:tcW w:w="1418" w:type="dxa"/>
            <w:shd w:val="clear" w:color="auto" w:fill="auto"/>
          </w:tcPr>
          <w:p w:rsidR="00E95F84" w:rsidRPr="0027556D" w:rsidRDefault="00E95F84" w:rsidP="009D78B8">
            <w:pPr>
              <w:autoSpaceDE w:val="0"/>
              <w:autoSpaceDN w:val="0"/>
              <w:adjustRightInd w:val="0"/>
              <w:ind w:firstLine="0"/>
              <w:rPr>
                <w:rFonts w:ascii="Times New Roman" w:eastAsia="Times New Roman" w:hAnsi="Times New Roman"/>
                <w:lang w:eastAsia="lt-LT"/>
              </w:rPr>
            </w:pPr>
          </w:p>
        </w:tc>
        <w:tc>
          <w:tcPr>
            <w:tcW w:w="1353" w:type="dxa"/>
            <w:shd w:val="clear" w:color="auto" w:fill="auto"/>
          </w:tcPr>
          <w:p w:rsidR="00E95F84" w:rsidRPr="0027556D" w:rsidRDefault="00E95F84" w:rsidP="009D78B8">
            <w:pPr>
              <w:autoSpaceDE w:val="0"/>
              <w:autoSpaceDN w:val="0"/>
              <w:adjustRightInd w:val="0"/>
              <w:ind w:firstLine="0"/>
              <w:rPr>
                <w:rFonts w:ascii="Times New Roman" w:eastAsia="Times New Roman" w:hAnsi="Times New Roman"/>
                <w:lang w:eastAsia="lt-LT"/>
              </w:rPr>
            </w:pPr>
          </w:p>
        </w:tc>
      </w:tr>
      <w:tr w:rsidR="007B77FB" w:rsidRPr="0027556D" w:rsidTr="00F97D89">
        <w:tc>
          <w:tcPr>
            <w:tcW w:w="2235" w:type="dxa"/>
            <w:shd w:val="clear" w:color="auto" w:fill="auto"/>
          </w:tcPr>
          <w:p w:rsidR="007C73ED" w:rsidRPr="0027556D" w:rsidRDefault="007B77FB" w:rsidP="007C73ED">
            <w:pPr>
              <w:autoSpaceDE w:val="0"/>
              <w:autoSpaceDN w:val="0"/>
              <w:adjustRightInd w:val="0"/>
              <w:ind w:firstLine="0"/>
              <w:jc w:val="left"/>
              <w:rPr>
                <w:rFonts w:ascii="Times New Roman" w:eastAsia="Times New Roman" w:hAnsi="Times New Roman"/>
                <w:color w:val="000000"/>
                <w:lang w:eastAsia="lt-LT"/>
              </w:rPr>
            </w:pPr>
            <w:r w:rsidRPr="0027556D">
              <w:rPr>
                <w:rFonts w:ascii="Times New Roman" w:eastAsia="Times New Roman" w:hAnsi="Times New Roman"/>
                <w:color w:val="000000"/>
                <w:lang w:eastAsia="lt-LT"/>
              </w:rPr>
              <w:t xml:space="preserve">2.1.2. Į prevencinę veiklą įtraukiami jaunimo klasių mokinių tėvai, </w:t>
            </w:r>
            <w:r w:rsidRPr="0027556D">
              <w:rPr>
                <w:rFonts w:ascii="Times New Roman" w:eastAsia="Times New Roman" w:hAnsi="Times New Roman"/>
                <w:color w:val="000000"/>
                <w:lang w:eastAsia="lt-LT"/>
              </w:rPr>
              <w:lastRenderedPageBreak/>
              <w:t>globėjai</w:t>
            </w:r>
            <w:r w:rsidR="007C73ED">
              <w:t xml:space="preserve"> </w:t>
            </w:r>
          </w:p>
        </w:tc>
        <w:tc>
          <w:tcPr>
            <w:tcW w:w="2409" w:type="dxa"/>
            <w:shd w:val="clear" w:color="auto" w:fill="auto"/>
          </w:tcPr>
          <w:p w:rsidR="007B77FB" w:rsidRPr="0027556D" w:rsidRDefault="00D10C92" w:rsidP="007C73ED">
            <w:pPr>
              <w:autoSpaceDE w:val="0"/>
              <w:autoSpaceDN w:val="0"/>
              <w:adjustRightInd w:val="0"/>
              <w:ind w:firstLine="0"/>
              <w:jc w:val="left"/>
              <w:rPr>
                <w:rFonts w:ascii="Times New Roman" w:eastAsia="Times New Roman" w:hAnsi="Times New Roman"/>
                <w:lang w:eastAsia="lt-LT"/>
              </w:rPr>
            </w:pPr>
            <w:r w:rsidRPr="0027556D">
              <w:rPr>
                <w:rFonts w:ascii="Times New Roman" w:eastAsia="Times New Roman" w:hAnsi="Times New Roman"/>
                <w:lang w:eastAsia="lt-LT"/>
              </w:rPr>
              <w:lastRenderedPageBreak/>
              <w:t>Bendradarbiaujant su tėvais</w:t>
            </w:r>
            <w:r w:rsidR="007A0AC7">
              <w:rPr>
                <w:rFonts w:ascii="Times New Roman" w:eastAsia="Times New Roman" w:hAnsi="Times New Roman"/>
                <w:lang w:eastAsia="lt-LT"/>
              </w:rPr>
              <w:t>,</w:t>
            </w:r>
            <w:r w:rsidRPr="0027556D">
              <w:rPr>
                <w:rFonts w:ascii="Times New Roman" w:eastAsia="Times New Roman" w:hAnsi="Times New Roman"/>
                <w:lang w:eastAsia="lt-LT"/>
              </w:rPr>
              <w:t xml:space="preserve"> kartu ieškoma efektyviausių būdų</w:t>
            </w:r>
            <w:r w:rsidR="007A0AC7">
              <w:rPr>
                <w:rFonts w:ascii="Times New Roman" w:eastAsia="Times New Roman" w:hAnsi="Times New Roman"/>
                <w:lang w:eastAsia="lt-LT"/>
              </w:rPr>
              <w:t>, padedančių</w:t>
            </w:r>
            <w:r w:rsidRPr="0027556D">
              <w:rPr>
                <w:rFonts w:ascii="Times New Roman" w:eastAsia="Times New Roman" w:hAnsi="Times New Roman"/>
                <w:lang w:eastAsia="lt-LT"/>
              </w:rPr>
              <w:t xml:space="preserve"> užtikrinti </w:t>
            </w:r>
            <w:r w:rsidRPr="0027556D">
              <w:rPr>
                <w:rFonts w:ascii="Times New Roman" w:eastAsia="Times New Roman" w:hAnsi="Times New Roman"/>
                <w:lang w:eastAsia="lt-LT"/>
              </w:rPr>
              <w:lastRenderedPageBreak/>
              <w:t>tinkamą vaikų elgesį</w:t>
            </w:r>
            <w:r w:rsidR="007C73ED">
              <w:rPr>
                <w:rFonts w:ascii="Times New Roman" w:eastAsia="Times New Roman" w:hAnsi="Times New Roman"/>
                <w:sz w:val="24"/>
                <w:szCs w:val="24"/>
                <w:lang w:eastAsia="lt-LT"/>
              </w:rPr>
              <w:t>.</w:t>
            </w:r>
          </w:p>
        </w:tc>
        <w:tc>
          <w:tcPr>
            <w:tcW w:w="1701" w:type="dxa"/>
            <w:gridSpan w:val="3"/>
            <w:shd w:val="clear" w:color="auto" w:fill="auto"/>
          </w:tcPr>
          <w:p w:rsidR="007B77FB" w:rsidRPr="0027556D" w:rsidRDefault="005E7F97" w:rsidP="009D78B8">
            <w:pPr>
              <w:autoSpaceDE w:val="0"/>
              <w:autoSpaceDN w:val="0"/>
              <w:adjustRightInd w:val="0"/>
              <w:ind w:firstLine="0"/>
              <w:jc w:val="left"/>
              <w:rPr>
                <w:rFonts w:ascii="Times New Roman" w:eastAsia="Times New Roman" w:hAnsi="Times New Roman"/>
                <w:lang w:eastAsia="lt-LT"/>
              </w:rPr>
            </w:pPr>
            <w:r>
              <w:rPr>
                <w:rFonts w:ascii="Times New Roman" w:eastAsia="Times New Roman" w:hAnsi="Times New Roman"/>
                <w:lang w:eastAsia="lt-LT"/>
              </w:rPr>
              <w:lastRenderedPageBreak/>
              <w:t>201</w:t>
            </w:r>
            <w:r>
              <w:rPr>
                <w:rFonts w:ascii="Times New Roman" w:eastAsia="Times New Roman" w:hAnsi="Times New Roman"/>
                <w:lang w:val="en-US" w:eastAsia="lt-LT"/>
              </w:rPr>
              <w:t>4</w:t>
            </w:r>
            <w:r w:rsidRPr="0027556D">
              <w:rPr>
                <w:rFonts w:ascii="Times New Roman" w:eastAsia="Times New Roman" w:hAnsi="Times New Roman"/>
                <w:lang w:eastAsia="lt-LT"/>
              </w:rPr>
              <w:t>-2020 m.</w:t>
            </w:r>
          </w:p>
        </w:tc>
        <w:tc>
          <w:tcPr>
            <w:tcW w:w="1560" w:type="dxa"/>
            <w:gridSpan w:val="2"/>
          </w:tcPr>
          <w:p w:rsidR="00A7123C" w:rsidRPr="0027556D" w:rsidRDefault="00A7123C" w:rsidP="009A3F1F">
            <w:pPr>
              <w:autoSpaceDE w:val="0"/>
              <w:autoSpaceDN w:val="0"/>
              <w:adjustRightInd w:val="0"/>
              <w:ind w:firstLine="0"/>
              <w:jc w:val="left"/>
              <w:rPr>
                <w:rFonts w:ascii="Times New Roman" w:eastAsia="Times New Roman" w:hAnsi="Times New Roman"/>
                <w:lang w:eastAsia="lt-LT"/>
              </w:rPr>
            </w:pPr>
            <w:r>
              <w:rPr>
                <w:rFonts w:ascii="Times New Roman" w:eastAsia="Times New Roman" w:hAnsi="Times New Roman"/>
                <w:lang w:eastAsia="lt-LT"/>
              </w:rPr>
              <w:t xml:space="preserve">Kretingos suaugusiųjų ir jaunimo mokymo </w:t>
            </w:r>
            <w:r>
              <w:rPr>
                <w:rFonts w:ascii="Times New Roman" w:eastAsia="Times New Roman" w:hAnsi="Times New Roman"/>
                <w:lang w:eastAsia="lt-LT"/>
              </w:rPr>
              <w:lastRenderedPageBreak/>
              <w:t>centras</w:t>
            </w:r>
          </w:p>
        </w:tc>
        <w:tc>
          <w:tcPr>
            <w:tcW w:w="992" w:type="dxa"/>
          </w:tcPr>
          <w:p w:rsidR="007B77FB" w:rsidRPr="0027556D" w:rsidRDefault="007B77FB" w:rsidP="009D78B8">
            <w:pPr>
              <w:autoSpaceDE w:val="0"/>
              <w:autoSpaceDN w:val="0"/>
              <w:adjustRightInd w:val="0"/>
              <w:ind w:firstLine="0"/>
              <w:rPr>
                <w:rFonts w:ascii="Times New Roman" w:eastAsia="Times New Roman" w:hAnsi="Times New Roman"/>
                <w:lang w:eastAsia="lt-LT"/>
              </w:rPr>
            </w:pPr>
          </w:p>
        </w:tc>
        <w:tc>
          <w:tcPr>
            <w:tcW w:w="1559" w:type="dxa"/>
          </w:tcPr>
          <w:p w:rsidR="007B77FB" w:rsidRPr="0027556D" w:rsidRDefault="007B77FB" w:rsidP="009D78B8">
            <w:pPr>
              <w:autoSpaceDE w:val="0"/>
              <w:autoSpaceDN w:val="0"/>
              <w:adjustRightInd w:val="0"/>
              <w:ind w:firstLine="0"/>
              <w:rPr>
                <w:rFonts w:ascii="Times New Roman" w:eastAsia="Times New Roman" w:hAnsi="Times New Roman"/>
                <w:lang w:eastAsia="lt-LT"/>
              </w:rPr>
            </w:pPr>
          </w:p>
        </w:tc>
        <w:tc>
          <w:tcPr>
            <w:tcW w:w="1559" w:type="dxa"/>
          </w:tcPr>
          <w:p w:rsidR="007B77FB" w:rsidRPr="0027556D" w:rsidRDefault="007B77FB" w:rsidP="009D78B8">
            <w:pPr>
              <w:autoSpaceDE w:val="0"/>
              <w:autoSpaceDN w:val="0"/>
              <w:adjustRightInd w:val="0"/>
              <w:ind w:firstLine="0"/>
              <w:rPr>
                <w:rFonts w:ascii="Times New Roman" w:eastAsia="Times New Roman" w:hAnsi="Times New Roman"/>
                <w:lang w:eastAsia="lt-LT"/>
              </w:rPr>
            </w:pPr>
          </w:p>
        </w:tc>
        <w:tc>
          <w:tcPr>
            <w:tcW w:w="1418" w:type="dxa"/>
            <w:shd w:val="clear" w:color="auto" w:fill="auto"/>
          </w:tcPr>
          <w:p w:rsidR="007B77FB" w:rsidRPr="0027556D" w:rsidRDefault="007B77FB" w:rsidP="009D78B8">
            <w:pPr>
              <w:autoSpaceDE w:val="0"/>
              <w:autoSpaceDN w:val="0"/>
              <w:adjustRightInd w:val="0"/>
              <w:ind w:firstLine="0"/>
              <w:rPr>
                <w:rFonts w:ascii="Times New Roman" w:eastAsia="Times New Roman" w:hAnsi="Times New Roman"/>
                <w:lang w:eastAsia="lt-LT"/>
              </w:rPr>
            </w:pPr>
          </w:p>
        </w:tc>
        <w:tc>
          <w:tcPr>
            <w:tcW w:w="1353" w:type="dxa"/>
            <w:shd w:val="clear" w:color="auto" w:fill="auto"/>
          </w:tcPr>
          <w:p w:rsidR="007B77FB" w:rsidRPr="0027556D" w:rsidRDefault="007B77FB" w:rsidP="009D78B8">
            <w:pPr>
              <w:autoSpaceDE w:val="0"/>
              <w:autoSpaceDN w:val="0"/>
              <w:adjustRightInd w:val="0"/>
              <w:ind w:firstLine="0"/>
              <w:rPr>
                <w:rFonts w:ascii="Times New Roman" w:eastAsia="Times New Roman" w:hAnsi="Times New Roman"/>
                <w:lang w:eastAsia="lt-LT"/>
              </w:rPr>
            </w:pPr>
          </w:p>
        </w:tc>
      </w:tr>
      <w:tr w:rsidR="007C73ED" w:rsidRPr="0027556D" w:rsidTr="00F97D89">
        <w:tc>
          <w:tcPr>
            <w:tcW w:w="2235" w:type="dxa"/>
            <w:shd w:val="clear" w:color="auto" w:fill="auto"/>
          </w:tcPr>
          <w:p w:rsidR="007C73ED" w:rsidRPr="007C73ED" w:rsidRDefault="007C73ED" w:rsidP="007C73ED">
            <w:pPr>
              <w:autoSpaceDE w:val="0"/>
              <w:autoSpaceDN w:val="0"/>
              <w:adjustRightInd w:val="0"/>
              <w:ind w:firstLine="0"/>
              <w:jc w:val="left"/>
              <w:rPr>
                <w:rFonts w:ascii="Times New Roman" w:eastAsia="Times New Roman" w:hAnsi="Times New Roman"/>
                <w:color w:val="000000"/>
                <w:lang w:eastAsia="lt-LT"/>
              </w:rPr>
            </w:pPr>
            <w:r w:rsidRPr="007C73ED">
              <w:rPr>
                <w:rFonts w:ascii="Times New Roman" w:hAnsi="Times New Roman"/>
              </w:rPr>
              <w:lastRenderedPageBreak/>
              <w:t>2.1.3.</w:t>
            </w:r>
            <w:r>
              <w:rPr>
                <w:rFonts w:ascii="Times New Roman" w:hAnsi="Times New Roman"/>
              </w:rPr>
              <w:t>Organizuojamas tėvų (globėjų) pedagoginis psichologinis</w:t>
            </w:r>
            <w:r w:rsidRPr="007C73ED">
              <w:rPr>
                <w:rFonts w:ascii="Times New Roman" w:hAnsi="Times New Roman"/>
              </w:rPr>
              <w:t>, te</w:t>
            </w:r>
            <w:r>
              <w:rPr>
                <w:rFonts w:ascii="Times New Roman" w:hAnsi="Times New Roman"/>
              </w:rPr>
              <w:t>isinis švietimas.</w:t>
            </w:r>
          </w:p>
          <w:p w:rsidR="007C73ED" w:rsidRPr="0027556D" w:rsidRDefault="007C73ED" w:rsidP="009D78B8">
            <w:pPr>
              <w:autoSpaceDE w:val="0"/>
              <w:autoSpaceDN w:val="0"/>
              <w:adjustRightInd w:val="0"/>
              <w:ind w:firstLine="0"/>
              <w:jc w:val="left"/>
              <w:rPr>
                <w:rFonts w:ascii="Times New Roman" w:eastAsia="Times New Roman" w:hAnsi="Times New Roman"/>
                <w:color w:val="000000"/>
                <w:lang w:eastAsia="lt-LT"/>
              </w:rPr>
            </w:pPr>
          </w:p>
        </w:tc>
        <w:tc>
          <w:tcPr>
            <w:tcW w:w="2409" w:type="dxa"/>
            <w:shd w:val="clear" w:color="auto" w:fill="auto"/>
          </w:tcPr>
          <w:p w:rsidR="007C73ED" w:rsidRPr="007C73ED" w:rsidRDefault="007C73ED" w:rsidP="007C73ED">
            <w:pPr>
              <w:autoSpaceDE w:val="0"/>
              <w:autoSpaceDN w:val="0"/>
              <w:adjustRightInd w:val="0"/>
              <w:ind w:firstLine="0"/>
              <w:jc w:val="left"/>
              <w:rPr>
                <w:rFonts w:ascii="Times New Roman" w:eastAsia="Times New Roman" w:hAnsi="Times New Roman"/>
                <w:lang w:eastAsia="lt-LT"/>
              </w:rPr>
            </w:pPr>
            <w:r w:rsidRPr="007C73ED">
              <w:rPr>
                <w:rFonts w:ascii="Times New Roman" w:eastAsia="Times New Roman" w:hAnsi="Times New Roman"/>
                <w:lang w:eastAsia="lt-LT"/>
              </w:rPr>
              <w:t xml:space="preserve">Tėvai supažindinami su teisinėmis, pedagoginėmis </w:t>
            </w:r>
            <w:r w:rsidR="00D333C8">
              <w:rPr>
                <w:rFonts w:ascii="Times New Roman" w:eastAsia="Times New Roman" w:hAnsi="Times New Roman"/>
                <w:lang w:eastAsia="lt-LT"/>
              </w:rPr>
              <w:t>naujovėmis. Konsultuoja Centro</w:t>
            </w:r>
            <w:r w:rsidRPr="007C73ED">
              <w:rPr>
                <w:rFonts w:ascii="Times New Roman" w:eastAsia="Times New Roman" w:hAnsi="Times New Roman"/>
                <w:lang w:eastAsia="lt-LT"/>
              </w:rPr>
              <w:t xml:space="preserve"> specialistai.</w:t>
            </w:r>
          </w:p>
          <w:p w:rsidR="007C73ED" w:rsidRPr="0027556D" w:rsidRDefault="007C73ED" w:rsidP="007C73ED">
            <w:pPr>
              <w:autoSpaceDE w:val="0"/>
              <w:autoSpaceDN w:val="0"/>
              <w:adjustRightInd w:val="0"/>
              <w:ind w:firstLine="0"/>
              <w:jc w:val="left"/>
              <w:rPr>
                <w:rFonts w:ascii="Times New Roman" w:eastAsia="Times New Roman" w:hAnsi="Times New Roman"/>
                <w:lang w:eastAsia="lt-LT"/>
              </w:rPr>
            </w:pPr>
            <w:r>
              <w:rPr>
                <w:rFonts w:ascii="Times New Roman" w:eastAsia="Times New Roman" w:hAnsi="Times New Roman"/>
                <w:lang w:eastAsia="lt-LT"/>
              </w:rPr>
              <w:t xml:space="preserve">Organizuota tėvų apklausa dėl </w:t>
            </w:r>
            <w:r w:rsidRPr="007C73ED">
              <w:rPr>
                <w:rFonts w:ascii="Times New Roman" w:eastAsia="Times New Roman" w:hAnsi="Times New Roman"/>
                <w:lang w:eastAsia="lt-LT"/>
              </w:rPr>
              <w:t>informavimo ir konsultavimo naudingumo.</w:t>
            </w:r>
          </w:p>
        </w:tc>
        <w:tc>
          <w:tcPr>
            <w:tcW w:w="1701" w:type="dxa"/>
            <w:gridSpan w:val="3"/>
            <w:shd w:val="clear" w:color="auto" w:fill="auto"/>
          </w:tcPr>
          <w:p w:rsidR="007C73ED" w:rsidRDefault="007C73ED" w:rsidP="009D78B8">
            <w:pPr>
              <w:autoSpaceDE w:val="0"/>
              <w:autoSpaceDN w:val="0"/>
              <w:adjustRightInd w:val="0"/>
              <w:ind w:firstLine="0"/>
              <w:jc w:val="left"/>
              <w:rPr>
                <w:rFonts w:ascii="Times New Roman" w:eastAsia="Times New Roman" w:hAnsi="Times New Roman"/>
                <w:lang w:eastAsia="lt-LT"/>
              </w:rPr>
            </w:pPr>
            <w:r>
              <w:rPr>
                <w:rFonts w:ascii="Times New Roman" w:eastAsia="Times New Roman" w:hAnsi="Times New Roman"/>
                <w:lang w:eastAsia="lt-LT"/>
              </w:rPr>
              <w:t>201</w:t>
            </w:r>
            <w:r>
              <w:rPr>
                <w:rFonts w:ascii="Times New Roman" w:eastAsia="Times New Roman" w:hAnsi="Times New Roman"/>
                <w:lang w:val="en-US" w:eastAsia="lt-LT"/>
              </w:rPr>
              <w:t>4</w:t>
            </w:r>
            <w:r w:rsidRPr="0027556D">
              <w:rPr>
                <w:rFonts w:ascii="Times New Roman" w:eastAsia="Times New Roman" w:hAnsi="Times New Roman"/>
                <w:lang w:eastAsia="lt-LT"/>
              </w:rPr>
              <w:t>-2020 m.</w:t>
            </w:r>
          </w:p>
        </w:tc>
        <w:tc>
          <w:tcPr>
            <w:tcW w:w="1560" w:type="dxa"/>
            <w:gridSpan w:val="2"/>
          </w:tcPr>
          <w:p w:rsidR="007C73ED" w:rsidRPr="0027556D" w:rsidRDefault="00A7123C" w:rsidP="009A3F1F">
            <w:pPr>
              <w:autoSpaceDE w:val="0"/>
              <w:autoSpaceDN w:val="0"/>
              <w:adjustRightInd w:val="0"/>
              <w:ind w:firstLine="0"/>
              <w:jc w:val="left"/>
              <w:rPr>
                <w:rFonts w:ascii="Times New Roman" w:eastAsia="Times New Roman" w:hAnsi="Times New Roman"/>
                <w:lang w:eastAsia="lt-LT"/>
              </w:rPr>
            </w:pPr>
            <w:r>
              <w:rPr>
                <w:rFonts w:ascii="Times New Roman" w:eastAsia="Times New Roman" w:hAnsi="Times New Roman"/>
                <w:lang w:eastAsia="lt-LT"/>
              </w:rPr>
              <w:t>Kretingos suaugusiųjų ir jaunimo mokymo centras</w:t>
            </w:r>
          </w:p>
        </w:tc>
        <w:tc>
          <w:tcPr>
            <w:tcW w:w="992" w:type="dxa"/>
          </w:tcPr>
          <w:p w:rsidR="007C73ED" w:rsidRPr="0027556D" w:rsidRDefault="007C73ED" w:rsidP="009D78B8">
            <w:pPr>
              <w:autoSpaceDE w:val="0"/>
              <w:autoSpaceDN w:val="0"/>
              <w:adjustRightInd w:val="0"/>
              <w:ind w:firstLine="0"/>
              <w:rPr>
                <w:rFonts w:ascii="Times New Roman" w:eastAsia="Times New Roman" w:hAnsi="Times New Roman"/>
                <w:lang w:eastAsia="lt-LT"/>
              </w:rPr>
            </w:pPr>
          </w:p>
        </w:tc>
        <w:tc>
          <w:tcPr>
            <w:tcW w:w="1559" w:type="dxa"/>
          </w:tcPr>
          <w:p w:rsidR="007C73ED" w:rsidRPr="0027556D" w:rsidRDefault="007C73ED" w:rsidP="009D78B8">
            <w:pPr>
              <w:autoSpaceDE w:val="0"/>
              <w:autoSpaceDN w:val="0"/>
              <w:adjustRightInd w:val="0"/>
              <w:ind w:firstLine="0"/>
              <w:rPr>
                <w:rFonts w:ascii="Times New Roman" w:eastAsia="Times New Roman" w:hAnsi="Times New Roman"/>
                <w:lang w:eastAsia="lt-LT"/>
              </w:rPr>
            </w:pPr>
          </w:p>
        </w:tc>
        <w:tc>
          <w:tcPr>
            <w:tcW w:w="1559" w:type="dxa"/>
          </w:tcPr>
          <w:p w:rsidR="007C73ED" w:rsidRPr="0027556D" w:rsidRDefault="007C73ED" w:rsidP="009D78B8">
            <w:pPr>
              <w:autoSpaceDE w:val="0"/>
              <w:autoSpaceDN w:val="0"/>
              <w:adjustRightInd w:val="0"/>
              <w:ind w:firstLine="0"/>
              <w:rPr>
                <w:rFonts w:ascii="Times New Roman" w:eastAsia="Times New Roman" w:hAnsi="Times New Roman"/>
                <w:lang w:eastAsia="lt-LT"/>
              </w:rPr>
            </w:pPr>
          </w:p>
        </w:tc>
        <w:tc>
          <w:tcPr>
            <w:tcW w:w="1418" w:type="dxa"/>
            <w:shd w:val="clear" w:color="auto" w:fill="auto"/>
          </w:tcPr>
          <w:p w:rsidR="007C73ED" w:rsidRPr="0027556D" w:rsidRDefault="007C73ED" w:rsidP="009D78B8">
            <w:pPr>
              <w:autoSpaceDE w:val="0"/>
              <w:autoSpaceDN w:val="0"/>
              <w:adjustRightInd w:val="0"/>
              <w:ind w:firstLine="0"/>
              <w:rPr>
                <w:rFonts w:ascii="Times New Roman" w:eastAsia="Times New Roman" w:hAnsi="Times New Roman"/>
                <w:lang w:eastAsia="lt-LT"/>
              </w:rPr>
            </w:pPr>
          </w:p>
        </w:tc>
        <w:tc>
          <w:tcPr>
            <w:tcW w:w="1353" w:type="dxa"/>
            <w:shd w:val="clear" w:color="auto" w:fill="auto"/>
          </w:tcPr>
          <w:p w:rsidR="007C73ED" w:rsidRPr="0027556D" w:rsidRDefault="007C73ED" w:rsidP="009D78B8">
            <w:pPr>
              <w:autoSpaceDE w:val="0"/>
              <w:autoSpaceDN w:val="0"/>
              <w:adjustRightInd w:val="0"/>
              <w:ind w:firstLine="0"/>
              <w:rPr>
                <w:rFonts w:ascii="Times New Roman" w:eastAsia="Times New Roman" w:hAnsi="Times New Roman"/>
                <w:lang w:eastAsia="lt-LT"/>
              </w:rPr>
            </w:pPr>
          </w:p>
        </w:tc>
      </w:tr>
      <w:tr w:rsidR="003057E3" w:rsidRPr="0027556D" w:rsidTr="00F97D89">
        <w:tc>
          <w:tcPr>
            <w:tcW w:w="2235" w:type="dxa"/>
            <w:shd w:val="clear" w:color="auto" w:fill="auto"/>
          </w:tcPr>
          <w:p w:rsidR="00E95F84" w:rsidRPr="0027556D" w:rsidRDefault="008A5435" w:rsidP="007C73ED">
            <w:pPr>
              <w:autoSpaceDE w:val="0"/>
              <w:autoSpaceDN w:val="0"/>
              <w:adjustRightInd w:val="0"/>
              <w:ind w:firstLine="0"/>
              <w:jc w:val="left"/>
              <w:rPr>
                <w:rFonts w:ascii="Times New Roman" w:eastAsia="Times New Roman" w:hAnsi="Times New Roman"/>
                <w:color w:val="000000"/>
                <w:lang w:eastAsia="lt-LT"/>
              </w:rPr>
            </w:pPr>
            <w:r w:rsidRPr="0027556D">
              <w:rPr>
                <w:rFonts w:ascii="Times New Roman" w:eastAsia="Times New Roman" w:hAnsi="Times New Roman"/>
                <w:color w:val="000000"/>
                <w:lang w:eastAsia="lt-LT"/>
              </w:rPr>
              <w:t>2.1.4</w:t>
            </w:r>
            <w:r w:rsidR="00D26263" w:rsidRPr="0027556D">
              <w:rPr>
                <w:rFonts w:ascii="Times New Roman" w:eastAsia="Times New Roman" w:hAnsi="Times New Roman"/>
                <w:color w:val="000000"/>
                <w:lang w:eastAsia="lt-LT"/>
              </w:rPr>
              <w:t xml:space="preserve">. </w:t>
            </w:r>
            <w:r w:rsidR="007C73ED">
              <w:rPr>
                <w:rFonts w:ascii="Times New Roman" w:eastAsia="Times New Roman" w:hAnsi="Times New Roman"/>
                <w:color w:val="000000"/>
                <w:lang w:eastAsia="lt-LT"/>
              </w:rPr>
              <w:t>Tobulinama p</w:t>
            </w:r>
            <w:r w:rsidR="003C29D1" w:rsidRPr="0027556D">
              <w:rPr>
                <w:rFonts w:ascii="Times New Roman" w:eastAsia="Times New Roman" w:hAnsi="Times New Roman"/>
                <w:color w:val="000000"/>
                <w:lang w:eastAsia="lt-LT"/>
              </w:rPr>
              <w:t>ageidaujamo elgesio s</w:t>
            </w:r>
            <w:r w:rsidR="007C73ED">
              <w:rPr>
                <w:rFonts w:ascii="Times New Roman" w:eastAsia="Times New Roman" w:hAnsi="Times New Roman"/>
                <w:color w:val="000000"/>
                <w:lang w:eastAsia="lt-LT"/>
              </w:rPr>
              <w:t>katinimo ir drausminimo sistema</w:t>
            </w:r>
          </w:p>
        </w:tc>
        <w:tc>
          <w:tcPr>
            <w:tcW w:w="2409" w:type="dxa"/>
            <w:shd w:val="clear" w:color="auto" w:fill="auto"/>
          </w:tcPr>
          <w:p w:rsidR="00E95F84" w:rsidRPr="0027556D" w:rsidRDefault="003C29D1" w:rsidP="003C29D1">
            <w:pPr>
              <w:autoSpaceDE w:val="0"/>
              <w:autoSpaceDN w:val="0"/>
              <w:adjustRightInd w:val="0"/>
              <w:ind w:firstLine="0"/>
              <w:jc w:val="left"/>
              <w:rPr>
                <w:rFonts w:ascii="Times New Roman" w:eastAsia="Times New Roman" w:hAnsi="Times New Roman"/>
                <w:lang w:eastAsia="lt-LT"/>
              </w:rPr>
            </w:pPr>
            <w:r w:rsidRPr="0027556D">
              <w:rPr>
                <w:rFonts w:ascii="Times New Roman" w:eastAsia="Times New Roman" w:hAnsi="Times New Roman"/>
                <w:lang w:eastAsia="lt-LT"/>
              </w:rPr>
              <w:t xml:space="preserve">Nuosekliai taikoma patobulinta pageidaujamo elgesio skatinimo ir drausminimo sistema. </w:t>
            </w:r>
            <w:r w:rsidR="00E20233" w:rsidRPr="0027556D">
              <w:rPr>
                <w:rFonts w:ascii="Times New Roman" w:eastAsia="Times New Roman" w:hAnsi="Times New Roman"/>
                <w:lang w:eastAsia="lt-LT"/>
              </w:rPr>
              <w:t xml:space="preserve">Atnaujinant elgesio taisykles pasiūlymus teikia mokiniai, mokytojai, mokinių tėvai. </w:t>
            </w:r>
          </w:p>
        </w:tc>
        <w:tc>
          <w:tcPr>
            <w:tcW w:w="1701" w:type="dxa"/>
            <w:gridSpan w:val="3"/>
            <w:shd w:val="clear" w:color="auto" w:fill="auto"/>
          </w:tcPr>
          <w:p w:rsidR="00E95F84" w:rsidRPr="0027556D" w:rsidRDefault="005E7F97" w:rsidP="009D78B8">
            <w:pPr>
              <w:autoSpaceDE w:val="0"/>
              <w:autoSpaceDN w:val="0"/>
              <w:adjustRightInd w:val="0"/>
              <w:ind w:firstLine="0"/>
              <w:jc w:val="left"/>
              <w:rPr>
                <w:rFonts w:ascii="Times New Roman" w:eastAsia="Times New Roman" w:hAnsi="Times New Roman"/>
                <w:lang w:eastAsia="lt-LT"/>
              </w:rPr>
            </w:pPr>
            <w:r>
              <w:rPr>
                <w:rFonts w:ascii="Times New Roman" w:eastAsia="Times New Roman" w:hAnsi="Times New Roman"/>
                <w:lang w:eastAsia="lt-LT"/>
              </w:rPr>
              <w:t>201</w:t>
            </w:r>
            <w:r>
              <w:rPr>
                <w:rFonts w:ascii="Times New Roman" w:eastAsia="Times New Roman" w:hAnsi="Times New Roman"/>
                <w:lang w:val="en-US" w:eastAsia="lt-LT"/>
              </w:rPr>
              <w:t>4</w:t>
            </w:r>
            <w:r w:rsidRPr="0027556D">
              <w:rPr>
                <w:rFonts w:ascii="Times New Roman" w:eastAsia="Times New Roman" w:hAnsi="Times New Roman"/>
                <w:lang w:eastAsia="lt-LT"/>
              </w:rPr>
              <w:t>-2020 m.</w:t>
            </w:r>
          </w:p>
        </w:tc>
        <w:tc>
          <w:tcPr>
            <w:tcW w:w="1560" w:type="dxa"/>
            <w:gridSpan w:val="2"/>
          </w:tcPr>
          <w:p w:rsidR="00F97D89" w:rsidRPr="0027556D" w:rsidRDefault="00A7123C" w:rsidP="009A3F1F">
            <w:pPr>
              <w:autoSpaceDE w:val="0"/>
              <w:autoSpaceDN w:val="0"/>
              <w:adjustRightInd w:val="0"/>
              <w:ind w:firstLine="0"/>
              <w:jc w:val="left"/>
              <w:rPr>
                <w:rFonts w:ascii="Times New Roman" w:eastAsia="Times New Roman" w:hAnsi="Times New Roman"/>
                <w:lang w:eastAsia="lt-LT"/>
              </w:rPr>
            </w:pPr>
            <w:r>
              <w:rPr>
                <w:rFonts w:ascii="Times New Roman" w:eastAsia="Times New Roman" w:hAnsi="Times New Roman"/>
                <w:lang w:eastAsia="lt-LT"/>
              </w:rPr>
              <w:t>Kretingos suaugusiųjų ir jaunimo mokymo centras</w:t>
            </w:r>
            <w:r w:rsidRPr="0027556D">
              <w:rPr>
                <w:rFonts w:ascii="Times New Roman" w:eastAsia="Times New Roman" w:hAnsi="Times New Roman"/>
                <w:lang w:eastAsia="lt-LT"/>
              </w:rPr>
              <w:t xml:space="preserve"> </w:t>
            </w:r>
          </w:p>
        </w:tc>
        <w:tc>
          <w:tcPr>
            <w:tcW w:w="992" w:type="dxa"/>
          </w:tcPr>
          <w:p w:rsidR="00E95F84" w:rsidRPr="0027556D" w:rsidRDefault="00E95F84" w:rsidP="009D78B8">
            <w:pPr>
              <w:autoSpaceDE w:val="0"/>
              <w:autoSpaceDN w:val="0"/>
              <w:adjustRightInd w:val="0"/>
              <w:ind w:firstLine="0"/>
              <w:rPr>
                <w:rFonts w:ascii="Times New Roman" w:eastAsia="Times New Roman" w:hAnsi="Times New Roman"/>
                <w:lang w:eastAsia="lt-LT"/>
              </w:rPr>
            </w:pPr>
          </w:p>
        </w:tc>
        <w:tc>
          <w:tcPr>
            <w:tcW w:w="1559" w:type="dxa"/>
          </w:tcPr>
          <w:p w:rsidR="00E95F84" w:rsidRPr="0027556D" w:rsidRDefault="00E95F84" w:rsidP="009D78B8">
            <w:pPr>
              <w:autoSpaceDE w:val="0"/>
              <w:autoSpaceDN w:val="0"/>
              <w:adjustRightInd w:val="0"/>
              <w:ind w:firstLine="0"/>
              <w:rPr>
                <w:rFonts w:ascii="Times New Roman" w:eastAsia="Times New Roman" w:hAnsi="Times New Roman"/>
                <w:lang w:eastAsia="lt-LT"/>
              </w:rPr>
            </w:pPr>
          </w:p>
        </w:tc>
        <w:tc>
          <w:tcPr>
            <w:tcW w:w="1559" w:type="dxa"/>
          </w:tcPr>
          <w:p w:rsidR="00E95F84" w:rsidRPr="0027556D" w:rsidRDefault="00E95F84" w:rsidP="009D78B8">
            <w:pPr>
              <w:autoSpaceDE w:val="0"/>
              <w:autoSpaceDN w:val="0"/>
              <w:adjustRightInd w:val="0"/>
              <w:ind w:firstLine="0"/>
              <w:rPr>
                <w:rFonts w:ascii="Times New Roman" w:eastAsia="Times New Roman" w:hAnsi="Times New Roman"/>
                <w:lang w:eastAsia="lt-LT"/>
              </w:rPr>
            </w:pPr>
          </w:p>
        </w:tc>
        <w:tc>
          <w:tcPr>
            <w:tcW w:w="1418" w:type="dxa"/>
            <w:shd w:val="clear" w:color="auto" w:fill="auto"/>
          </w:tcPr>
          <w:p w:rsidR="00E95F84" w:rsidRPr="0027556D" w:rsidRDefault="00E95F84" w:rsidP="009D78B8">
            <w:pPr>
              <w:autoSpaceDE w:val="0"/>
              <w:autoSpaceDN w:val="0"/>
              <w:adjustRightInd w:val="0"/>
              <w:ind w:firstLine="0"/>
              <w:rPr>
                <w:rFonts w:ascii="Times New Roman" w:eastAsia="Times New Roman" w:hAnsi="Times New Roman"/>
                <w:lang w:eastAsia="lt-LT"/>
              </w:rPr>
            </w:pPr>
          </w:p>
        </w:tc>
        <w:tc>
          <w:tcPr>
            <w:tcW w:w="1353" w:type="dxa"/>
            <w:shd w:val="clear" w:color="auto" w:fill="auto"/>
          </w:tcPr>
          <w:p w:rsidR="00E95F84" w:rsidRPr="0027556D" w:rsidRDefault="00E95F84" w:rsidP="009D78B8">
            <w:pPr>
              <w:autoSpaceDE w:val="0"/>
              <w:autoSpaceDN w:val="0"/>
              <w:adjustRightInd w:val="0"/>
              <w:ind w:firstLine="0"/>
              <w:rPr>
                <w:rFonts w:ascii="Times New Roman" w:eastAsia="Times New Roman" w:hAnsi="Times New Roman"/>
                <w:lang w:eastAsia="lt-LT"/>
              </w:rPr>
            </w:pPr>
          </w:p>
        </w:tc>
      </w:tr>
      <w:tr w:rsidR="007B77FB" w:rsidRPr="0027556D" w:rsidTr="00F97D89">
        <w:tc>
          <w:tcPr>
            <w:tcW w:w="2235" w:type="dxa"/>
            <w:shd w:val="clear" w:color="auto" w:fill="auto"/>
          </w:tcPr>
          <w:p w:rsidR="007B77FB" w:rsidRPr="0027556D" w:rsidRDefault="008A5435" w:rsidP="009D78B8">
            <w:pPr>
              <w:autoSpaceDE w:val="0"/>
              <w:autoSpaceDN w:val="0"/>
              <w:adjustRightInd w:val="0"/>
              <w:ind w:firstLine="0"/>
              <w:jc w:val="left"/>
              <w:rPr>
                <w:rFonts w:ascii="Times New Roman" w:eastAsia="Times New Roman" w:hAnsi="Times New Roman"/>
                <w:color w:val="000000"/>
                <w:lang w:eastAsia="lt-LT"/>
              </w:rPr>
            </w:pPr>
            <w:r w:rsidRPr="0027556D">
              <w:rPr>
                <w:rFonts w:ascii="Times New Roman" w:eastAsia="Times New Roman" w:hAnsi="Times New Roman"/>
                <w:color w:val="000000"/>
                <w:lang w:eastAsia="lt-LT"/>
              </w:rPr>
              <w:t>2.1.5</w:t>
            </w:r>
            <w:r w:rsidR="007B77FB" w:rsidRPr="0027556D">
              <w:rPr>
                <w:rFonts w:ascii="Times New Roman" w:eastAsia="Times New Roman" w:hAnsi="Times New Roman"/>
                <w:color w:val="000000"/>
                <w:lang w:eastAsia="lt-LT"/>
              </w:rPr>
              <w:t xml:space="preserve">. </w:t>
            </w:r>
            <w:r w:rsidRPr="0027556D">
              <w:rPr>
                <w:rFonts w:ascii="Times New Roman" w:eastAsia="Times New Roman" w:hAnsi="Times New Roman"/>
                <w:color w:val="000000"/>
                <w:lang w:eastAsia="lt-LT"/>
              </w:rPr>
              <w:t>Organizuojamos atvirų durų dienos mokinių tėvams (globėjams)</w:t>
            </w:r>
          </w:p>
        </w:tc>
        <w:tc>
          <w:tcPr>
            <w:tcW w:w="2409" w:type="dxa"/>
            <w:shd w:val="clear" w:color="auto" w:fill="auto"/>
          </w:tcPr>
          <w:p w:rsidR="007B77FB" w:rsidRPr="0027556D" w:rsidRDefault="008A5435" w:rsidP="008A5435">
            <w:pPr>
              <w:autoSpaceDE w:val="0"/>
              <w:autoSpaceDN w:val="0"/>
              <w:adjustRightInd w:val="0"/>
              <w:ind w:firstLine="0"/>
              <w:jc w:val="left"/>
              <w:rPr>
                <w:rFonts w:ascii="Times New Roman" w:eastAsia="Times New Roman" w:hAnsi="Times New Roman"/>
                <w:lang w:eastAsia="lt-LT"/>
              </w:rPr>
            </w:pPr>
            <w:r w:rsidRPr="0027556D">
              <w:rPr>
                <w:rFonts w:ascii="Times New Roman" w:eastAsia="Times New Roman" w:hAnsi="Times New Roman"/>
                <w:lang w:eastAsia="lt-LT"/>
              </w:rPr>
              <w:t>Tėvai (globėjai) turi galimybę lankytis pamokose, neformaliojo švietimo užsiėmimuose, dalyvauti diskusijose</w:t>
            </w:r>
          </w:p>
        </w:tc>
        <w:tc>
          <w:tcPr>
            <w:tcW w:w="1701" w:type="dxa"/>
            <w:gridSpan w:val="3"/>
            <w:shd w:val="clear" w:color="auto" w:fill="auto"/>
          </w:tcPr>
          <w:p w:rsidR="007B77FB" w:rsidRPr="0027556D" w:rsidRDefault="00D333C8" w:rsidP="009D78B8">
            <w:pPr>
              <w:autoSpaceDE w:val="0"/>
              <w:autoSpaceDN w:val="0"/>
              <w:adjustRightInd w:val="0"/>
              <w:ind w:firstLine="0"/>
              <w:jc w:val="left"/>
              <w:rPr>
                <w:rFonts w:ascii="Times New Roman" w:eastAsia="Times New Roman" w:hAnsi="Times New Roman"/>
                <w:lang w:eastAsia="lt-LT"/>
              </w:rPr>
            </w:pPr>
            <w:r>
              <w:rPr>
                <w:rFonts w:ascii="Times New Roman" w:eastAsia="Times New Roman" w:hAnsi="Times New Roman"/>
                <w:lang w:eastAsia="lt-LT"/>
              </w:rPr>
              <w:t>201</w:t>
            </w:r>
            <w:r>
              <w:rPr>
                <w:rFonts w:ascii="Times New Roman" w:eastAsia="Times New Roman" w:hAnsi="Times New Roman"/>
                <w:lang w:val="en-US" w:eastAsia="lt-LT"/>
              </w:rPr>
              <w:t>4</w:t>
            </w:r>
            <w:r w:rsidRPr="0027556D">
              <w:rPr>
                <w:rFonts w:ascii="Times New Roman" w:eastAsia="Times New Roman" w:hAnsi="Times New Roman"/>
                <w:lang w:eastAsia="lt-LT"/>
              </w:rPr>
              <w:t>-2020 m.</w:t>
            </w:r>
          </w:p>
        </w:tc>
        <w:tc>
          <w:tcPr>
            <w:tcW w:w="1560" w:type="dxa"/>
            <w:gridSpan w:val="2"/>
          </w:tcPr>
          <w:p w:rsidR="007B77FB" w:rsidRPr="0027556D" w:rsidRDefault="00A7123C" w:rsidP="009A3F1F">
            <w:pPr>
              <w:autoSpaceDE w:val="0"/>
              <w:autoSpaceDN w:val="0"/>
              <w:adjustRightInd w:val="0"/>
              <w:ind w:firstLine="0"/>
              <w:jc w:val="left"/>
              <w:rPr>
                <w:rFonts w:ascii="Times New Roman" w:eastAsia="Times New Roman" w:hAnsi="Times New Roman"/>
                <w:lang w:eastAsia="lt-LT"/>
              </w:rPr>
            </w:pPr>
            <w:r>
              <w:rPr>
                <w:rFonts w:ascii="Times New Roman" w:eastAsia="Times New Roman" w:hAnsi="Times New Roman"/>
                <w:lang w:eastAsia="lt-LT"/>
              </w:rPr>
              <w:t>Kretingos suaugusiųjų ir jaunimo mokymo centras</w:t>
            </w:r>
          </w:p>
        </w:tc>
        <w:tc>
          <w:tcPr>
            <w:tcW w:w="992" w:type="dxa"/>
          </w:tcPr>
          <w:p w:rsidR="007B77FB" w:rsidRPr="0027556D" w:rsidRDefault="007B77FB" w:rsidP="009D78B8">
            <w:pPr>
              <w:autoSpaceDE w:val="0"/>
              <w:autoSpaceDN w:val="0"/>
              <w:adjustRightInd w:val="0"/>
              <w:ind w:firstLine="0"/>
              <w:rPr>
                <w:rFonts w:ascii="Times New Roman" w:eastAsia="Times New Roman" w:hAnsi="Times New Roman"/>
                <w:lang w:eastAsia="lt-LT"/>
              </w:rPr>
            </w:pPr>
          </w:p>
        </w:tc>
        <w:tc>
          <w:tcPr>
            <w:tcW w:w="1559" w:type="dxa"/>
          </w:tcPr>
          <w:p w:rsidR="007B77FB" w:rsidRPr="0027556D" w:rsidRDefault="007B77FB" w:rsidP="009D78B8">
            <w:pPr>
              <w:autoSpaceDE w:val="0"/>
              <w:autoSpaceDN w:val="0"/>
              <w:adjustRightInd w:val="0"/>
              <w:ind w:firstLine="0"/>
              <w:rPr>
                <w:rFonts w:ascii="Times New Roman" w:eastAsia="Times New Roman" w:hAnsi="Times New Roman"/>
                <w:lang w:eastAsia="lt-LT"/>
              </w:rPr>
            </w:pPr>
          </w:p>
        </w:tc>
        <w:tc>
          <w:tcPr>
            <w:tcW w:w="1559" w:type="dxa"/>
          </w:tcPr>
          <w:p w:rsidR="007B77FB" w:rsidRPr="0027556D" w:rsidRDefault="007B77FB" w:rsidP="009D78B8">
            <w:pPr>
              <w:autoSpaceDE w:val="0"/>
              <w:autoSpaceDN w:val="0"/>
              <w:adjustRightInd w:val="0"/>
              <w:ind w:firstLine="0"/>
              <w:rPr>
                <w:rFonts w:ascii="Times New Roman" w:eastAsia="Times New Roman" w:hAnsi="Times New Roman"/>
                <w:lang w:eastAsia="lt-LT"/>
              </w:rPr>
            </w:pPr>
          </w:p>
        </w:tc>
        <w:tc>
          <w:tcPr>
            <w:tcW w:w="1418" w:type="dxa"/>
            <w:shd w:val="clear" w:color="auto" w:fill="auto"/>
          </w:tcPr>
          <w:p w:rsidR="007B77FB" w:rsidRPr="0027556D" w:rsidRDefault="007B77FB" w:rsidP="009D78B8">
            <w:pPr>
              <w:autoSpaceDE w:val="0"/>
              <w:autoSpaceDN w:val="0"/>
              <w:adjustRightInd w:val="0"/>
              <w:ind w:firstLine="0"/>
              <w:rPr>
                <w:rFonts w:ascii="Times New Roman" w:eastAsia="Times New Roman" w:hAnsi="Times New Roman"/>
                <w:lang w:eastAsia="lt-LT"/>
              </w:rPr>
            </w:pPr>
          </w:p>
        </w:tc>
        <w:tc>
          <w:tcPr>
            <w:tcW w:w="1353" w:type="dxa"/>
            <w:shd w:val="clear" w:color="auto" w:fill="auto"/>
          </w:tcPr>
          <w:p w:rsidR="007B77FB" w:rsidRPr="0027556D" w:rsidRDefault="007B77FB" w:rsidP="009D78B8">
            <w:pPr>
              <w:autoSpaceDE w:val="0"/>
              <w:autoSpaceDN w:val="0"/>
              <w:adjustRightInd w:val="0"/>
              <w:ind w:firstLine="0"/>
              <w:rPr>
                <w:rFonts w:ascii="Times New Roman" w:eastAsia="Times New Roman" w:hAnsi="Times New Roman"/>
                <w:lang w:eastAsia="lt-LT"/>
              </w:rPr>
            </w:pPr>
          </w:p>
        </w:tc>
      </w:tr>
      <w:tr w:rsidR="004C17A9" w:rsidRPr="0027556D" w:rsidTr="00F97D89">
        <w:tc>
          <w:tcPr>
            <w:tcW w:w="2235" w:type="dxa"/>
            <w:shd w:val="clear" w:color="auto" w:fill="auto"/>
          </w:tcPr>
          <w:p w:rsidR="004C17A9" w:rsidRPr="0027556D" w:rsidRDefault="004C17A9" w:rsidP="009D78B8">
            <w:pPr>
              <w:autoSpaceDE w:val="0"/>
              <w:autoSpaceDN w:val="0"/>
              <w:adjustRightInd w:val="0"/>
              <w:ind w:firstLine="0"/>
              <w:jc w:val="left"/>
              <w:rPr>
                <w:rFonts w:ascii="Times New Roman" w:eastAsia="Times New Roman" w:hAnsi="Times New Roman"/>
                <w:color w:val="C00000"/>
                <w:lang w:eastAsia="lt-LT"/>
              </w:rPr>
            </w:pPr>
            <w:r w:rsidRPr="0027556D">
              <w:rPr>
                <w:rFonts w:ascii="Times New Roman" w:eastAsia="Times New Roman" w:hAnsi="Times New Roman"/>
                <w:color w:val="000000"/>
                <w:lang w:eastAsia="lt-LT"/>
              </w:rPr>
              <w:t>2.1.6</w:t>
            </w:r>
            <w:r w:rsidRPr="0027556D">
              <w:rPr>
                <w:rFonts w:ascii="Times New Roman" w:eastAsia="Times New Roman" w:hAnsi="Times New Roman"/>
                <w:color w:val="C00000"/>
                <w:lang w:eastAsia="lt-LT"/>
              </w:rPr>
              <w:t xml:space="preserve">. </w:t>
            </w:r>
          </w:p>
          <w:p w:rsidR="000F3C0C" w:rsidRPr="0027556D" w:rsidRDefault="000F3C0C" w:rsidP="007625E1">
            <w:pPr>
              <w:autoSpaceDE w:val="0"/>
              <w:autoSpaceDN w:val="0"/>
              <w:adjustRightInd w:val="0"/>
              <w:ind w:firstLine="0"/>
              <w:jc w:val="left"/>
              <w:rPr>
                <w:rFonts w:ascii="Times New Roman" w:eastAsia="Times New Roman" w:hAnsi="Times New Roman"/>
                <w:color w:val="000000"/>
                <w:lang w:eastAsia="lt-LT"/>
              </w:rPr>
            </w:pPr>
            <w:r w:rsidRPr="0027556D">
              <w:rPr>
                <w:rFonts w:ascii="Times New Roman" w:eastAsia="SimSun" w:hAnsi="Times New Roman"/>
              </w:rPr>
              <w:t>Sistemingas tyrimų atlikimas,  aiškinantis mokymosi, elgesio</w:t>
            </w:r>
            <w:r w:rsidR="007625E1">
              <w:rPr>
                <w:rFonts w:ascii="Times New Roman" w:eastAsia="SimSun" w:hAnsi="Times New Roman"/>
              </w:rPr>
              <w:t xml:space="preserve">, </w:t>
            </w:r>
            <w:r w:rsidRPr="0027556D">
              <w:rPr>
                <w:rFonts w:ascii="Times New Roman" w:eastAsia="SimSun" w:hAnsi="Times New Roman"/>
              </w:rPr>
              <w:t xml:space="preserve"> motyvacijos sutrikimus</w:t>
            </w:r>
          </w:p>
        </w:tc>
        <w:tc>
          <w:tcPr>
            <w:tcW w:w="2409" w:type="dxa"/>
            <w:shd w:val="clear" w:color="auto" w:fill="auto"/>
          </w:tcPr>
          <w:p w:rsidR="004C17A9" w:rsidRPr="00C96397" w:rsidRDefault="005A0F76" w:rsidP="005A0F76">
            <w:pPr>
              <w:autoSpaceDE w:val="0"/>
              <w:autoSpaceDN w:val="0"/>
              <w:adjustRightInd w:val="0"/>
              <w:ind w:firstLine="0"/>
              <w:jc w:val="left"/>
              <w:rPr>
                <w:rFonts w:ascii="Times New Roman" w:eastAsia="Times New Roman" w:hAnsi="Times New Roman"/>
                <w:color w:val="000000"/>
                <w:lang w:eastAsia="lt-LT"/>
              </w:rPr>
            </w:pPr>
            <w:r w:rsidRPr="00C96397">
              <w:rPr>
                <w:rFonts w:ascii="Times New Roman" w:eastAsia="Times New Roman" w:hAnsi="Times New Roman"/>
                <w:color w:val="000000"/>
                <w:lang w:eastAsia="lt-LT"/>
              </w:rPr>
              <w:t>Sistemingai atliekant  ir analizuojant tyrimus, taikant rezultatus ugdymosi procese, pagerės mokinių mokymosi motyvacija ir elgesys.</w:t>
            </w:r>
          </w:p>
        </w:tc>
        <w:tc>
          <w:tcPr>
            <w:tcW w:w="1701" w:type="dxa"/>
            <w:gridSpan w:val="3"/>
            <w:shd w:val="clear" w:color="auto" w:fill="auto"/>
          </w:tcPr>
          <w:p w:rsidR="004C17A9" w:rsidRPr="0027556D" w:rsidRDefault="005A0F76" w:rsidP="009D78B8">
            <w:pPr>
              <w:autoSpaceDE w:val="0"/>
              <w:autoSpaceDN w:val="0"/>
              <w:adjustRightInd w:val="0"/>
              <w:ind w:firstLine="0"/>
              <w:jc w:val="left"/>
              <w:rPr>
                <w:rFonts w:ascii="Times New Roman" w:eastAsia="Times New Roman" w:hAnsi="Times New Roman"/>
                <w:lang w:eastAsia="lt-LT"/>
              </w:rPr>
            </w:pPr>
            <w:r>
              <w:rPr>
                <w:rFonts w:ascii="Times New Roman" w:eastAsia="Times New Roman" w:hAnsi="Times New Roman"/>
                <w:lang w:eastAsia="lt-LT"/>
              </w:rPr>
              <w:t>201</w:t>
            </w:r>
            <w:r>
              <w:rPr>
                <w:rFonts w:ascii="Times New Roman" w:eastAsia="Times New Roman" w:hAnsi="Times New Roman"/>
                <w:lang w:val="en-US" w:eastAsia="lt-LT"/>
              </w:rPr>
              <w:t>4</w:t>
            </w:r>
            <w:r w:rsidRPr="0027556D">
              <w:rPr>
                <w:rFonts w:ascii="Times New Roman" w:eastAsia="Times New Roman" w:hAnsi="Times New Roman"/>
                <w:lang w:eastAsia="lt-LT"/>
              </w:rPr>
              <w:t>-2020 m.</w:t>
            </w:r>
          </w:p>
        </w:tc>
        <w:tc>
          <w:tcPr>
            <w:tcW w:w="1560" w:type="dxa"/>
            <w:gridSpan w:val="2"/>
          </w:tcPr>
          <w:p w:rsidR="004C17A9" w:rsidRPr="0027556D" w:rsidRDefault="00A7123C" w:rsidP="009A3F1F">
            <w:pPr>
              <w:autoSpaceDE w:val="0"/>
              <w:autoSpaceDN w:val="0"/>
              <w:adjustRightInd w:val="0"/>
              <w:ind w:firstLine="0"/>
              <w:jc w:val="left"/>
              <w:rPr>
                <w:rFonts w:ascii="Times New Roman" w:eastAsia="Times New Roman" w:hAnsi="Times New Roman"/>
                <w:lang w:eastAsia="lt-LT"/>
              </w:rPr>
            </w:pPr>
            <w:r>
              <w:rPr>
                <w:rFonts w:ascii="Times New Roman" w:eastAsia="Times New Roman" w:hAnsi="Times New Roman"/>
                <w:lang w:eastAsia="lt-LT"/>
              </w:rPr>
              <w:t>Kretingos suaugusiųjų ir jaunimo mokymo centras</w:t>
            </w:r>
            <w:r w:rsidRPr="0027556D">
              <w:rPr>
                <w:rFonts w:ascii="Times New Roman" w:eastAsia="Times New Roman" w:hAnsi="Times New Roman"/>
                <w:lang w:eastAsia="lt-LT"/>
              </w:rPr>
              <w:t xml:space="preserve"> </w:t>
            </w:r>
          </w:p>
        </w:tc>
        <w:tc>
          <w:tcPr>
            <w:tcW w:w="992" w:type="dxa"/>
          </w:tcPr>
          <w:p w:rsidR="004C17A9" w:rsidRPr="0027556D" w:rsidRDefault="004C17A9" w:rsidP="009D78B8">
            <w:pPr>
              <w:autoSpaceDE w:val="0"/>
              <w:autoSpaceDN w:val="0"/>
              <w:adjustRightInd w:val="0"/>
              <w:ind w:firstLine="0"/>
              <w:rPr>
                <w:rFonts w:ascii="Times New Roman" w:eastAsia="Times New Roman" w:hAnsi="Times New Roman"/>
                <w:lang w:eastAsia="lt-LT"/>
              </w:rPr>
            </w:pPr>
          </w:p>
        </w:tc>
        <w:tc>
          <w:tcPr>
            <w:tcW w:w="1559" w:type="dxa"/>
          </w:tcPr>
          <w:p w:rsidR="004C17A9" w:rsidRPr="0027556D" w:rsidRDefault="004C17A9" w:rsidP="009D78B8">
            <w:pPr>
              <w:autoSpaceDE w:val="0"/>
              <w:autoSpaceDN w:val="0"/>
              <w:adjustRightInd w:val="0"/>
              <w:ind w:firstLine="0"/>
              <w:rPr>
                <w:rFonts w:ascii="Times New Roman" w:eastAsia="Times New Roman" w:hAnsi="Times New Roman"/>
                <w:lang w:eastAsia="lt-LT"/>
              </w:rPr>
            </w:pPr>
          </w:p>
        </w:tc>
        <w:tc>
          <w:tcPr>
            <w:tcW w:w="1559" w:type="dxa"/>
          </w:tcPr>
          <w:p w:rsidR="004C17A9" w:rsidRPr="0027556D" w:rsidRDefault="004C17A9" w:rsidP="009D78B8">
            <w:pPr>
              <w:autoSpaceDE w:val="0"/>
              <w:autoSpaceDN w:val="0"/>
              <w:adjustRightInd w:val="0"/>
              <w:ind w:firstLine="0"/>
              <w:rPr>
                <w:rFonts w:ascii="Times New Roman" w:eastAsia="Times New Roman" w:hAnsi="Times New Roman"/>
                <w:lang w:eastAsia="lt-LT"/>
              </w:rPr>
            </w:pPr>
          </w:p>
        </w:tc>
        <w:tc>
          <w:tcPr>
            <w:tcW w:w="1418" w:type="dxa"/>
            <w:shd w:val="clear" w:color="auto" w:fill="auto"/>
          </w:tcPr>
          <w:p w:rsidR="004C17A9" w:rsidRPr="0027556D" w:rsidRDefault="004C17A9" w:rsidP="009D78B8">
            <w:pPr>
              <w:autoSpaceDE w:val="0"/>
              <w:autoSpaceDN w:val="0"/>
              <w:adjustRightInd w:val="0"/>
              <w:ind w:firstLine="0"/>
              <w:rPr>
                <w:rFonts w:ascii="Times New Roman" w:eastAsia="Times New Roman" w:hAnsi="Times New Roman"/>
                <w:lang w:eastAsia="lt-LT"/>
              </w:rPr>
            </w:pPr>
          </w:p>
        </w:tc>
        <w:tc>
          <w:tcPr>
            <w:tcW w:w="1353" w:type="dxa"/>
            <w:shd w:val="clear" w:color="auto" w:fill="auto"/>
          </w:tcPr>
          <w:p w:rsidR="004C17A9" w:rsidRPr="0027556D" w:rsidRDefault="004C17A9" w:rsidP="009D78B8">
            <w:pPr>
              <w:autoSpaceDE w:val="0"/>
              <w:autoSpaceDN w:val="0"/>
              <w:adjustRightInd w:val="0"/>
              <w:ind w:firstLine="0"/>
              <w:rPr>
                <w:rFonts w:ascii="Times New Roman" w:eastAsia="Times New Roman" w:hAnsi="Times New Roman"/>
                <w:lang w:eastAsia="lt-LT"/>
              </w:rPr>
            </w:pPr>
          </w:p>
        </w:tc>
      </w:tr>
      <w:tr w:rsidR="00CD038F" w:rsidRPr="0027556D" w:rsidTr="00F97D89">
        <w:tc>
          <w:tcPr>
            <w:tcW w:w="2235" w:type="dxa"/>
            <w:shd w:val="clear" w:color="auto" w:fill="auto"/>
          </w:tcPr>
          <w:p w:rsidR="00CD038F" w:rsidRPr="0027556D" w:rsidRDefault="00CD038F" w:rsidP="009D78B8">
            <w:pPr>
              <w:autoSpaceDE w:val="0"/>
              <w:autoSpaceDN w:val="0"/>
              <w:adjustRightInd w:val="0"/>
              <w:ind w:firstLine="0"/>
              <w:jc w:val="left"/>
              <w:rPr>
                <w:rFonts w:ascii="Times New Roman" w:eastAsia="Times New Roman" w:hAnsi="Times New Roman"/>
                <w:color w:val="000000"/>
                <w:lang w:eastAsia="lt-LT"/>
              </w:rPr>
            </w:pPr>
            <w:r w:rsidRPr="0027556D">
              <w:rPr>
                <w:rFonts w:ascii="Times New Roman" w:eastAsia="Times New Roman" w:hAnsi="Times New Roman"/>
                <w:color w:val="000000"/>
                <w:lang w:eastAsia="lt-LT"/>
              </w:rPr>
              <w:t>2.1.7. Konsultacijų mokymosi spragų turintiems</w:t>
            </w:r>
            <w:r w:rsidR="00282566">
              <w:rPr>
                <w:rFonts w:ascii="Times New Roman" w:eastAsia="Times New Roman" w:hAnsi="Times New Roman"/>
                <w:color w:val="000000"/>
                <w:lang w:eastAsia="lt-LT"/>
              </w:rPr>
              <w:t xml:space="preserve"> suaugusiųjų </w:t>
            </w:r>
            <w:r w:rsidR="00282566">
              <w:rPr>
                <w:rFonts w:ascii="Times New Roman" w:eastAsia="Times New Roman" w:hAnsi="Times New Roman"/>
                <w:color w:val="000000"/>
                <w:lang w:eastAsia="lt-LT"/>
              </w:rPr>
              <w:lastRenderedPageBreak/>
              <w:t xml:space="preserve">klasių mokiniams </w:t>
            </w:r>
            <w:r w:rsidR="005A0F76">
              <w:rPr>
                <w:rFonts w:ascii="Times New Roman" w:eastAsia="Times New Roman" w:hAnsi="Times New Roman"/>
                <w:color w:val="000000"/>
                <w:lang w:eastAsia="lt-LT"/>
              </w:rPr>
              <w:t xml:space="preserve"> organizavimas</w:t>
            </w:r>
          </w:p>
        </w:tc>
        <w:tc>
          <w:tcPr>
            <w:tcW w:w="2409" w:type="dxa"/>
            <w:shd w:val="clear" w:color="auto" w:fill="auto"/>
          </w:tcPr>
          <w:p w:rsidR="00CD038F" w:rsidRPr="0027556D" w:rsidRDefault="00154348" w:rsidP="008A5435">
            <w:pPr>
              <w:autoSpaceDE w:val="0"/>
              <w:autoSpaceDN w:val="0"/>
              <w:adjustRightInd w:val="0"/>
              <w:ind w:firstLine="0"/>
              <w:jc w:val="left"/>
              <w:rPr>
                <w:rFonts w:ascii="Times New Roman" w:eastAsia="Times New Roman" w:hAnsi="Times New Roman"/>
                <w:lang w:eastAsia="lt-LT"/>
              </w:rPr>
            </w:pPr>
            <w:r w:rsidRPr="0027556D">
              <w:rPr>
                <w:rFonts w:ascii="Times New Roman" w:eastAsia="Times New Roman" w:hAnsi="Times New Roman"/>
                <w:lang w:eastAsia="lt-LT"/>
              </w:rPr>
              <w:lastRenderedPageBreak/>
              <w:t>Konsultacijų grafikas pritaikomas dirbančių mokinių poreikiams</w:t>
            </w:r>
          </w:p>
        </w:tc>
        <w:tc>
          <w:tcPr>
            <w:tcW w:w="1701" w:type="dxa"/>
            <w:gridSpan w:val="3"/>
            <w:shd w:val="clear" w:color="auto" w:fill="auto"/>
          </w:tcPr>
          <w:p w:rsidR="00FD3D57" w:rsidRPr="0027556D" w:rsidRDefault="00FD3D57" w:rsidP="00FD3D57">
            <w:pPr>
              <w:autoSpaceDE w:val="0"/>
              <w:autoSpaceDN w:val="0"/>
              <w:adjustRightInd w:val="0"/>
              <w:ind w:firstLine="0"/>
              <w:jc w:val="left"/>
              <w:rPr>
                <w:rFonts w:ascii="Times New Roman" w:eastAsia="Times New Roman" w:hAnsi="Times New Roman"/>
                <w:lang w:eastAsia="lt-LT"/>
              </w:rPr>
            </w:pPr>
            <w:r w:rsidRPr="0027556D">
              <w:rPr>
                <w:rFonts w:ascii="Times New Roman" w:eastAsia="Times New Roman" w:hAnsi="Times New Roman"/>
                <w:lang w:eastAsia="lt-LT"/>
              </w:rPr>
              <w:t>2014-2020 m.</w:t>
            </w:r>
          </w:p>
          <w:p w:rsidR="00CD038F" w:rsidRPr="0027556D" w:rsidRDefault="00CD038F" w:rsidP="009D78B8">
            <w:pPr>
              <w:autoSpaceDE w:val="0"/>
              <w:autoSpaceDN w:val="0"/>
              <w:adjustRightInd w:val="0"/>
              <w:ind w:firstLine="0"/>
              <w:jc w:val="left"/>
              <w:rPr>
                <w:rFonts w:ascii="Times New Roman" w:eastAsia="Times New Roman" w:hAnsi="Times New Roman"/>
                <w:lang w:eastAsia="lt-LT"/>
              </w:rPr>
            </w:pPr>
          </w:p>
        </w:tc>
        <w:tc>
          <w:tcPr>
            <w:tcW w:w="1560" w:type="dxa"/>
            <w:gridSpan w:val="2"/>
          </w:tcPr>
          <w:p w:rsidR="00CD038F" w:rsidRPr="0027556D" w:rsidRDefault="00A7123C" w:rsidP="009A3F1F">
            <w:pPr>
              <w:autoSpaceDE w:val="0"/>
              <w:autoSpaceDN w:val="0"/>
              <w:adjustRightInd w:val="0"/>
              <w:ind w:firstLine="0"/>
              <w:jc w:val="left"/>
              <w:rPr>
                <w:rFonts w:ascii="Times New Roman" w:eastAsia="Times New Roman" w:hAnsi="Times New Roman"/>
                <w:lang w:eastAsia="lt-LT"/>
              </w:rPr>
            </w:pPr>
            <w:r>
              <w:rPr>
                <w:rFonts w:ascii="Times New Roman" w:eastAsia="Times New Roman" w:hAnsi="Times New Roman"/>
                <w:lang w:eastAsia="lt-LT"/>
              </w:rPr>
              <w:t xml:space="preserve">Kretingos suaugusiųjų ir jaunimo </w:t>
            </w:r>
            <w:r>
              <w:rPr>
                <w:rFonts w:ascii="Times New Roman" w:eastAsia="Times New Roman" w:hAnsi="Times New Roman"/>
                <w:lang w:eastAsia="lt-LT"/>
              </w:rPr>
              <w:lastRenderedPageBreak/>
              <w:t>mokymo centras</w:t>
            </w:r>
          </w:p>
        </w:tc>
        <w:tc>
          <w:tcPr>
            <w:tcW w:w="992" w:type="dxa"/>
          </w:tcPr>
          <w:p w:rsidR="00CD038F" w:rsidRPr="0027556D" w:rsidRDefault="00CD038F" w:rsidP="009D78B8">
            <w:pPr>
              <w:autoSpaceDE w:val="0"/>
              <w:autoSpaceDN w:val="0"/>
              <w:adjustRightInd w:val="0"/>
              <w:ind w:firstLine="0"/>
              <w:rPr>
                <w:rFonts w:ascii="Times New Roman" w:eastAsia="Times New Roman" w:hAnsi="Times New Roman"/>
                <w:lang w:eastAsia="lt-LT"/>
              </w:rPr>
            </w:pPr>
          </w:p>
        </w:tc>
        <w:tc>
          <w:tcPr>
            <w:tcW w:w="1559" w:type="dxa"/>
          </w:tcPr>
          <w:p w:rsidR="00CD038F" w:rsidRPr="0027556D" w:rsidRDefault="00CD038F" w:rsidP="009D78B8">
            <w:pPr>
              <w:autoSpaceDE w:val="0"/>
              <w:autoSpaceDN w:val="0"/>
              <w:adjustRightInd w:val="0"/>
              <w:ind w:firstLine="0"/>
              <w:rPr>
                <w:rFonts w:ascii="Times New Roman" w:eastAsia="Times New Roman" w:hAnsi="Times New Roman"/>
                <w:lang w:eastAsia="lt-LT"/>
              </w:rPr>
            </w:pPr>
          </w:p>
        </w:tc>
        <w:tc>
          <w:tcPr>
            <w:tcW w:w="1559" w:type="dxa"/>
          </w:tcPr>
          <w:p w:rsidR="00CD038F" w:rsidRPr="0027556D" w:rsidRDefault="00CD038F" w:rsidP="009D78B8">
            <w:pPr>
              <w:autoSpaceDE w:val="0"/>
              <w:autoSpaceDN w:val="0"/>
              <w:adjustRightInd w:val="0"/>
              <w:ind w:firstLine="0"/>
              <w:rPr>
                <w:rFonts w:ascii="Times New Roman" w:eastAsia="Times New Roman" w:hAnsi="Times New Roman"/>
                <w:lang w:eastAsia="lt-LT"/>
              </w:rPr>
            </w:pPr>
          </w:p>
        </w:tc>
        <w:tc>
          <w:tcPr>
            <w:tcW w:w="1418" w:type="dxa"/>
            <w:shd w:val="clear" w:color="auto" w:fill="auto"/>
          </w:tcPr>
          <w:p w:rsidR="00CD038F" w:rsidRPr="0027556D" w:rsidRDefault="00CD038F" w:rsidP="009D78B8">
            <w:pPr>
              <w:autoSpaceDE w:val="0"/>
              <w:autoSpaceDN w:val="0"/>
              <w:adjustRightInd w:val="0"/>
              <w:ind w:firstLine="0"/>
              <w:rPr>
                <w:rFonts w:ascii="Times New Roman" w:eastAsia="Times New Roman" w:hAnsi="Times New Roman"/>
                <w:lang w:eastAsia="lt-LT"/>
              </w:rPr>
            </w:pPr>
          </w:p>
        </w:tc>
        <w:tc>
          <w:tcPr>
            <w:tcW w:w="1353" w:type="dxa"/>
            <w:shd w:val="clear" w:color="auto" w:fill="auto"/>
          </w:tcPr>
          <w:p w:rsidR="00CD038F" w:rsidRPr="0027556D" w:rsidRDefault="00CD038F" w:rsidP="009D78B8">
            <w:pPr>
              <w:autoSpaceDE w:val="0"/>
              <w:autoSpaceDN w:val="0"/>
              <w:adjustRightInd w:val="0"/>
              <w:ind w:firstLine="0"/>
              <w:rPr>
                <w:rFonts w:ascii="Times New Roman" w:eastAsia="Times New Roman" w:hAnsi="Times New Roman"/>
                <w:lang w:eastAsia="lt-LT"/>
              </w:rPr>
            </w:pPr>
          </w:p>
        </w:tc>
      </w:tr>
      <w:tr w:rsidR="00282566" w:rsidRPr="0027556D" w:rsidTr="00F97D89">
        <w:tc>
          <w:tcPr>
            <w:tcW w:w="2235" w:type="dxa"/>
            <w:shd w:val="clear" w:color="auto" w:fill="auto"/>
          </w:tcPr>
          <w:p w:rsidR="00282566" w:rsidRPr="0027556D" w:rsidRDefault="00282566" w:rsidP="009D78B8">
            <w:pPr>
              <w:autoSpaceDE w:val="0"/>
              <w:autoSpaceDN w:val="0"/>
              <w:adjustRightInd w:val="0"/>
              <w:ind w:firstLine="0"/>
              <w:jc w:val="left"/>
              <w:rPr>
                <w:rFonts w:ascii="Times New Roman" w:eastAsia="Times New Roman" w:hAnsi="Times New Roman"/>
                <w:color w:val="000000"/>
                <w:lang w:eastAsia="lt-LT"/>
              </w:rPr>
            </w:pPr>
            <w:r>
              <w:rPr>
                <w:rFonts w:ascii="Times New Roman" w:eastAsia="Times New Roman" w:hAnsi="Times New Roman"/>
                <w:color w:val="000000"/>
                <w:lang w:eastAsia="lt-LT"/>
              </w:rPr>
              <w:lastRenderedPageBreak/>
              <w:t xml:space="preserve">2.1.8. Sukurti suaugusiems mokiniams lanksčią ir funkcionalią mokymosi ir savęs tobulinimo sistemą </w:t>
            </w:r>
          </w:p>
        </w:tc>
        <w:tc>
          <w:tcPr>
            <w:tcW w:w="2409" w:type="dxa"/>
            <w:shd w:val="clear" w:color="auto" w:fill="auto"/>
          </w:tcPr>
          <w:p w:rsidR="00282566" w:rsidRPr="0027556D" w:rsidRDefault="00282566" w:rsidP="008A5435">
            <w:pPr>
              <w:autoSpaceDE w:val="0"/>
              <w:autoSpaceDN w:val="0"/>
              <w:adjustRightInd w:val="0"/>
              <w:ind w:firstLine="0"/>
              <w:jc w:val="left"/>
              <w:rPr>
                <w:rFonts w:ascii="Times New Roman" w:eastAsia="Times New Roman" w:hAnsi="Times New Roman"/>
                <w:lang w:eastAsia="lt-LT"/>
              </w:rPr>
            </w:pPr>
            <w:r>
              <w:rPr>
                <w:rFonts w:ascii="Times New Roman" w:eastAsia="Times New Roman" w:hAnsi="Times New Roman"/>
                <w:lang w:eastAsia="lt-LT"/>
              </w:rPr>
              <w:t>Sudarytos sąlygos visapusiškam savęs tobulinimui taip įgyjant pasitikėjimo savo jėgomis. Mažės socialinė atskirtis.</w:t>
            </w:r>
          </w:p>
        </w:tc>
        <w:tc>
          <w:tcPr>
            <w:tcW w:w="1701" w:type="dxa"/>
            <w:gridSpan w:val="3"/>
            <w:shd w:val="clear" w:color="auto" w:fill="auto"/>
          </w:tcPr>
          <w:p w:rsidR="00FD3D57" w:rsidRPr="0027556D" w:rsidRDefault="00FD3D57" w:rsidP="00FD3D57">
            <w:pPr>
              <w:autoSpaceDE w:val="0"/>
              <w:autoSpaceDN w:val="0"/>
              <w:adjustRightInd w:val="0"/>
              <w:ind w:firstLine="0"/>
              <w:jc w:val="left"/>
              <w:rPr>
                <w:rFonts w:ascii="Times New Roman" w:eastAsia="Times New Roman" w:hAnsi="Times New Roman"/>
                <w:lang w:eastAsia="lt-LT"/>
              </w:rPr>
            </w:pPr>
            <w:r w:rsidRPr="0027556D">
              <w:rPr>
                <w:rFonts w:ascii="Times New Roman" w:eastAsia="Times New Roman" w:hAnsi="Times New Roman"/>
                <w:lang w:eastAsia="lt-LT"/>
              </w:rPr>
              <w:t>2014-2020 m.</w:t>
            </w:r>
          </w:p>
          <w:p w:rsidR="00282566" w:rsidRPr="0027556D" w:rsidRDefault="00282566" w:rsidP="009D78B8">
            <w:pPr>
              <w:autoSpaceDE w:val="0"/>
              <w:autoSpaceDN w:val="0"/>
              <w:adjustRightInd w:val="0"/>
              <w:ind w:firstLine="0"/>
              <w:jc w:val="left"/>
              <w:rPr>
                <w:rFonts w:ascii="Times New Roman" w:eastAsia="Times New Roman" w:hAnsi="Times New Roman"/>
                <w:lang w:eastAsia="lt-LT"/>
              </w:rPr>
            </w:pPr>
          </w:p>
        </w:tc>
        <w:tc>
          <w:tcPr>
            <w:tcW w:w="1560" w:type="dxa"/>
            <w:gridSpan w:val="2"/>
          </w:tcPr>
          <w:p w:rsidR="00282566" w:rsidRPr="0027556D" w:rsidRDefault="00A7123C" w:rsidP="009A3F1F">
            <w:pPr>
              <w:autoSpaceDE w:val="0"/>
              <w:autoSpaceDN w:val="0"/>
              <w:adjustRightInd w:val="0"/>
              <w:ind w:firstLine="0"/>
              <w:jc w:val="left"/>
              <w:rPr>
                <w:rFonts w:ascii="Times New Roman" w:eastAsia="Times New Roman" w:hAnsi="Times New Roman"/>
                <w:lang w:eastAsia="lt-LT"/>
              </w:rPr>
            </w:pPr>
            <w:r>
              <w:rPr>
                <w:rFonts w:ascii="Times New Roman" w:eastAsia="Times New Roman" w:hAnsi="Times New Roman"/>
                <w:lang w:eastAsia="lt-LT"/>
              </w:rPr>
              <w:t>Kretingos suaugusiųjų ir jaunimo mokymo centras</w:t>
            </w:r>
          </w:p>
        </w:tc>
        <w:tc>
          <w:tcPr>
            <w:tcW w:w="992" w:type="dxa"/>
          </w:tcPr>
          <w:p w:rsidR="00282566" w:rsidRPr="0027556D" w:rsidRDefault="00282566" w:rsidP="009D78B8">
            <w:pPr>
              <w:autoSpaceDE w:val="0"/>
              <w:autoSpaceDN w:val="0"/>
              <w:adjustRightInd w:val="0"/>
              <w:ind w:firstLine="0"/>
              <w:rPr>
                <w:rFonts w:ascii="Times New Roman" w:eastAsia="Times New Roman" w:hAnsi="Times New Roman"/>
                <w:lang w:eastAsia="lt-LT"/>
              </w:rPr>
            </w:pPr>
          </w:p>
        </w:tc>
        <w:tc>
          <w:tcPr>
            <w:tcW w:w="1559" w:type="dxa"/>
          </w:tcPr>
          <w:p w:rsidR="00282566" w:rsidRPr="0027556D" w:rsidRDefault="00282566" w:rsidP="009D78B8">
            <w:pPr>
              <w:autoSpaceDE w:val="0"/>
              <w:autoSpaceDN w:val="0"/>
              <w:adjustRightInd w:val="0"/>
              <w:ind w:firstLine="0"/>
              <w:rPr>
                <w:rFonts w:ascii="Times New Roman" w:eastAsia="Times New Roman" w:hAnsi="Times New Roman"/>
                <w:lang w:eastAsia="lt-LT"/>
              </w:rPr>
            </w:pPr>
          </w:p>
        </w:tc>
        <w:tc>
          <w:tcPr>
            <w:tcW w:w="1559" w:type="dxa"/>
          </w:tcPr>
          <w:p w:rsidR="00282566" w:rsidRPr="0027556D" w:rsidRDefault="00282566" w:rsidP="009D78B8">
            <w:pPr>
              <w:autoSpaceDE w:val="0"/>
              <w:autoSpaceDN w:val="0"/>
              <w:adjustRightInd w:val="0"/>
              <w:ind w:firstLine="0"/>
              <w:rPr>
                <w:rFonts w:ascii="Times New Roman" w:eastAsia="Times New Roman" w:hAnsi="Times New Roman"/>
                <w:lang w:eastAsia="lt-LT"/>
              </w:rPr>
            </w:pPr>
          </w:p>
        </w:tc>
        <w:tc>
          <w:tcPr>
            <w:tcW w:w="1418" w:type="dxa"/>
            <w:shd w:val="clear" w:color="auto" w:fill="auto"/>
          </w:tcPr>
          <w:p w:rsidR="00282566" w:rsidRPr="0027556D" w:rsidRDefault="00282566" w:rsidP="009D78B8">
            <w:pPr>
              <w:autoSpaceDE w:val="0"/>
              <w:autoSpaceDN w:val="0"/>
              <w:adjustRightInd w:val="0"/>
              <w:ind w:firstLine="0"/>
              <w:rPr>
                <w:rFonts w:ascii="Times New Roman" w:eastAsia="Times New Roman" w:hAnsi="Times New Roman"/>
                <w:lang w:eastAsia="lt-LT"/>
              </w:rPr>
            </w:pPr>
          </w:p>
        </w:tc>
        <w:tc>
          <w:tcPr>
            <w:tcW w:w="1353" w:type="dxa"/>
            <w:shd w:val="clear" w:color="auto" w:fill="auto"/>
          </w:tcPr>
          <w:p w:rsidR="00282566" w:rsidRPr="0027556D" w:rsidRDefault="00282566" w:rsidP="009D78B8">
            <w:pPr>
              <w:autoSpaceDE w:val="0"/>
              <w:autoSpaceDN w:val="0"/>
              <w:adjustRightInd w:val="0"/>
              <w:ind w:firstLine="0"/>
              <w:rPr>
                <w:rFonts w:ascii="Times New Roman" w:eastAsia="Times New Roman" w:hAnsi="Times New Roman"/>
                <w:lang w:eastAsia="lt-LT"/>
              </w:rPr>
            </w:pPr>
          </w:p>
        </w:tc>
      </w:tr>
      <w:tr w:rsidR="00E95F84" w:rsidRPr="0027556D" w:rsidTr="00D26263">
        <w:tc>
          <w:tcPr>
            <w:tcW w:w="14786" w:type="dxa"/>
            <w:gridSpan w:val="12"/>
            <w:shd w:val="clear" w:color="auto" w:fill="auto"/>
          </w:tcPr>
          <w:p w:rsidR="00E95F84" w:rsidRPr="0027556D" w:rsidRDefault="00E95F84" w:rsidP="00E95F84">
            <w:pPr>
              <w:autoSpaceDE w:val="0"/>
              <w:autoSpaceDN w:val="0"/>
              <w:adjustRightInd w:val="0"/>
              <w:spacing w:before="120" w:after="120"/>
              <w:ind w:firstLine="0"/>
              <w:rPr>
                <w:rFonts w:ascii="Times New Roman" w:eastAsia="Times New Roman" w:hAnsi="Times New Roman"/>
                <w:b/>
                <w:i/>
                <w:lang w:eastAsia="lt-LT"/>
              </w:rPr>
            </w:pPr>
            <w:r w:rsidRPr="0027556D">
              <w:rPr>
                <w:rFonts w:ascii="Times New Roman" w:eastAsia="Times New Roman" w:hAnsi="Times New Roman"/>
                <w:b/>
                <w:i/>
                <w:color w:val="000000"/>
                <w:lang w:eastAsia="lt-LT"/>
              </w:rPr>
              <w:t>2.2. Teikti kokybišką ir savalaikę pagalbą mokiniams, jų tėvams, mokytojams ir kitiems švietimo paslaugų teikėjams</w:t>
            </w:r>
          </w:p>
        </w:tc>
      </w:tr>
      <w:tr w:rsidR="003057E3" w:rsidRPr="0027556D" w:rsidTr="00F97D89">
        <w:tc>
          <w:tcPr>
            <w:tcW w:w="2235" w:type="dxa"/>
            <w:shd w:val="clear" w:color="auto" w:fill="auto"/>
          </w:tcPr>
          <w:p w:rsidR="00E95F84" w:rsidRPr="0027556D" w:rsidRDefault="00F97D89" w:rsidP="009D78B8">
            <w:pPr>
              <w:autoSpaceDE w:val="0"/>
              <w:autoSpaceDN w:val="0"/>
              <w:adjustRightInd w:val="0"/>
              <w:ind w:firstLine="0"/>
              <w:jc w:val="left"/>
              <w:rPr>
                <w:rFonts w:ascii="Times New Roman" w:eastAsia="Times New Roman" w:hAnsi="Times New Roman"/>
                <w:color w:val="000000"/>
                <w:lang w:eastAsia="lt-LT"/>
              </w:rPr>
            </w:pPr>
            <w:r>
              <w:rPr>
                <w:rFonts w:ascii="Times New Roman" w:eastAsia="Times New Roman" w:hAnsi="Times New Roman"/>
                <w:lang w:eastAsia="lt-LT"/>
              </w:rPr>
              <w:t>2.2.1</w:t>
            </w:r>
            <w:r w:rsidR="00FA7AC5" w:rsidRPr="0027556D">
              <w:rPr>
                <w:rFonts w:ascii="Times New Roman" w:eastAsia="Times New Roman" w:hAnsi="Times New Roman"/>
                <w:lang w:eastAsia="lt-LT"/>
              </w:rPr>
              <w:t>. Mokinių skatinimo sistemos tobulinimas</w:t>
            </w:r>
          </w:p>
        </w:tc>
        <w:tc>
          <w:tcPr>
            <w:tcW w:w="2409" w:type="dxa"/>
            <w:shd w:val="clear" w:color="auto" w:fill="auto"/>
          </w:tcPr>
          <w:p w:rsidR="00E95F84" w:rsidRPr="0027556D" w:rsidRDefault="00FA7AC5" w:rsidP="00FA7AC5">
            <w:pPr>
              <w:autoSpaceDE w:val="0"/>
              <w:autoSpaceDN w:val="0"/>
              <w:adjustRightInd w:val="0"/>
              <w:ind w:firstLine="0"/>
              <w:jc w:val="left"/>
              <w:rPr>
                <w:rFonts w:ascii="Times New Roman" w:eastAsia="Times New Roman" w:hAnsi="Times New Roman"/>
                <w:color w:val="C00000"/>
                <w:lang w:eastAsia="lt-LT"/>
              </w:rPr>
            </w:pPr>
            <w:r w:rsidRPr="0027556D">
              <w:rPr>
                <w:rFonts w:ascii="Times New Roman" w:hAnsi="Times New Roman"/>
              </w:rPr>
              <w:t>Didės</w:t>
            </w:r>
            <w:r w:rsidR="00B40630">
              <w:rPr>
                <w:rFonts w:ascii="Times New Roman" w:hAnsi="Times New Roman"/>
              </w:rPr>
              <w:t xml:space="preserve"> mokinių mokymosi motyvacija ir</w:t>
            </w:r>
            <w:r w:rsidRPr="0027556D">
              <w:rPr>
                <w:rFonts w:ascii="Times New Roman" w:hAnsi="Times New Roman"/>
              </w:rPr>
              <w:t xml:space="preserve"> gerės ugdymo</w:t>
            </w:r>
            <w:r w:rsidR="00B40630">
              <w:rPr>
                <w:rFonts w:ascii="Times New Roman" w:hAnsi="Times New Roman"/>
              </w:rPr>
              <w:t>si</w:t>
            </w:r>
            <w:r w:rsidRPr="0027556D">
              <w:rPr>
                <w:rFonts w:ascii="Times New Roman" w:hAnsi="Times New Roman"/>
              </w:rPr>
              <w:t xml:space="preserve"> kokybė</w:t>
            </w:r>
          </w:p>
        </w:tc>
        <w:tc>
          <w:tcPr>
            <w:tcW w:w="1701" w:type="dxa"/>
            <w:gridSpan w:val="3"/>
            <w:shd w:val="clear" w:color="auto" w:fill="auto"/>
          </w:tcPr>
          <w:p w:rsidR="00FD3D57" w:rsidRPr="0027556D" w:rsidRDefault="00FD3D57" w:rsidP="00FD3D57">
            <w:pPr>
              <w:autoSpaceDE w:val="0"/>
              <w:autoSpaceDN w:val="0"/>
              <w:adjustRightInd w:val="0"/>
              <w:ind w:firstLine="0"/>
              <w:jc w:val="left"/>
              <w:rPr>
                <w:rFonts w:ascii="Times New Roman" w:eastAsia="Times New Roman" w:hAnsi="Times New Roman"/>
                <w:lang w:eastAsia="lt-LT"/>
              </w:rPr>
            </w:pPr>
            <w:r w:rsidRPr="0027556D">
              <w:rPr>
                <w:rFonts w:ascii="Times New Roman" w:eastAsia="Times New Roman" w:hAnsi="Times New Roman"/>
                <w:lang w:eastAsia="lt-LT"/>
              </w:rPr>
              <w:t>2014-2020 m.</w:t>
            </w:r>
          </w:p>
          <w:p w:rsidR="00E95F84" w:rsidRPr="0027556D" w:rsidRDefault="00E95F84" w:rsidP="009D78B8">
            <w:pPr>
              <w:autoSpaceDE w:val="0"/>
              <w:autoSpaceDN w:val="0"/>
              <w:adjustRightInd w:val="0"/>
              <w:ind w:firstLine="0"/>
              <w:jc w:val="left"/>
              <w:rPr>
                <w:rFonts w:ascii="Times New Roman" w:eastAsia="Times New Roman" w:hAnsi="Times New Roman"/>
                <w:lang w:eastAsia="lt-LT"/>
              </w:rPr>
            </w:pPr>
          </w:p>
        </w:tc>
        <w:tc>
          <w:tcPr>
            <w:tcW w:w="1560" w:type="dxa"/>
            <w:gridSpan w:val="2"/>
          </w:tcPr>
          <w:p w:rsidR="00E95F84" w:rsidRPr="0027556D" w:rsidRDefault="00A7123C" w:rsidP="009A3F1F">
            <w:pPr>
              <w:autoSpaceDE w:val="0"/>
              <w:autoSpaceDN w:val="0"/>
              <w:adjustRightInd w:val="0"/>
              <w:ind w:firstLine="0"/>
              <w:jc w:val="left"/>
              <w:rPr>
                <w:rFonts w:ascii="Times New Roman" w:eastAsia="Times New Roman" w:hAnsi="Times New Roman"/>
                <w:lang w:eastAsia="lt-LT"/>
              </w:rPr>
            </w:pPr>
            <w:r>
              <w:rPr>
                <w:rFonts w:ascii="Times New Roman" w:eastAsia="Times New Roman" w:hAnsi="Times New Roman"/>
                <w:lang w:eastAsia="lt-LT"/>
              </w:rPr>
              <w:t>Kretingos suaugusiųjų ir jaunimo mokymo centras</w:t>
            </w:r>
          </w:p>
        </w:tc>
        <w:tc>
          <w:tcPr>
            <w:tcW w:w="992" w:type="dxa"/>
          </w:tcPr>
          <w:p w:rsidR="00E95F84" w:rsidRPr="0027556D" w:rsidRDefault="00E95F84" w:rsidP="009D78B8">
            <w:pPr>
              <w:autoSpaceDE w:val="0"/>
              <w:autoSpaceDN w:val="0"/>
              <w:adjustRightInd w:val="0"/>
              <w:ind w:firstLine="0"/>
              <w:rPr>
                <w:rFonts w:ascii="Times New Roman" w:eastAsia="Times New Roman" w:hAnsi="Times New Roman"/>
                <w:lang w:eastAsia="lt-LT"/>
              </w:rPr>
            </w:pPr>
          </w:p>
        </w:tc>
        <w:tc>
          <w:tcPr>
            <w:tcW w:w="1559" w:type="dxa"/>
          </w:tcPr>
          <w:p w:rsidR="00E95F84" w:rsidRPr="0027556D" w:rsidRDefault="00E95F84" w:rsidP="009D78B8">
            <w:pPr>
              <w:autoSpaceDE w:val="0"/>
              <w:autoSpaceDN w:val="0"/>
              <w:adjustRightInd w:val="0"/>
              <w:ind w:firstLine="0"/>
              <w:rPr>
                <w:rFonts w:ascii="Times New Roman" w:eastAsia="Times New Roman" w:hAnsi="Times New Roman"/>
                <w:lang w:eastAsia="lt-LT"/>
              </w:rPr>
            </w:pPr>
          </w:p>
        </w:tc>
        <w:tc>
          <w:tcPr>
            <w:tcW w:w="1559" w:type="dxa"/>
          </w:tcPr>
          <w:p w:rsidR="00E95F84" w:rsidRPr="0027556D" w:rsidRDefault="00E95F84" w:rsidP="009D78B8">
            <w:pPr>
              <w:autoSpaceDE w:val="0"/>
              <w:autoSpaceDN w:val="0"/>
              <w:adjustRightInd w:val="0"/>
              <w:ind w:firstLine="0"/>
              <w:rPr>
                <w:rFonts w:ascii="Times New Roman" w:eastAsia="Times New Roman" w:hAnsi="Times New Roman"/>
                <w:lang w:eastAsia="lt-LT"/>
              </w:rPr>
            </w:pPr>
          </w:p>
        </w:tc>
        <w:tc>
          <w:tcPr>
            <w:tcW w:w="1418" w:type="dxa"/>
            <w:shd w:val="clear" w:color="auto" w:fill="auto"/>
          </w:tcPr>
          <w:p w:rsidR="00E95F84" w:rsidRPr="0027556D" w:rsidRDefault="00E95F84" w:rsidP="009D78B8">
            <w:pPr>
              <w:autoSpaceDE w:val="0"/>
              <w:autoSpaceDN w:val="0"/>
              <w:adjustRightInd w:val="0"/>
              <w:ind w:firstLine="0"/>
              <w:rPr>
                <w:rFonts w:ascii="Times New Roman" w:eastAsia="Times New Roman" w:hAnsi="Times New Roman"/>
                <w:lang w:eastAsia="lt-LT"/>
              </w:rPr>
            </w:pPr>
          </w:p>
        </w:tc>
        <w:tc>
          <w:tcPr>
            <w:tcW w:w="1353" w:type="dxa"/>
            <w:shd w:val="clear" w:color="auto" w:fill="auto"/>
          </w:tcPr>
          <w:p w:rsidR="00E95F84" w:rsidRPr="0027556D" w:rsidRDefault="00E95F84" w:rsidP="009D78B8">
            <w:pPr>
              <w:autoSpaceDE w:val="0"/>
              <w:autoSpaceDN w:val="0"/>
              <w:adjustRightInd w:val="0"/>
              <w:ind w:firstLine="0"/>
              <w:rPr>
                <w:rFonts w:ascii="Times New Roman" w:eastAsia="Times New Roman" w:hAnsi="Times New Roman"/>
                <w:lang w:eastAsia="lt-LT"/>
              </w:rPr>
            </w:pPr>
          </w:p>
        </w:tc>
      </w:tr>
      <w:tr w:rsidR="003057E3" w:rsidRPr="0027556D" w:rsidTr="00F97D89">
        <w:tc>
          <w:tcPr>
            <w:tcW w:w="2235" w:type="dxa"/>
            <w:shd w:val="clear" w:color="auto" w:fill="auto"/>
          </w:tcPr>
          <w:p w:rsidR="00E95F84" w:rsidRPr="0027556D" w:rsidRDefault="00FA7AC5" w:rsidP="00F97D89">
            <w:pPr>
              <w:autoSpaceDE w:val="0"/>
              <w:autoSpaceDN w:val="0"/>
              <w:adjustRightInd w:val="0"/>
              <w:ind w:firstLine="0"/>
              <w:jc w:val="left"/>
              <w:rPr>
                <w:rFonts w:ascii="Times New Roman" w:eastAsia="Times New Roman" w:hAnsi="Times New Roman"/>
                <w:color w:val="000000"/>
                <w:lang w:eastAsia="lt-LT"/>
              </w:rPr>
            </w:pPr>
            <w:r w:rsidRPr="0027556D">
              <w:rPr>
                <w:rFonts w:ascii="Times New Roman" w:eastAsia="Times New Roman" w:hAnsi="Times New Roman"/>
                <w:lang w:eastAsia="lt-LT"/>
              </w:rPr>
              <w:t>2.2.</w:t>
            </w:r>
            <w:r w:rsidR="00F97D89">
              <w:rPr>
                <w:rFonts w:ascii="Times New Roman" w:eastAsia="Times New Roman" w:hAnsi="Times New Roman"/>
                <w:lang w:eastAsia="lt-LT"/>
              </w:rPr>
              <w:t>2</w:t>
            </w:r>
            <w:r w:rsidRPr="0027556D">
              <w:rPr>
                <w:rFonts w:ascii="Times New Roman" w:eastAsia="Times New Roman" w:hAnsi="Times New Roman"/>
                <w:lang w:eastAsia="lt-LT"/>
              </w:rPr>
              <w:t xml:space="preserve">. </w:t>
            </w:r>
            <w:r w:rsidR="002134D3" w:rsidRPr="0027556D">
              <w:rPr>
                <w:rFonts w:ascii="Times New Roman" w:eastAsia="Times New Roman" w:hAnsi="Times New Roman"/>
                <w:lang w:eastAsia="lt-LT"/>
              </w:rPr>
              <w:t>Žalingų įpročių, patyčių ir nusikalstamumo p</w:t>
            </w:r>
            <w:r w:rsidRPr="0027556D">
              <w:rPr>
                <w:rFonts w:ascii="Times New Roman" w:eastAsia="Times New Roman" w:hAnsi="Times New Roman"/>
                <w:lang w:eastAsia="lt-LT"/>
              </w:rPr>
              <w:t xml:space="preserve">revencinės </w:t>
            </w:r>
            <w:r w:rsidR="002134D3" w:rsidRPr="0027556D">
              <w:rPr>
                <w:rFonts w:ascii="Times New Roman" w:eastAsia="Times New Roman" w:hAnsi="Times New Roman"/>
                <w:lang w:eastAsia="lt-LT"/>
              </w:rPr>
              <w:t xml:space="preserve">veiklos </w:t>
            </w:r>
            <w:r w:rsidRPr="0027556D">
              <w:rPr>
                <w:rFonts w:ascii="Times New Roman" w:eastAsia="Times New Roman" w:hAnsi="Times New Roman"/>
                <w:lang w:eastAsia="lt-LT"/>
              </w:rPr>
              <w:t>organizavimas</w:t>
            </w:r>
          </w:p>
        </w:tc>
        <w:tc>
          <w:tcPr>
            <w:tcW w:w="2409" w:type="dxa"/>
            <w:shd w:val="clear" w:color="auto" w:fill="auto"/>
          </w:tcPr>
          <w:p w:rsidR="00E95F84" w:rsidRPr="0027556D" w:rsidRDefault="00FA7AC5" w:rsidP="00FA7AC5">
            <w:pPr>
              <w:autoSpaceDE w:val="0"/>
              <w:autoSpaceDN w:val="0"/>
              <w:adjustRightInd w:val="0"/>
              <w:ind w:firstLine="0"/>
              <w:jc w:val="left"/>
              <w:rPr>
                <w:rFonts w:ascii="Times New Roman" w:eastAsia="Times New Roman" w:hAnsi="Times New Roman"/>
                <w:color w:val="C00000"/>
                <w:lang w:eastAsia="lt-LT"/>
              </w:rPr>
            </w:pPr>
            <w:r w:rsidRPr="0027556D">
              <w:rPr>
                <w:rFonts w:ascii="Times New Roman" w:hAnsi="Times New Roman"/>
              </w:rPr>
              <w:t>Sumažės drausmės pažeidimų skaičius</w:t>
            </w:r>
          </w:p>
        </w:tc>
        <w:tc>
          <w:tcPr>
            <w:tcW w:w="1701" w:type="dxa"/>
            <w:gridSpan w:val="3"/>
            <w:shd w:val="clear" w:color="auto" w:fill="auto"/>
          </w:tcPr>
          <w:p w:rsidR="00542553" w:rsidRPr="0027556D" w:rsidRDefault="00542553" w:rsidP="00542553">
            <w:pPr>
              <w:autoSpaceDE w:val="0"/>
              <w:autoSpaceDN w:val="0"/>
              <w:adjustRightInd w:val="0"/>
              <w:ind w:firstLine="0"/>
              <w:jc w:val="left"/>
              <w:rPr>
                <w:rFonts w:ascii="Times New Roman" w:eastAsia="Times New Roman" w:hAnsi="Times New Roman"/>
                <w:lang w:eastAsia="lt-LT"/>
              </w:rPr>
            </w:pPr>
            <w:r w:rsidRPr="0027556D">
              <w:rPr>
                <w:rFonts w:ascii="Times New Roman" w:eastAsia="Times New Roman" w:hAnsi="Times New Roman"/>
                <w:lang w:eastAsia="lt-LT"/>
              </w:rPr>
              <w:t>2014-2020 m.</w:t>
            </w:r>
          </w:p>
          <w:p w:rsidR="00E95F84" w:rsidRPr="0027556D" w:rsidRDefault="00E95F84" w:rsidP="009D78B8">
            <w:pPr>
              <w:autoSpaceDE w:val="0"/>
              <w:autoSpaceDN w:val="0"/>
              <w:adjustRightInd w:val="0"/>
              <w:ind w:firstLine="0"/>
              <w:jc w:val="left"/>
              <w:rPr>
                <w:rFonts w:ascii="Times New Roman" w:eastAsia="Times New Roman" w:hAnsi="Times New Roman"/>
                <w:lang w:eastAsia="lt-LT"/>
              </w:rPr>
            </w:pPr>
          </w:p>
        </w:tc>
        <w:tc>
          <w:tcPr>
            <w:tcW w:w="1560" w:type="dxa"/>
            <w:gridSpan w:val="2"/>
          </w:tcPr>
          <w:p w:rsidR="00E95F84" w:rsidRPr="0027556D" w:rsidRDefault="00A7123C" w:rsidP="009A3F1F">
            <w:pPr>
              <w:autoSpaceDE w:val="0"/>
              <w:autoSpaceDN w:val="0"/>
              <w:adjustRightInd w:val="0"/>
              <w:ind w:firstLine="0"/>
              <w:jc w:val="left"/>
              <w:rPr>
                <w:rFonts w:ascii="Times New Roman" w:eastAsia="Times New Roman" w:hAnsi="Times New Roman"/>
                <w:lang w:eastAsia="lt-LT"/>
              </w:rPr>
            </w:pPr>
            <w:r>
              <w:rPr>
                <w:rFonts w:ascii="Times New Roman" w:eastAsia="Times New Roman" w:hAnsi="Times New Roman"/>
                <w:lang w:eastAsia="lt-LT"/>
              </w:rPr>
              <w:t>Kretingos suaugusiųjų ir jaunimo mokymo centras</w:t>
            </w:r>
          </w:p>
        </w:tc>
        <w:tc>
          <w:tcPr>
            <w:tcW w:w="992" w:type="dxa"/>
          </w:tcPr>
          <w:p w:rsidR="00E95F84" w:rsidRPr="0027556D" w:rsidRDefault="00E95F84" w:rsidP="009D78B8">
            <w:pPr>
              <w:autoSpaceDE w:val="0"/>
              <w:autoSpaceDN w:val="0"/>
              <w:adjustRightInd w:val="0"/>
              <w:ind w:firstLine="0"/>
              <w:rPr>
                <w:rFonts w:ascii="Times New Roman" w:eastAsia="Times New Roman" w:hAnsi="Times New Roman"/>
                <w:lang w:eastAsia="lt-LT"/>
              </w:rPr>
            </w:pPr>
          </w:p>
        </w:tc>
        <w:tc>
          <w:tcPr>
            <w:tcW w:w="1559" w:type="dxa"/>
          </w:tcPr>
          <w:p w:rsidR="00E95F84" w:rsidRPr="0027556D" w:rsidRDefault="00E95F84" w:rsidP="009D78B8">
            <w:pPr>
              <w:autoSpaceDE w:val="0"/>
              <w:autoSpaceDN w:val="0"/>
              <w:adjustRightInd w:val="0"/>
              <w:ind w:firstLine="0"/>
              <w:rPr>
                <w:rFonts w:ascii="Times New Roman" w:eastAsia="Times New Roman" w:hAnsi="Times New Roman"/>
                <w:lang w:eastAsia="lt-LT"/>
              </w:rPr>
            </w:pPr>
          </w:p>
        </w:tc>
        <w:tc>
          <w:tcPr>
            <w:tcW w:w="1559" w:type="dxa"/>
          </w:tcPr>
          <w:p w:rsidR="00E95F84" w:rsidRPr="0027556D" w:rsidRDefault="00E95F84" w:rsidP="009D78B8">
            <w:pPr>
              <w:autoSpaceDE w:val="0"/>
              <w:autoSpaceDN w:val="0"/>
              <w:adjustRightInd w:val="0"/>
              <w:ind w:firstLine="0"/>
              <w:rPr>
                <w:rFonts w:ascii="Times New Roman" w:eastAsia="Times New Roman" w:hAnsi="Times New Roman"/>
                <w:lang w:eastAsia="lt-LT"/>
              </w:rPr>
            </w:pPr>
          </w:p>
        </w:tc>
        <w:tc>
          <w:tcPr>
            <w:tcW w:w="1418" w:type="dxa"/>
            <w:shd w:val="clear" w:color="auto" w:fill="auto"/>
          </w:tcPr>
          <w:p w:rsidR="00E95F84" w:rsidRPr="0027556D" w:rsidRDefault="00E95F84" w:rsidP="009D78B8">
            <w:pPr>
              <w:autoSpaceDE w:val="0"/>
              <w:autoSpaceDN w:val="0"/>
              <w:adjustRightInd w:val="0"/>
              <w:ind w:firstLine="0"/>
              <w:rPr>
                <w:rFonts w:ascii="Times New Roman" w:eastAsia="Times New Roman" w:hAnsi="Times New Roman"/>
                <w:lang w:eastAsia="lt-LT"/>
              </w:rPr>
            </w:pPr>
          </w:p>
        </w:tc>
        <w:tc>
          <w:tcPr>
            <w:tcW w:w="1353" w:type="dxa"/>
            <w:shd w:val="clear" w:color="auto" w:fill="auto"/>
          </w:tcPr>
          <w:p w:rsidR="00E95F84" w:rsidRPr="0027556D" w:rsidRDefault="00E95F84" w:rsidP="009D78B8">
            <w:pPr>
              <w:autoSpaceDE w:val="0"/>
              <w:autoSpaceDN w:val="0"/>
              <w:adjustRightInd w:val="0"/>
              <w:ind w:firstLine="0"/>
              <w:rPr>
                <w:rFonts w:ascii="Times New Roman" w:eastAsia="Times New Roman" w:hAnsi="Times New Roman"/>
                <w:lang w:eastAsia="lt-LT"/>
              </w:rPr>
            </w:pPr>
          </w:p>
        </w:tc>
      </w:tr>
      <w:tr w:rsidR="002134D3" w:rsidRPr="0027556D" w:rsidTr="00F97D89">
        <w:tc>
          <w:tcPr>
            <w:tcW w:w="2235" w:type="dxa"/>
            <w:shd w:val="clear" w:color="auto" w:fill="auto"/>
          </w:tcPr>
          <w:p w:rsidR="00FA7AC5" w:rsidRPr="0027556D" w:rsidRDefault="00FA7AC5" w:rsidP="00F97D89">
            <w:pPr>
              <w:autoSpaceDE w:val="0"/>
              <w:autoSpaceDN w:val="0"/>
              <w:adjustRightInd w:val="0"/>
              <w:ind w:firstLine="0"/>
              <w:jc w:val="left"/>
              <w:rPr>
                <w:rFonts w:ascii="Times New Roman" w:eastAsia="Times New Roman" w:hAnsi="Times New Roman"/>
                <w:lang w:eastAsia="lt-LT"/>
              </w:rPr>
            </w:pPr>
            <w:r w:rsidRPr="0027556D">
              <w:rPr>
                <w:rFonts w:ascii="Times New Roman" w:eastAsia="Times New Roman" w:hAnsi="Times New Roman"/>
                <w:lang w:eastAsia="lt-LT"/>
              </w:rPr>
              <w:t>2.2.</w:t>
            </w:r>
            <w:r w:rsidR="00F97D89">
              <w:rPr>
                <w:rFonts w:ascii="Times New Roman" w:eastAsia="Times New Roman" w:hAnsi="Times New Roman"/>
                <w:lang w:eastAsia="lt-LT"/>
              </w:rPr>
              <w:t>3</w:t>
            </w:r>
            <w:r w:rsidRPr="0027556D">
              <w:rPr>
                <w:rFonts w:ascii="Times New Roman" w:eastAsia="Times New Roman" w:hAnsi="Times New Roman"/>
                <w:lang w:eastAsia="lt-LT"/>
              </w:rPr>
              <w:t>. Seminarų konfliktų sprendimo tema organizavimas mokiniams, mokinių tėvams, darbuotojams</w:t>
            </w:r>
          </w:p>
        </w:tc>
        <w:tc>
          <w:tcPr>
            <w:tcW w:w="2409" w:type="dxa"/>
            <w:shd w:val="clear" w:color="auto" w:fill="auto"/>
          </w:tcPr>
          <w:p w:rsidR="00FA7AC5" w:rsidRPr="0027556D" w:rsidRDefault="00FA7AC5" w:rsidP="00FA7AC5">
            <w:pPr>
              <w:autoSpaceDE w:val="0"/>
              <w:autoSpaceDN w:val="0"/>
              <w:adjustRightInd w:val="0"/>
              <w:ind w:firstLine="0"/>
              <w:jc w:val="left"/>
              <w:rPr>
                <w:rFonts w:ascii="Times New Roman" w:hAnsi="Times New Roman"/>
              </w:rPr>
            </w:pPr>
            <w:r w:rsidRPr="0027556D">
              <w:rPr>
                <w:rFonts w:ascii="Times New Roman" w:hAnsi="Times New Roman"/>
              </w:rPr>
              <w:t>Padės spręsti iškilusias problemas, skatins mokinių, mokinių tėvų bei mokytojų bendradarbiavimą</w:t>
            </w:r>
          </w:p>
        </w:tc>
        <w:tc>
          <w:tcPr>
            <w:tcW w:w="1701" w:type="dxa"/>
            <w:gridSpan w:val="3"/>
            <w:shd w:val="clear" w:color="auto" w:fill="auto"/>
          </w:tcPr>
          <w:p w:rsidR="00542553" w:rsidRPr="0027556D" w:rsidRDefault="00542553" w:rsidP="00542553">
            <w:pPr>
              <w:autoSpaceDE w:val="0"/>
              <w:autoSpaceDN w:val="0"/>
              <w:adjustRightInd w:val="0"/>
              <w:ind w:firstLine="0"/>
              <w:jc w:val="left"/>
              <w:rPr>
                <w:rFonts w:ascii="Times New Roman" w:eastAsia="Times New Roman" w:hAnsi="Times New Roman"/>
                <w:lang w:eastAsia="lt-LT"/>
              </w:rPr>
            </w:pPr>
            <w:r w:rsidRPr="0027556D">
              <w:rPr>
                <w:rFonts w:ascii="Times New Roman" w:eastAsia="Times New Roman" w:hAnsi="Times New Roman"/>
                <w:lang w:eastAsia="lt-LT"/>
              </w:rPr>
              <w:t>2014-2020 m.</w:t>
            </w:r>
          </w:p>
          <w:p w:rsidR="00FA7AC5" w:rsidRPr="0027556D" w:rsidRDefault="00FA7AC5" w:rsidP="009D78B8">
            <w:pPr>
              <w:autoSpaceDE w:val="0"/>
              <w:autoSpaceDN w:val="0"/>
              <w:adjustRightInd w:val="0"/>
              <w:ind w:firstLine="0"/>
              <w:jc w:val="left"/>
              <w:rPr>
                <w:rFonts w:ascii="Times New Roman" w:eastAsia="Times New Roman" w:hAnsi="Times New Roman"/>
                <w:lang w:eastAsia="lt-LT"/>
              </w:rPr>
            </w:pPr>
          </w:p>
        </w:tc>
        <w:tc>
          <w:tcPr>
            <w:tcW w:w="1560" w:type="dxa"/>
            <w:gridSpan w:val="2"/>
          </w:tcPr>
          <w:p w:rsidR="00FA7AC5" w:rsidRPr="0027556D" w:rsidRDefault="00A7123C" w:rsidP="009A3F1F">
            <w:pPr>
              <w:autoSpaceDE w:val="0"/>
              <w:autoSpaceDN w:val="0"/>
              <w:adjustRightInd w:val="0"/>
              <w:ind w:firstLine="0"/>
              <w:jc w:val="left"/>
              <w:rPr>
                <w:rFonts w:ascii="Times New Roman" w:eastAsia="Times New Roman" w:hAnsi="Times New Roman"/>
                <w:lang w:eastAsia="lt-LT"/>
              </w:rPr>
            </w:pPr>
            <w:r>
              <w:rPr>
                <w:rFonts w:ascii="Times New Roman" w:eastAsia="Times New Roman" w:hAnsi="Times New Roman"/>
                <w:lang w:eastAsia="lt-LT"/>
              </w:rPr>
              <w:t>Kretingos suaugusiųjų ir jaunimo mokymo centras</w:t>
            </w:r>
          </w:p>
        </w:tc>
        <w:tc>
          <w:tcPr>
            <w:tcW w:w="992" w:type="dxa"/>
          </w:tcPr>
          <w:p w:rsidR="00FA7AC5" w:rsidRPr="0027556D" w:rsidRDefault="00FA7AC5" w:rsidP="009D78B8">
            <w:pPr>
              <w:autoSpaceDE w:val="0"/>
              <w:autoSpaceDN w:val="0"/>
              <w:adjustRightInd w:val="0"/>
              <w:ind w:firstLine="0"/>
              <w:rPr>
                <w:rFonts w:ascii="Times New Roman" w:eastAsia="Times New Roman" w:hAnsi="Times New Roman"/>
                <w:lang w:eastAsia="lt-LT"/>
              </w:rPr>
            </w:pPr>
          </w:p>
        </w:tc>
        <w:tc>
          <w:tcPr>
            <w:tcW w:w="1559" w:type="dxa"/>
          </w:tcPr>
          <w:p w:rsidR="00FA7AC5" w:rsidRPr="0027556D" w:rsidRDefault="00FA7AC5" w:rsidP="009D78B8">
            <w:pPr>
              <w:autoSpaceDE w:val="0"/>
              <w:autoSpaceDN w:val="0"/>
              <w:adjustRightInd w:val="0"/>
              <w:ind w:firstLine="0"/>
              <w:rPr>
                <w:rFonts w:ascii="Times New Roman" w:eastAsia="Times New Roman" w:hAnsi="Times New Roman"/>
                <w:lang w:eastAsia="lt-LT"/>
              </w:rPr>
            </w:pPr>
          </w:p>
        </w:tc>
        <w:tc>
          <w:tcPr>
            <w:tcW w:w="1559" w:type="dxa"/>
          </w:tcPr>
          <w:p w:rsidR="00FA7AC5" w:rsidRPr="0027556D" w:rsidRDefault="00FA7AC5" w:rsidP="009D78B8">
            <w:pPr>
              <w:autoSpaceDE w:val="0"/>
              <w:autoSpaceDN w:val="0"/>
              <w:adjustRightInd w:val="0"/>
              <w:ind w:firstLine="0"/>
              <w:rPr>
                <w:rFonts w:ascii="Times New Roman" w:eastAsia="Times New Roman" w:hAnsi="Times New Roman"/>
                <w:lang w:eastAsia="lt-LT"/>
              </w:rPr>
            </w:pPr>
          </w:p>
        </w:tc>
        <w:tc>
          <w:tcPr>
            <w:tcW w:w="1418" w:type="dxa"/>
            <w:shd w:val="clear" w:color="auto" w:fill="auto"/>
          </w:tcPr>
          <w:p w:rsidR="00FA7AC5" w:rsidRPr="0027556D" w:rsidRDefault="00FA7AC5" w:rsidP="009D78B8">
            <w:pPr>
              <w:autoSpaceDE w:val="0"/>
              <w:autoSpaceDN w:val="0"/>
              <w:adjustRightInd w:val="0"/>
              <w:ind w:firstLine="0"/>
              <w:rPr>
                <w:rFonts w:ascii="Times New Roman" w:eastAsia="Times New Roman" w:hAnsi="Times New Roman"/>
                <w:lang w:eastAsia="lt-LT"/>
              </w:rPr>
            </w:pPr>
          </w:p>
        </w:tc>
        <w:tc>
          <w:tcPr>
            <w:tcW w:w="1353" w:type="dxa"/>
            <w:shd w:val="clear" w:color="auto" w:fill="auto"/>
          </w:tcPr>
          <w:p w:rsidR="00FA7AC5" w:rsidRPr="0027556D" w:rsidRDefault="00FA7AC5" w:rsidP="009D78B8">
            <w:pPr>
              <w:autoSpaceDE w:val="0"/>
              <w:autoSpaceDN w:val="0"/>
              <w:adjustRightInd w:val="0"/>
              <w:ind w:firstLine="0"/>
              <w:rPr>
                <w:rFonts w:ascii="Times New Roman" w:eastAsia="Times New Roman" w:hAnsi="Times New Roman"/>
                <w:lang w:eastAsia="lt-LT"/>
              </w:rPr>
            </w:pPr>
          </w:p>
        </w:tc>
      </w:tr>
      <w:tr w:rsidR="00953256" w:rsidRPr="0027556D" w:rsidTr="00F97D89">
        <w:tc>
          <w:tcPr>
            <w:tcW w:w="2235" w:type="dxa"/>
            <w:shd w:val="clear" w:color="auto" w:fill="auto"/>
          </w:tcPr>
          <w:p w:rsidR="00953256" w:rsidRDefault="00953256" w:rsidP="00F97D89">
            <w:pPr>
              <w:autoSpaceDE w:val="0"/>
              <w:autoSpaceDN w:val="0"/>
              <w:adjustRightInd w:val="0"/>
              <w:ind w:firstLine="0"/>
              <w:jc w:val="left"/>
              <w:rPr>
                <w:rFonts w:ascii="Times New Roman" w:eastAsia="SimSun" w:hAnsi="Times New Roman"/>
              </w:rPr>
            </w:pPr>
            <w:r w:rsidRPr="0027556D">
              <w:rPr>
                <w:rFonts w:ascii="Times New Roman" w:eastAsia="SimSun" w:hAnsi="Times New Roman"/>
              </w:rPr>
              <w:t>2.2.</w:t>
            </w:r>
            <w:r w:rsidR="00F97D89">
              <w:rPr>
                <w:rFonts w:ascii="Times New Roman" w:eastAsia="SimSun" w:hAnsi="Times New Roman"/>
              </w:rPr>
              <w:t>4</w:t>
            </w:r>
            <w:r w:rsidRPr="0027556D">
              <w:rPr>
                <w:rFonts w:ascii="Times New Roman" w:eastAsia="SimSun" w:hAnsi="Times New Roman"/>
              </w:rPr>
              <w:t>. Užtikrinti mokinių saugumą Centro teritorijoje ir patalpose</w:t>
            </w:r>
          </w:p>
          <w:p w:rsidR="00F97D89" w:rsidRPr="0027556D" w:rsidRDefault="00F97D89" w:rsidP="00F97D89">
            <w:pPr>
              <w:autoSpaceDE w:val="0"/>
              <w:autoSpaceDN w:val="0"/>
              <w:adjustRightInd w:val="0"/>
              <w:ind w:firstLine="0"/>
              <w:jc w:val="left"/>
              <w:rPr>
                <w:rFonts w:ascii="Times New Roman" w:eastAsia="SimSun" w:hAnsi="Times New Roman"/>
              </w:rPr>
            </w:pPr>
          </w:p>
        </w:tc>
        <w:tc>
          <w:tcPr>
            <w:tcW w:w="2409" w:type="dxa"/>
            <w:shd w:val="clear" w:color="auto" w:fill="auto"/>
          </w:tcPr>
          <w:p w:rsidR="00953256" w:rsidRPr="0027556D" w:rsidRDefault="00953256" w:rsidP="00FA7AC5">
            <w:pPr>
              <w:autoSpaceDE w:val="0"/>
              <w:autoSpaceDN w:val="0"/>
              <w:adjustRightInd w:val="0"/>
              <w:ind w:firstLine="0"/>
              <w:jc w:val="left"/>
              <w:rPr>
                <w:rFonts w:ascii="Times New Roman" w:hAnsi="Times New Roman"/>
              </w:rPr>
            </w:pPr>
            <w:r w:rsidRPr="0027556D">
              <w:rPr>
                <w:rFonts w:ascii="Times New Roman" w:hAnsi="Times New Roman"/>
              </w:rPr>
              <w:t>Įrengtos vaizdo kameros lauke ir centro patalpose</w:t>
            </w:r>
          </w:p>
        </w:tc>
        <w:tc>
          <w:tcPr>
            <w:tcW w:w="1701" w:type="dxa"/>
            <w:gridSpan w:val="3"/>
            <w:shd w:val="clear" w:color="auto" w:fill="auto"/>
          </w:tcPr>
          <w:p w:rsidR="00953256" w:rsidRPr="0027556D" w:rsidRDefault="00953256" w:rsidP="009D78B8">
            <w:pPr>
              <w:autoSpaceDE w:val="0"/>
              <w:autoSpaceDN w:val="0"/>
              <w:adjustRightInd w:val="0"/>
              <w:ind w:firstLine="0"/>
              <w:jc w:val="left"/>
              <w:rPr>
                <w:rFonts w:ascii="Times New Roman" w:eastAsia="Times New Roman" w:hAnsi="Times New Roman"/>
                <w:lang w:eastAsia="lt-LT"/>
              </w:rPr>
            </w:pPr>
            <w:r w:rsidRPr="0027556D">
              <w:rPr>
                <w:rFonts w:ascii="Times New Roman" w:eastAsia="Times New Roman" w:hAnsi="Times New Roman"/>
                <w:lang w:eastAsia="lt-LT"/>
              </w:rPr>
              <w:t>2017 m.</w:t>
            </w:r>
          </w:p>
        </w:tc>
        <w:tc>
          <w:tcPr>
            <w:tcW w:w="1560" w:type="dxa"/>
            <w:gridSpan w:val="2"/>
          </w:tcPr>
          <w:p w:rsidR="00953256" w:rsidRPr="0027556D" w:rsidRDefault="00A7123C" w:rsidP="009A3F1F">
            <w:pPr>
              <w:autoSpaceDE w:val="0"/>
              <w:autoSpaceDN w:val="0"/>
              <w:adjustRightInd w:val="0"/>
              <w:ind w:firstLine="0"/>
              <w:jc w:val="left"/>
              <w:rPr>
                <w:rFonts w:ascii="Times New Roman" w:eastAsia="Times New Roman" w:hAnsi="Times New Roman"/>
                <w:lang w:eastAsia="lt-LT"/>
              </w:rPr>
            </w:pPr>
            <w:r>
              <w:rPr>
                <w:rFonts w:ascii="Times New Roman" w:eastAsia="Times New Roman" w:hAnsi="Times New Roman"/>
                <w:lang w:eastAsia="lt-LT"/>
              </w:rPr>
              <w:t>Kretingos suaugusiųjų ir jaunimo mokymo centras</w:t>
            </w:r>
          </w:p>
        </w:tc>
        <w:tc>
          <w:tcPr>
            <w:tcW w:w="992" w:type="dxa"/>
          </w:tcPr>
          <w:p w:rsidR="00953256" w:rsidRPr="0027556D" w:rsidRDefault="00F97D89" w:rsidP="009D78B8">
            <w:pPr>
              <w:autoSpaceDE w:val="0"/>
              <w:autoSpaceDN w:val="0"/>
              <w:adjustRightInd w:val="0"/>
              <w:ind w:firstLine="0"/>
              <w:rPr>
                <w:rFonts w:ascii="Times New Roman" w:eastAsia="Times New Roman" w:hAnsi="Times New Roman"/>
                <w:lang w:eastAsia="lt-LT"/>
              </w:rPr>
            </w:pPr>
            <w:r>
              <w:rPr>
                <w:rFonts w:ascii="Times New Roman" w:eastAsia="Times New Roman" w:hAnsi="Times New Roman"/>
                <w:lang w:eastAsia="lt-LT"/>
              </w:rPr>
              <w:t>20,</w:t>
            </w:r>
            <w:r w:rsidRPr="0027556D">
              <w:rPr>
                <w:rFonts w:ascii="Times New Roman" w:eastAsia="Times New Roman" w:hAnsi="Times New Roman"/>
                <w:lang w:eastAsia="lt-LT"/>
              </w:rPr>
              <w:t>0</w:t>
            </w:r>
          </w:p>
        </w:tc>
        <w:tc>
          <w:tcPr>
            <w:tcW w:w="1559" w:type="dxa"/>
          </w:tcPr>
          <w:p w:rsidR="00953256" w:rsidRPr="0027556D" w:rsidRDefault="00953256" w:rsidP="009D78B8">
            <w:pPr>
              <w:autoSpaceDE w:val="0"/>
              <w:autoSpaceDN w:val="0"/>
              <w:adjustRightInd w:val="0"/>
              <w:ind w:firstLine="0"/>
              <w:rPr>
                <w:rFonts w:ascii="Times New Roman" w:eastAsia="Times New Roman" w:hAnsi="Times New Roman"/>
                <w:lang w:eastAsia="lt-LT"/>
              </w:rPr>
            </w:pPr>
          </w:p>
        </w:tc>
        <w:tc>
          <w:tcPr>
            <w:tcW w:w="1559" w:type="dxa"/>
          </w:tcPr>
          <w:p w:rsidR="00953256" w:rsidRPr="0027556D" w:rsidRDefault="001B134C" w:rsidP="009D78B8">
            <w:pPr>
              <w:autoSpaceDE w:val="0"/>
              <w:autoSpaceDN w:val="0"/>
              <w:adjustRightInd w:val="0"/>
              <w:ind w:firstLine="0"/>
              <w:rPr>
                <w:rFonts w:ascii="Times New Roman" w:eastAsia="Times New Roman" w:hAnsi="Times New Roman"/>
                <w:lang w:eastAsia="lt-LT"/>
              </w:rPr>
            </w:pPr>
            <w:r>
              <w:rPr>
                <w:rFonts w:ascii="Times New Roman" w:eastAsia="Times New Roman" w:hAnsi="Times New Roman"/>
                <w:lang w:eastAsia="lt-LT"/>
              </w:rPr>
              <w:t>5,0</w:t>
            </w:r>
          </w:p>
        </w:tc>
        <w:tc>
          <w:tcPr>
            <w:tcW w:w="1418" w:type="dxa"/>
            <w:shd w:val="clear" w:color="auto" w:fill="auto"/>
          </w:tcPr>
          <w:p w:rsidR="00953256" w:rsidRDefault="003E60BF" w:rsidP="009D78B8">
            <w:pPr>
              <w:autoSpaceDE w:val="0"/>
              <w:autoSpaceDN w:val="0"/>
              <w:adjustRightInd w:val="0"/>
              <w:ind w:firstLine="0"/>
              <w:rPr>
                <w:rFonts w:ascii="Times New Roman" w:eastAsia="Times New Roman" w:hAnsi="Times New Roman"/>
                <w:lang w:eastAsia="lt-LT"/>
              </w:rPr>
            </w:pPr>
            <w:r>
              <w:rPr>
                <w:rFonts w:ascii="Times New Roman" w:eastAsia="Times New Roman" w:hAnsi="Times New Roman"/>
                <w:lang w:eastAsia="lt-LT"/>
              </w:rPr>
              <w:t>15,0</w:t>
            </w:r>
          </w:p>
          <w:p w:rsidR="001B134C" w:rsidRPr="0027556D" w:rsidRDefault="001B134C" w:rsidP="009D78B8">
            <w:pPr>
              <w:autoSpaceDE w:val="0"/>
              <w:autoSpaceDN w:val="0"/>
              <w:adjustRightInd w:val="0"/>
              <w:ind w:firstLine="0"/>
              <w:rPr>
                <w:rFonts w:ascii="Times New Roman" w:eastAsia="Times New Roman" w:hAnsi="Times New Roman"/>
                <w:lang w:eastAsia="lt-LT"/>
              </w:rPr>
            </w:pPr>
            <w:r>
              <w:rPr>
                <w:rFonts w:ascii="Times New Roman" w:eastAsia="Times New Roman" w:hAnsi="Times New Roman"/>
                <w:lang w:eastAsia="lt-LT"/>
              </w:rPr>
              <w:t>Projektinės lėšos</w:t>
            </w:r>
          </w:p>
        </w:tc>
        <w:tc>
          <w:tcPr>
            <w:tcW w:w="1353" w:type="dxa"/>
            <w:shd w:val="clear" w:color="auto" w:fill="auto"/>
          </w:tcPr>
          <w:p w:rsidR="00953256" w:rsidRPr="0027556D" w:rsidRDefault="00953256" w:rsidP="009D78B8">
            <w:pPr>
              <w:autoSpaceDE w:val="0"/>
              <w:autoSpaceDN w:val="0"/>
              <w:adjustRightInd w:val="0"/>
              <w:ind w:firstLine="0"/>
              <w:rPr>
                <w:rFonts w:ascii="Times New Roman" w:eastAsia="Times New Roman" w:hAnsi="Times New Roman"/>
                <w:lang w:eastAsia="lt-LT"/>
              </w:rPr>
            </w:pPr>
          </w:p>
        </w:tc>
      </w:tr>
      <w:tr w:rsidR="00E95F84" w:rsidRPr="0027556D" w:rsidTr="00D26263">
        <w:tc>
          <w:tcPr>
            <w:tcW w:w="14786" w:type="dxa"/>
            <w:gridSpan w:val="12"/>
            <w:shd w:val="clear" w:color="auto" w:fill="auto"/>
          </w:tcPr>
          <w:p w:rsidR="00E95F84" w:rsidRPr="0027556D" w:rsidRDefault="00E95F84" w:rsidP="00E95F84">
            <w:pPr>
              <w:autoSpaceDE w:val="0"/>
              <w:autoSpaceDN w:val="0"/>
              <w:adjustRightInd w:val="0"/>
              <w:spacing w:before="120" w:after="120"/>
              <w:ind w:firstLine="0"/>
              <w:rPr>
                <w:rFonts w:ascii="Times New Roman" w:eastAsia="Times New Roman" w:hAnsi="Times New Roman"/>
                <w:b/>
                <w:i/>
                <w:lang w:eastAsia="lt-LT"/>
              </w:rPr>
            </w:pPr>
            <w:r w:rsidRPr="0027556D">
              <w:rPr>
                <w:rFonts w:ascii="Times New Roman" w:eastAsia="Times New Roman" w:hAnsi="Times New Roman"/>
                <w:b/>
                <w:i/>
                <w:color w:val="000000"/>
                <w:lang w:eastAsia="lt-LT"/>
              </w:rPr>
              <w:t>2.3. S</w:t>
            </w:r>
            <w:r w:rsidR="006E7A9F" w:rsidRPr="0027556D">
              <w:rPr>
                <w:rFonts w:ascii="Times New Roman" w:eastAsia="Times New Roman" w:hAnsi="Times New Roman"/>
                <w:b/>
                <w:i/>
                <w:color w:val="000000"/>
                <w:lang w:eastAsia="lt-LT"/>
              </w:rPr>
              <w:t>ukurti C</w:t>
            </w:r>
            <w:r w:rsidRPr="0027556D">
              <w:rPr>
                <w:rFonts w:ascii="Times New Roman" w:eastAsia="Times New Roman" w:hAnsi="Times New Roman"/>
                <w:b/>
                <w:i/>
                <w:color w:val="000000"/>
                <w:lang w:eastAsia="lt-LT"/>
              </w:rPr>
              <w:t>entro ugdymo karjerai modelį</w:t>
            </w:r>
          </w:p>
        </w:tc>
      </w:tr>
      <w:tr w:rsidR="003057E3" w:rsidRPr="0027556D" w:rsidTr="00F97D89">
        <w:tc>
          <w:tcPr>
            <w:tcW w:w="2235" w:type="dxa"/>
            <w:shd w:val="clear" w:color="auto" w:fill="auto"/>
          </w:tcPr>
          <w:p w:rsidR="006E7A9F" w:rsidRPr="0027556D" w:rsidRDefault="002134D3" w:rsidP="007672D1">
            <w:pPr>
              <w:autoSpaceDE w:val="0"/>
              <w:autoSpaceDN w:val="0"/>
              <w:adjustRightInd w:val="0"/>
              <w:ind w:firstLine="0"/>
              <w:jc w:val="left"/>
              <w:rPr>
                <w:rFonts w:ascii="Times New Roman" w:hAnsi="Times New Roman"/>
              </w:rPr>
            </w:pPr>
            <w:r w:rsidRPr="0027556D">
              <w:rPr>
                <w:rFonts w:ascii="Times New Roman" w:hAnsi="Times New Roman"/>
              </w:rPr>
              <w:t>2.3.1. Visapusiškas mokinių konsultavimas karjeros klausimais</w:t>
            </w:r>
          </w:p>
        </w:tc>
        <w:tc>
          <w:tcPr>
            <w:tcW w:w="2409" w:type="dxa"/>
            <w:shd w:val="clear" w:color="auto" w:fill="auto"/>
          </w:tcPr>
          <w:p w:rsidR="006E7A9F" w:rsidRDefault="002134D3" w:rsidP="00C955B4">
            <w:pPr>
              <w:autoSpaceDE w:val="0"/>
              <w:autoSpaceDN w:val="0"/>
              <w:adjustRightInd w:val="0"/>
              <w:ind w:firstLine="0"/>
              <w:jc w:val="left"/>
              <w:rPr>
                <w:rFonts w:ascii="Times New Roman" w:hAnsi="Times New Roman"/>
              </w:rPr>
            </w:pPr>
            <w:r w:rsidRPr="0027556D">
              <w:rPr>
                <w:rFonts w:ascii="Times New Roman" w:hAnsi="Times New Roman"/>
              </w:rPr>
              <w:t>Sužadinta mokinių m</w:t>
            </w:r>
            <w:r w:rsidR="007625E1">
              <w:rPr>
                <w:rFonts w:ascii="Times New Roman" w:hAnsi="Times New Roman"/>
              </w:rPr>
              <w:t>otyvacija aktyviai siekti kompeetencijų</w:t>
            </w:r>
            <w:r w:rsidR="00C955B4" w:rsidRPr="0027556D">
              <w:rPr>
                <w:rFonts w:ascii="Times New Roman" w:hAnsi="Times New Roman"/>
              </w:rPr>
              <w:t xml:space="preserve">. Sudarytos galimybės rasti reikiamą </w:t>
            </w:r>
            <w:r w:rsidR="00C955B4" w:rsidRPr="0027556D">
              <w:rPr>
                <w:rFonts w:ascii="Times New Roman" w:hAnsi="Times New Roman"/>
              </w:rPr>
              <w:lastRenderedPageBreak/>
              <w:t>informaciją apie profesijas. Kokybiškos konsultacijos kaip susirasti reikiamą informaciją</w:t>
            </w:r>
          </w:p>
          <w:p w:rsidR="00F97D89" w:rsidRPr="0027556D" w:rsidRDefault="00F97D89" w:rsidP="00C955B4">
            <w:pPr>
              <w:autoSpaceDE w:val="0"/>
              <w:autoSpaceDN w:val="0"/>
              <w:adjustRightInd w:val="0"/>
              <w:ind w:firstLine="0"/>
              <w:jc w:val="left"/>
              <w:rPr>
                <w:rFonts w:ascii="Times New Roman" w:eastAsia="Times New Roman" w:hAnsi="Times New Roman"/>
                <w:color w:val="000000"/>
                <w:lang w:eastAsia="lt-LT"/>
              </w:rPr>
            </w:pPr>
          </w:p>
        </w:tc>
        <w:tc>
          <w:tcPr>
            <w:tcW w:w="1701" w:type="dxa"/>
            <w:gridSpan w:val="3"/>
            <w:shd w:val="clear" w:color="auto" w:fill="auto"/>
          </w:tcPr>
          <w:p w:rsidR="00542553" w:rsidRPr="0027556D" w:rsidRDefault="00542553" w:rsidP="00542553">
            <w:pPr>
              <w:autoSpaceDE w:val="0"/>
              <w:autoSpaceDN w:val="0"/>
              <w:adjustRightInd w:val="0"/>
              <w:ind w:firstLine="0"/>
              <w:jc w:val="left"/>
              <w:rPr>
                <w:rFonts w:ascii="Times New Roman" w:eastAsia="Times New Roman" w:hAnsi="Times New Roman"/>
                <w:lang w:eastAsia="lt-LT"/>
              </w:rPr>
            </w:pPr>
            <w:r w:rsidRPr="0027556D">
              <w:rPr>
                <w:rFonts w:ascii="Times New Roman" w:eastAsia="Times New Roman" w:hAnsi="Times New Roman"/>
                <w:lang w:eastAsia="lt-LT"/>
              </w:rPr>
              <w:lastRenderedPageBreak/>
              <w:t>2014-2020 m.</w:t>
            </w:r>
          </w:p>
          <w:p w:rsidR="006E7A9F" w:rsidRPr="0027556D" w:rsidRDefault="006E7A9F" w:rsidP="009D78B8">
            <w:pPr>
              <w:autoSpaceDE w:val="0"/>
              <w:autoSpaceDN w:val="0"/>
              <w:adjustRightInd w:val="0"/>
              <w:ind w:firstLine="0"/>
              <w:jc w:val="left"/>
              <w:rPr>
                <w:rFonts w:ascii="Times New Roman" w:eastAsia="Times New Roman" w:hAnsi="Times New Roman"/>
                <w:lang w:eastAsia="lt-LT"/>
              </w:rPr>
            </w:pPr>
          </w:p>
        </w:tc>
        <w:tc>
          <w:tcPr>
            <w:tcW w:w="1560" w:type="dxa"/>
            <w:gridSpan w:val="2"/>
          </w:tcPr>
          <w:p w:rsidR="006E7A9F" w:rsidRPr="0027556D" w:rsidRDefault="00A7123C" w:rsidP="009A3F1F">
            <w:pPr>
              <w:autoSpaceDE w:val="0"/>
              <w:autoSpaceDN w:val="0"/>
              <w:adjustRightInd w:val="0"/>
              <w:ind w:firstLine="0"/>
              <w:jc w:val="left"/>
              <w:rPr>
                <w:rFonts w:ascii="Times New Roman" w:eastAsia="Times New Roman" w:hAnsi="Times New Roman"/>
                <w:lang w:eastAsia="lt-LT"/>
              </w:rPr>
            </w:pPr>
            <w:r>
              <w:rPr>
                <w:rFonts w:ascii="Times New Roman" w:eastAsia="Times New Roman" w:hAnsi="Times New Roman"/>
                <w:lang w:eastAsia="lt-LT"/>
              </w:rPr>
              <w:t>Kretingos suaugusiųjų ir jaunimo mokymo centras</w:t>
            </w:r>
          </w:p>
        </w:tc>
        <w:tc>
          <w:tcPr>
            <w:tcW w:w="992" w:type="dxa"/>
          </w:tcPr>
          <w:p w:rsidR="006E7A9F" w:rsidRPr="0027556D" w:rsidRDefault="006E7A9F" w:rsidP="009D78B8">
            <w:pPr>
              <w:autoSpaceDE w:val="0"/>
              <w:autoSpaceDN w:val="0"/>
              <w:adjustRightInd w:val="0"/>
              <w:ind w:firstLine="0"/>
              <w:rPr>
                <w:rFonts w:ascii="Times New Roman" w:eastAsia="Times New Roman" w:hAnsi="Times New Roman"/>
                <w:lang w:eastAsia="lt-LT"/>
              </w:rPr>
            </w:pPr>
          </w:p>
        </w:tc>
        <w:tc>
          <w:tcPr>
            <w:tcW w:w="1559" w:type="dxa"/>
          </w:tcPr>
          <w:p w:rsidR="006E7A9F" w:rsidRPr="0027556D" w:rsidRDefault="006E7A9F" w:rsidP="009D78B8">
            <w:pPr>
              <w:autoSpaceDE w:val="0"/>
              <w:autoSpaceDN w:val="0"/>
              <w:adjustRightInd w:val="0"/>
              <w:ind w:firstLine="0"/>
              <w:rPr>
                <w:rFonts w:ascii="Times New Roman" w:eastAsia="Times New Roman" w:hAnsi="Times New Roman"/>
                <w:lang w:eastAsia="lt-LT"/>
              </w:rPr>
            </w:pPr>
          </w:p>
        </w:tc>
        <w:tc>
          <w:tcPr>
            <w:tcW w:w="1559" w:type="dxa"/>
          </w:tcPr>
          <w:p w:rsidR="006E7A9F" w:rsidRPr="0027556D" w:rsidRDefault="006E7A9F" w:rsidP="009D78B8">
            <w:pPr>
              <w:autoSpaceDE w:val="0"/>
              <w:autoSpaceDN w:val="0"/>
              <w:adjustRightInd w:val="0"/>
              <w:ind w:firstLine="0"/>
              <w:rPr>
                <w:rFonts w:ascii="Times New Roman" w:eastAsia="Times New Roman" w:hAnsi="Times New Roman"/>
                <w:lang w:eastAsia="lt-LT"/>
              </w:rPr>
            </w:pPr>
          </w:p>
        </w:tc>
        <w:tc>
          <w:tcPr>
            <w:tcW w:w="1418" w:type="dxa"/>
            <w:shd w:val="clear" w:color="auto" w:fill="auto"/>
          </w:tcPr>
          <w:p w:rsidR="006E7A9F" w:rsidRPr="0027556D" w:rsidRDefault="006E7A9F" w:rsidP="009D78B8">
            <w:pPr>
              <w:autoSpaceDE w:val="0"/>
              <w:autoSpaceDN w:val="0"/>
              <w:adjustRightInd w:val="0"/>
              <w:ind w:firstLine="0"/>
              <w:rPr>
                <w:rFonts w:ascii="Times New Roman" w:eastAsia="Times New Roman" w:hAnsi="Times New Roman"/>
                <w:lang w:eastAsia="lt-LT"/>
              </w:rPr>
            </w:pPr>
          </w:p>
        </w:tc>
        <w:tc>
          <w:tcPr>
            <w:tcW w:w="1353" w:type="dxa"/>
            <w:shd w:val="clear" w:color="auto" w:fill="auto"/>
          </w:tcPr>
          <w:p w:rsidR="006E7A9F" w:rsidRPr="0027556D" w:rsidRDefault="006E7A9F" w:rsidP="009D78B8">
            <w:pPr>
              <w:autoSpaceDE w:val="0"/>
              <w:autoSpaceDN w:val="0"/>
              <w:adjustRightInd w:val="0"/>
              <w:ind w:firstLine="0"/>
              <w:rPr>
                <w:rFonts w:ascii="Times New Roman" w:eastAsia="Times New Roman" w:hAnsi="Times New Roman"/>
                <w:lang w:eastAsia="lt-LT"/>
              </w:rPr>
            </w:pPr>
          </w:p>
        </w:tc>
      </w:tr>
      <w:tr w:rsidR="003057E3" w:rsidRPr="0027556D" w:rsidTr="00F97D89">
        <w:tc>
          <w:tcPr>
            <w:tcW w:w="2235" w:type="dxa"/>
            <w:shd w:val="clear" w:color="auto" w:fill="auto"/>
          </w:tcPr>
          <w:p w:rsidR="002134D3" w:rsidRPr="0027556D" w:rsidRDefault="002134D3" w:rsidP="007672D1">
            <w:pPr>
              <w:autoSpaceDE w:val="0"/>
              <w:autoSpaceDN w:val="0"/>
              <w:adjustRightInd w:val="0"/>
              <w:ind w:firstLine="0"/>
              <w:jc w:val="left"/>
              <w:rPr>
                <w:rFonts w:ascii="Times New Roman" w:eastAsia="Times New Roman" w:hAnsi="Times New Roman"/>
                <w:color w:val="000000"/>
                <w:lang w:eastAsia="lt-LT"/>
              </w:rPr>
            </w:pPr>
            <w:r w:rsidRPr="0027556D">
              <w:rPr>
                <w:rFonts w:ascii="Times New Roman" w:hAnsi="Times New Roman"/>
              </w:rPr>
              <w:lastRenderedPageBreak/>
              <w:t>2.3.2. Integruotas karjeros kompetencijų ugdymas visose pamokose</w:t>
            </w:r>
          </w:p>
        </w:tc>
        <w:tc>
          <w:tcPr>
            <w:tcW w:w="2409" w:type="dxa"/>
            <w:shd w:val="clear" w:color="auto" w:fill="auto"/>
          </w:tcPr>
          <w:p w:rsidR="002134D3" w:rsidRPr="0027556D" w:rsidRDefault="002134D3" w:rsidP="009D78B8">
            <w:pPr>
              <w:autoSpaceDE w:val="0"/>
              <w:autoSpaceDN w:val="0"/>
              <w:adjustRightInd w:val="0"/>
              <w:ind w:firstLine="0"/>
              <w:jc w:val="left"/>
              <w:rPr>
                <w:rFonts w:ascii="Times New Roman" w:hAnsi="Times New Roman"/>
              </w:rPr>
            </w:pPr>
            <w:r w:rsidRPr="0027556D">
              <w:rPr>
                <w:rFonts w:ascii="Times New Roman" w:hAnsi="Times New Roman"/>
              </w:rPr>
              <w:t>Gerės mokinių karj</w:t>
            </w:r>
            <w:r w:rsidR="00D057A2">
              <w:rPr>
                <w:rFonts w:ascii="Times New Roman" w:hAnsi="Times New Roman"/>
              </w:rPr>
              <w:t xml:space="preserve">eros kompetencijos: </w:t>
            </w:r>
            <w:r w:rsidRPr="0027556D">
              <w:rPr>
                <w:rFonts w:ascii="Times New Roman" w:hAnsi="Times New Roman"/>
              </w:rPr>
              <w:t>savęs pažinimas, karjeros galimybių pažinimas, karjeros planavimas bei jos įgyvendinimas</w:t>
            </w:r>
          </w:p>
        </w:tc>
        <w:tc>
          <w:tcPr>
            <w:tcW w:w="1701" w:type="dxa"/>
            <w:gridSpan w:val="3"/>
            <w:shd w:val="clear" w:color="auto" w:fill="auto"/>
          </w:tcPr>
          <w:p w:rsidR="00542553" w:rsidRPr="0027556D" w:rsidRDefault="00542553" w:rsidP="00542553">
            <w:pPr>
              <w:autoSpaceDE w:val="0"/>
              <w:autoSpaceDN w:val="0"/>
              <w:adjustRightInd w:val="0"/>
              <w:ind w:firstLine="0"/>
              <w:jc w:val="left"/>
              <w:rPr>
                <w:rFonts w:ascii="Times New Roman" w:eastAsia="Times New Roman" w:hAnsi="Times New Roman"/>
                <w:lang w:eastAsia="lt-LT"/>
              </w:rPr>
            </w:pPr>
            <w:r w:rsidRPr="0027556D">
              <w:rPr>
                <w:rFonts w:ascii="Times New Roman" w:eastAsia="Times New Roman" w:hAnsi="Times New Roman"/>
                <w:lang w:eastAsia="lt-LT"/>
              </w:rPr>
              <w:t>2014-2020 m.</w:t>
            </w:r>
          </w:p>
          <w:p w:rsidR="002134D3" w:rsidRPr="0027556D" w:rsidRDefault="002134D3" w:rsidP="00E53C32">
            <w:pPr>
              <w:autoSpaceDE w:val="0"/>
              <w:autoSpaceDN w:val="0"/>
              <w:adjustRightInd w:val="0"/>
              <w:ind w:firstLine="0"/>
              <w:jc w:val="left"/>
              <w:rPr>
                <w:rFonts w:ascii="Times New Roman" w:hAnsi="Times New Roman"/>
              </w:rPr>
            </w:pPr>
          </w:p>
        </w:tc>
        <w:tc>
          <w:tcPr>
            <w:tcW w:w="1560" w:type="dxa"/>
            <w:gridSpan w:val="2"/>
          </w:tcPr>
          <w:p w:rsidR="00F97D89" w:rsidRPr="0027556D" w:rsidRDefault="00A7123C" w:rsidP="009A3F1F">
            <w:pPr>
              <w:autoSpaceDE w:val="0"/>
              <w:autoSpaceDN w:val="0"/>
              <w:adjustRightInd w:val="0"/>
              <w:ind w:firstLine="0"/>
              <w:jc w:val="left"/>
              <w:rPr>
                <w:rFonts w:ascii="Times New Roman" w:eastAsia="Times New Roman" w:hAnsi="Times New Roman"/>
                <w:lang w:eastAsia="lt-LT"/>
              </w:rPr>
            </w:pPr>
            <w:r>
              <w:rPr>
                <w:rFonts w:ascii="Times New Roman" w:eastAsia="Times New Roman" w:hAnsi="Times New Roman"/>
                <w:lang w:eastAsia="lt-LT"/>
              </w:rPr>
              <w:t>Kretingos suaugusiųjų ir jaunimo mokymo centras</w:t>
            </w:r>
          </w:p>
        </w:tc>
        <w:tc>
          <w:tcPr>
            <w:tcW w:w="992" w:type="dxa"/>
          </w:tcPr>
          <w:p w:rsidR="002134D3" w:rsidRPr="0027556D" w:rsidRDefault="002134D3" w:rsidP="009D78B8">
            <w:pPr>
              <w:autoSpaceDE w:val="0"/>
              <w:autoSpaceDN w:val="0"/>
              <w:adjustRightInd w:val="0"/>
              <w:ind w:firstLine="0"/>
              <w:rPr>
                <w:rFonts w:ascii="Times New Roman" w:eastAsia="Times New Roman" w:hAnsi="Times New Roman"/>
                <w:lang w:eastAsia="lt-LT"/>
              </w:rPr>
            </w:pPr>
          </w:p>
        </w:tc>
        <w:tc>
          <w:tcPr>
            <w:tcW w:w="1559" w:type="dxa"/>
          </w:tcPr>
          <w:p w:rsidR="002134D3" w:rsidRPr="0027556D" w:rsidRDefault="002134D3" w:rsidP="009D78B8">
            <w:pPr>
              <w:autoSpaceDE w:val="0"/>
              <w:autoSpaceDN w:val="0"/>
              <w:adjustRightInd w:val="0"/>
              <w:ind w:firstLine="0"/>
              <w:rPr>
                <w:rFonts w:ascii="Times New Roman" w:eastAsia="Times New Roman" w:hAnsi="Times New Roman"/>
                <w:lang w:eastAsia="lt-LT"/>
              </w:rPr>
            </w:pPr>
          </w:p>
        </w:tc>
        <w:tc>
          <w:tcPr>
            <w:tcW w:w="1559" w:type="dxa"/>
          </w:tcPr>
          <w:p w:rsidR="002134D3" w:rsidRPr="0027556D" w:rsidRDefault="002134D3" w:rsidP="009D78B8">
            <w:pPr>
              <w:autoSpaceDE w:val="0"/>
              <w:autoSpaceDN w:val="0"/>
              <w:adjustRightInd w:val="0"/>
              <w:ind w:firstLine="0"/>
              <w:rPr>
                <w:rFonts w:ascii="Times New Roman" w:eastAsia="Times New Roman" w:hAnsi="Times New Roman"/>
                <w:lang w:eastAsia="lt-LT"/>
              </w:rPr>
            </w:pPr>
          </w:p>
        </w:tc>
        <w:tc>
          <w:tcPr>
            <w:tcW w:w="1418" w:type="dxa"/>
            <w:shd w:val="clear" w:color="auto" w:fill="auto"/>
          </w:tcPr>
          <w:p w:rsidR="002134D3" w:rsidRPr="0027556D" w:rsidRDefault="002134D3" w:rsidP="009D78B8">
            <w:pPr>
              <w:autoSpaceDE w:val="0"/>
              <w:autoSpaceDN w:val="0"/>
              <w:adjustRightInd w:val="0"/>
              <w:ind w:firstLine="0"/>
              <w:rPr>
                <w:rFonts w:ascii="Times New Roman" w:eastAsia="Times New Roman" w:hAnsi="Times New Roman"/>
                <w:lang w:eastAsia="lt-LT"/>
              </w:rPr>
            </w:pPr>
          </w:p>
        </w:tc>
        <w:tc>
          <w:tcPr>
            <w:tcW w:w="1353" w:type="dxa"/>
            <w:shd w:val="clear" w:color="auto" w:fill="auto"/>
          </w:tcPr>
          <w:p w:rsidR="002134D3" w:rsidRPr="0027556D" w:rsidRDefault="002134D3" w:rsidP="009D78B8">
            <w:pPr>
              <w:autoSpaceDE w:val="0"/>
              <w:autoSpaceDN w:val="0"/>
              <w:adjustRightInd w:val="0"/>
              <w:ind w:firstLine="0"/>
              <w:rPr>
                <w:rFonts w:ascii="Times New Roman" w:eastAsia="Times New Roman" w:hAnsi="Times New Roman"/>
                <w:lang w:eastAsia="lt-LT"/>
              </w:rPr>
            </w:pPr>
          </w:p>
        </w:tc>
      </w:tr>
      <w:tr w:rsidR="003057E3" w:rsidRPr="0027556D" w:rsidTr="00F97D89">
        <w:tc>
          <w:tcPr>
            <w:tcW w:w="2235" w:type="dxa"/>
            <w:shd w:val="clear" w:color="auto" w:fill="auto"/>
          </w:tcPr>
          <w:p w:rsidR="002134D3" w:rsidRPr="0027556D" w:rsidRDefault="002134D3" w:rsidP="007672D1">
            <w:pPr>
              <w:autoSpaceDE w:val="0"/>
              <w:autoSpaceDN w:val="0"/>
              <w:adjustRightInd w:val="0"/>
              <w:ind w:firstLine="0"/>
              <w:jc w:val="left"/>
              <w:rPr>
                <w:rFonts w:ascii="Times New Roman" w:hAnsi="Times New Roman"/>
              </w:rPr>
            </w:pPr>
            <w:r w:rsidRPr="0027556D">
              <w:rPr>
                <w:rFonts w:ascii="Times New Roman" w:hAnsi="Times New Roman"/>
              </w:rPr>
              <w:t>2.3.3.Tikslinis karjeros kursas karjeros kompetencijoms ugdyti</w:t>
            </w:r>
          </w:p>
        </w:tc>
        <w:tc>
          <w:tcPr>
            <w:tcW w:w="2409" w:type="dxa"/>
            <w:shd w:val="clear" w:color="auto" w:fill="auto"/>
          </w:tcPr>
          <w:p w:rsidR="002134D3" w:rsidRPr="0027556D" w:rsidRDefault="002134D3" w:rsidP="009D78B8">
            <w:pPr>
              <w:autoSpaceDE w:val="0"/>
              <w:autoSpaceDN w:val="0"/>
              <w:adjustRightInd w:val="0"/>
              <w:ind w:firstLine="0"/>
              <w:jc w:val="left"/>
              <w:rPr>
                <w:rFonts w:ascii="Times New Roman" w:hAnsi="Times New Roman"/>
                <w:b/>
                <w:bCs/>
              </w:rPr>
            </w:pPr>
            <w:r w:rsidRPr="0027556D">
              <w:rPr>
                <w:rFonts w:ascii="Times New Roman" w:hAnsi="Times New Roman"/>
              </w:rPr>
              <w:t>Sėkmingas iškylančių karjeros iššūkių sprendimas ir mokinių karjeros vystymas</w:t>
            </w:r>
          </w:p>
        </w:tc>
        <w:tc>
          <w:tcPr>
            <w:tcW w:w="1701" w:type="dxa"/>
            <w:gridSpan w:val="3"/>
            <w:shd w:val="clear" w:color="auto" w:fill="auto"/>
          </w:tcPr>
          <w:p w:rsidR="00542553" w:rsidRPr="0027556D" w:rsidRDefault="00542553" w:rsidP="00542553">
            <w:pPr>
              <w:autoSpaceDE w:val="0"/>
              <w:autoSpaceDN w:val="0"/>
              <w:adjustRightInd w:val="0"/>
              <w:ind w:firstLine="0"/>
              <w:jc w:val="left"/>
              <w:rPr>
                <w:rFonts w:ascii="Times New Roman" w:eastAsia="Times New Roman" w:hAnsi="Times New Roman"/>
                <w:lang w:eastAsia="lt-LT"/>
              </w:rPr>
            </w:pPr>
            <w:r w:rsidRPr="0027556D">
              <w:rPr>
                <w:rFonts w:ascii="Times New Roman" w:eastAsia="Times New Roman" w:hAnsi="Times New Roman"/>
                <w:lang w:eastAsia="lt-LT"/>
              </w:rPr>
              <w:t>2014-2020 m.</w:t>
            </w:r>
          </w:p>
          <w:p w:rsidR="002134D3" w:rsidRPr="0027556D" w:rsidRDefault="002134D3" w:rsidP="00E53C32">
            <w:pPr>
              <w:autoSpaceDE w:val="0"/>
              <w:autoSpaceDN w:val="0"/>
              <w:adjustRightInd w:val="0"/>
              <w:ind w:firstLine="0"/>
              <w:jc w:val="left"/>
              <w:rPr>
                <w:rFonts w:ascii="Times New Roman" w:hAnsi="Times New Roman"/>
                <w:b/>
                <w:bCs/>
              </w:rPr>
            </w:pPr>
          </w:p>
        </w:tc>
        <w:tc>
          <w:tcPr>
            <w:tcW w:w="1560" w:type="dxa"/>
            <w:gridSpan w:val="2"/>
          </w:tcPr>
          <w:p w:rsidR="002134D3" w:rsidRPr="0027556D" w:rsidRDefault="00A7123C" w:rsidP="009A3F1F">
            <w:pPr>
              <w:autoSpaceDE w:val="0"/>
              <w:autoSpaceDN w:val="0"/>
              <w:adjustRightInd w:val="0"/>
              <w:ind w:firstLine="0"/>
              <w:jc w:val="left"/>
              <w:rPr>
                <w:rFonts w:ascii="Times New Roman" w:eastAsia="Times New Roman" w:hAnsi="Times New Roman"/>
                <w:lang w:eastAsia="lt-LT"/>
              </w:rPr>
            </w:pPr>
            <w:r>
              <w:rPr>
                <w:rFonts w:ascii="Times New Roman" w:eastAsia="Times New Roman" w:hAnsi="Times New Roman"/>
                <w:lang w:eastAsia="lt-LT"/>
              </w:rPr>
              <w:t>Kretingos suaugusiųjų ir jaunimo mokymo centras</w:t>
            </w:r>
          </w:p>
        </w:tc>
        <w:tc>
          <w:tcPr>
            <w:tcW w:w="992" w:type="dxa"/>
          </w:tcPr>
          <w:p w:rsidR="002134D3" w:rsidRPr="0027556D" w:rsidRDefault="002134D3" w:rsidP="009D78B8">
            <w:pPr>
              <w:autoSpaceDE w:val="0"/>
              <w:autoSpaceDN w:val="0"/>
              <w:adjustRightInd w:val="0"/>
              <w:ind w:firstLine="0"/>
              <w:rPr>
                <w:rFonts w:ascii="Times New Roman" w:eastAsia="Times New Roman" w:hAnsi="Times New Roman"/>
                <w:lang w:eastAsia="lt-LT"/>
              </w:rPr>
            </w:pPr>
          </w:p>
        </w:tc>
        <w:tc>
          <w:tcPr>
            <w:tcW w:w="1559" w:type="dxa"/>
          </w:tcPr>
          <w:p w:rsidR="002134D3" w:rsidRPr="0027556D" w:rsidRDefault="002134D3" w:rsidP="009D78B8">
            <w:pPr>
              <w:autoSpaceDE w:val="0"/>
              <w:autoSpaceDN w:val="0"/>
              <w:adjustRightInd w:val="0"/>
              <w:ind w:firstLine="0"/>
              <w:rPr>
                <w:rFonts w:ascii="Times New Roman" w:eastAsia="Times New Roman" w:hAnsi="Times New Roman"/>
                <w:lang w:eastAsia="lt-LT"/>
              </w:rPr>
            </w:pPr>
          </w:p>
        </w:tc>
        <w:tc>
          <w:tcPr>
            <w:tcW w:w="1559" w:type="dxa"/>
          </w:tcPr>
          <w:p w:rsidR="002134D3" w:rsidRPr="0027556D" w:rsidRDefault="002134D3" w:rsidP="009D78B8">
            <w:pPr>
              <w:autoSpaceDE w:val="0"/>
              <w:autoSpaceDN w:val="0"/>
              <w:adjustRightInd w:val="0"/>
              <w:ind w:firstLine="0"/>
              <w:rPr>
                <w:rFonts w:ascii="Times New Roman" w:eastAsia="Times New Roman" w:hAnsi="Times New Roman"/>
                <w:lang w:eastAsia="lt-LT"/>
              </w:rPr>
            </w:pPr>
          </w:p>
        </w:tc>
        <w:tc>
          <w:tcPr>
            <w:tcW w:w="1418" w:type="dxa"/>
            <w:shd w:val="clear" w:color="auto" w:fill="auto"/>
          </w:tcPr>
          <w:p w:rsidR="002134D3" w:rsidRPr="0027556D" w:rsidRDefault="002134D3" w:rsidP="009D78B8">
            <w:pPr>
              <w:autoSpaceDE w:val="0"/>
              <w:autoSpaceDN w:val="0"/>
              <w:adjustRightInd w:val="0"/>
              <w:ind w:firstLine="0"/>
              <w:rPr>
                <w:rFonts w:ascii="Times New Roman" w:eastAsia="Times New Roman" w:hAnsi="Times New Roman"/>
                <w:lang w:eastAsia="lt-LT"/>
              </w:rPr>
            </w:pPr>
          </w:p>
        </w:tc>
        <w:tc>
          <w:tcPr>
            <w:tcW w:w="1353" w:type="dxa"/>
            <w:shd w:val="clear" w:color="auto" w:fill="auto"/>
          </w:tcPr>
          <w:p w:rsidR="002134D3" w:rsidRPr="0027556D" w:rsidRDefault="002134D3" w:rsidP="009D78B8">
            <w:pPr>
              <w:autoSpaceDE w:val="0"/>
              <w:autoSpaceDN w:val="0"/>
              <w:adjustRightInd w:val="0"/>
              <w:ind w:firstLine="0"/>
              <w:rPr>
                <w:rFonts w:ascii="Times New Roman" w:eastAsia="Times New Roman" w:hAnsi="Times New Roman"/>
                <w:lang w:eastAsia="lt-LT"/>
              </w:rPr>
            </w:pPr>
          </w:p>
        </w:tc>
      </w:tr>
      <w:tr w:rsidR="003057E3" w:rsidRPr="0027556D" w:rsidTr="00F97D89">
        <w:tc>
          <w:tcPr>
            <w:tcW w:w="2235" w:type="dxa"/>
            <w:shd w:val="clear" w:color="auto" w:fill="auto"/>
          </w:tcPr>
          <w:p w:rsidR="002134D3" w:rsidRPr="0027556D" w:rsidRDefault="002134D3" w:rsidP="007672D1">
            <w:pPr>
              <w:autoSpaceDE w:val="0"/>
              <w:autoSpaceDN w:val="0"/>
              <w:adjustRightInd w:val="0"/>
              <w:ind w:firstLine="0"/>
              <w:jc w:val="left"/>
              <w:rPr>
                <w:rFonts w:ascii="Times New Roman" w:hAnsi="Times New Roman"/>
                <w:b/>
                <w:bCs/>
              </w:rPr>
            </w:pPr>
            <w:r w:rsidRPr="0027556D">
              <w:rPr>
                <w:rFonts w:ascii="Times New Roman" w:hAnsi="Times New Roman"/>
              </w:rPr>
              <w:t>2.3.4. Kryptingas Centro ir Darbo biržos bendradarbiavimas</w:t>
            </w:r>
          </w:p>
        </w:tc>
        <w:tc>
          <w:tcPr>
            <w:tcW w:w="2409" w:type="dxa"/>
            <w:shd w:val="clear" w:color="auto" w:fill="auto"/>
          </w:tcPr>
          <w:p w:rsidR="002134D3" w:rsidRPr="0027556D" w:rsidRDefault="003057E3" w:rsidP="009D78B8">
            <w:pPr>
              <w:autoSpaceDE w:val="0"/>
              <w:autoSpaceDN w:val="0"/>
              <w:adjustRightInd w:val="0"/>
              <w:ind w:firstLine="0"/>
              <w:jc w:val="left"/>
              <w:rPr>
                <w:rFonts w:ascii="Times New Roman" w:hAnsi="Times New Roman"/>
                <w:b/>
                <w:bCs/>
              </w:rPr>
            </w:pPr>
            <w:r w:rsidRPr="0027556D">
              <w:rPr>
                <w:rFonts w:ascii="Times New Roman" w:hAnsi="Times New Roman"/>
              </w:rPr>
              <w:t>Sudarytos sąlygos</w:t>
            </w:r>
            <w:r w:rsidR="002134D3" w:rsidRPr="0027556D">
              <w:rPr>
                <w:rFonts w:ascii="Times New Roman" w:hAnsi="Times New Roman"/>
              </w:rPr>
              <w:t xml:space="preserve"> aktyviam susipažinimui su mokymosi ir darbo pasauliu</w:t>
            </w:r>
          </w:p>
        </w:tc>
        <w:tc>
          <w:tcPr>
            <w:tcW w:w="1701" w:type="dxa"/>
            <w:gridSpan w:val="3"/>
            <w:shd w:val="clear" w:color="auto" w:fill="auto"/>
          </w:tcPr>
          <w:p w:rsidR="00542553" w:rsidRPr="0027556D" w:rsidRDefault="00542553" w:rsidP="00542553">
            <w:pPr>
              <w:autoSpaceDE w:val="0"/>
              <w:autoSpaceDN w:val="0"/>
              <w:adjustRightInd w:val="0"/>
              <w:ind w:firstLine="0"/>
              <w:jc w:val="left"/>
              <w:rPr>
                <w:rFonts w:ascii="Times New Roman" w:eastAsia="Times New Roman" w:hAnsi="Times New Roman"/>
                <w:lang w:eastAsia="lt-LT"/>
              </w:rPr>
            </w:pPr>
            <w:r w:rsidRPr="0027556D">
              <w:rPr>
                <w:rFonts w:ascii="Times New Roman" w:eastAsia="Times New Roman" w:hAnsi="Times New Roman"/>
                <w:lang w:eastAsia="lt-LT"/>
              </w:rPr>
              <w:t>2014-2020 m.</w:t>
            </w:r>
          </w:p>
          <w:p w:rsidR="002134D3" w:rsidRPr="0027556D" w:rsidRDefault="002134D3" w:rsidP="002134D3">
            <w:pPr>
              <w:autoSpaceDE w:val="0"/>
              <w:autoSpaceDN w:val="0"/>
              <w:adjustRightInd w:val="0"/>
              <w:ind w:firstLine="0"/>
              <w:jc w:val="left"/>
              <w:rPr>
                <w:rFonts w:ascii="Times New Roman" w:hAnsi="Times New Roman"/>
                <w:b/>
                <w:bCs/>
              </w:rPr>
            </w:pPr>
          </w:p>
        </w:tc>
        <w:tc>
          <w:tcPr>
            <w:tcW w:w="1560" w:type="dxa"/>
            <w:gridSpan w:val="2"/>
          </w:tcPr>
          <w:p w:rsidR="002134D3" w:rsidRPr="0027556D" w:rsidRDefault="00A7123C" w:rsidP="009A3F1F">
            <w:pPr>
              <w:autoSpaceDE w:val="0"/>
              <w:autoSpaceDN w:val="0"/>
              <w:adjustRightInd w:val="0"/>
              <w:ind w:firstLine="0"/>
              <w:jc w:val="left"/>
              <w:rPr>
                <w:rFonts w:ascii="Times New Roman" w:eastAsia="Times New Roman" w:hAnsi="Times New Roman"/>
                <w:lang w:eastAsia="lt-LT"/>
              </w:rPr>
            </w:pPr>
            <w:r>
              <w:rPr>
                <w:rFonts w:ascii="Times New Roman" w:eastAsia="Times New Roman" w:hAnsi="Times New Roman"/>
                <w:lang w:eastAsia="lt-LT"/>
              </w:rPr>
              <w:t>Kretingos suaugusiųjų ir jaunimo mokymo centras</w:t>
            </w:r>
          </w:p>
        </w:tc>
        <w:tc>
          <w:tcPr>
            <w:tcW w:w="992" w:type="dxa"/>
          </w:tcPr>
          <w:p w:rsidR="002134D3" w:rsidRPr="0027556D" w:rsidRDefault="002134D3" w:rsidP="009D78B8">
            <w:pPr>
              <w:autoSpaceDE w:val="0"/>
              <w:autoSpaceDN w:val="0"/>
              <w:adjustRightInd w:val="0"/>
              <w:ind w:firstLine="0"/>
              <w:rPr>
                <w:rFonts w:ascii="Times New Roman" w:eastAsia="Times New Roman" w:hAnsi="Times New Roman"/>
                <w:lang w:eastAsia="lt-LT"/>
              </w:rPr>
            </w:pPr>
          </w:p>
        </w:tc>
        <w:tc>
          <w:tcPr>
            <w:tcW w:w="1559" w:type="dxa"/>
          </w:tcPr>
          <w:p w:rsidR="002134D3" w:rsidRPr="0027556D" w:rsidRDefault="002134D3" w:rsidP="009D78B8">
            <w:pPr>
              <w:autoSpaceDE w:val="0"/>
              <w:autoSpaceDN w:val="0"/>
              <w:adjustRightInd w:val="0"/>
              <w:ind w:firstLine="0"/>
              <w:rPr>
                <w:rFonts w:ascii="Times New Roman" w:eastAsia="Times New Roman" w:hAnsi="Times New Roman"/>
                <w:lang w:eastAsia="lt-LT"/>
              </w:rPr>
            </w:pPr>
          </w:p>
        </w:tc>
        <w:tc>
          <w:tcPr>
            <w:tcW w:w="1559" w:type="dxa"/>
          </w:tcPr>
          <w:p w:rsidR="002134D3" w:rsidRPr="0027556D" w:rsidRDefault="002134D3" w:rsidP="009D78B8">
            <w:pPr>
              <w:autoSpaceDE w:val="0"/>
              <w:autoSpaceDN w:val="0"/>
              <w:adjustRightInd w:val="0"/>
              <w:ind w:firstLine="0"/>
              <w:rPr>
                <w:rFonts w:ascii="Times New Roman" w:eastAsia="Times New Roman" w:hAnsi="Times New Roman"/>
                <w:lang w:eastAsia="lt-LT"/>
              </w:rPr>
            </w:pPr>
          </w:p>
        </w:tc>
        <w:tc>
          <w:tcPr>
            <w:tcW w:w="1418" w:type="dxa"/>
            <w:shd w:val="clear" w:color="auto" w:fill="auto"/>
          </w:tcPr>
          <w:p w:rsidR="002134D3" w:rsidRPr="0027556D" w:rsidRDefault="002134D3" w:rsidP="009D78B8">
            <w:pPr>
              <w:autoSpaceDE w:val="0"/>
              <w:autoSpaceDN w:val="0"/>
              <w:adjustRightInd w:val="0"/>
              <w:ind w:firstLine="0"/>
              <w:rPr>
                <w:rFonts w:ascii="Times New Roman" w:eastAsia="Times New Roman" w:hAnsi="Times New Roman"/>
                <w:lang w:eastAsia="lt-LT"/>
              </w:rPr>
            </w:pPr>
          </w:p>
        </w:tc>
        <w:tc>
          <w:tcPr>
            <w:tcW w:w="1353" w:type="dxa"/>
            <w:shd w:val="clear" w:color="auto" w:fill="auto"/>
          </w:tcPr>
          <w:p w:rsidR="002134D3" w:rsidRPr="0027556D" w:rsidRDefault="002134D3" w:rsidP="009D78B8">
            <w:pPr>
              <w:autoSpaceDE w:val="0"/>
              <w:autoSpaceDN w:val="0"/>
              <w:adjustRightInd w:val="0"/>
              <w:ind w:firstLine="0"/>
              <w:rPr>
                <w:rFonts w:ascii="Times New Roman" w:eastAsia="Times New Roman" w:hAnsi="Times New Roman"/>
                <w:lang w:eastAsia="lt-LT"/>
              </w:rPr>
            </w:pPr>
          </w:p>
        </w:tc>
      </w:tr>
      <w:tr w:rsidR="003057E3" w:rsidRPr="0027556D" w:rsidTr="00F97D89">
        <w:tc>
          <w:tcPr>
            <w:tcW w:w="2235" w:type="dxa"/>
            <w:shd w:val="clear" w:color="auto" w:fill="auto"/>
          </w:tcPr>
          <w:p w:rsidR="007672D1" w:rsidRPr="0027556D" w:rsidRDefault="002134D3" w:rsidP="007672D1">
            <w:pPr>
              <w:autoSpaceDE w:val="0"/>
              <w:autoSpaceDN w:val="0"/>
              <w:adjustRightInd w:val="0"/>
              <w:ind w:firstLine="0"/>
              <w:jc w:val="left"/>
              <w:rPr>
                <w:rFonts w:ascii="Times New Roman" w:hAnsi="Times New Roman"/>
                <w:b/>
                <w:bCs/>
              </w:rPr>
            </w:pPr>
            <w:r w:rsidRPr="0027556D">
              <w:rPr>
                <w:rFonts w:ascii="Times New Roman" w:hAnsi="Times New Roman"/>
              </w:rPr>
              <w:t>2.3.5. Ugdymo</w:t>
            </w:r>
            <w:r w:rsidR="00D057A2">
              <w:rPr>
                <w:rFonts w:ascii="Times New Roman" w:hAnsi="Times New Roman"/>
              </w:rPr>
              <w:t>si</w:t>
            </w:r>
            <w:r w:rsidRPr="0027556D">
              <w:rPr>
                <w:rFonts w:ascii="Times New Roman" w:hAnsi="Times New Roman"/>
              </w:rPr>
              <w:t xml:space="preserve"> karjerai paslaugų kokybės užtikrinimas</w:t>
            </w:r>
          </w:p>
        </w:tc>
        <w:tc>
          <w:tcPr>
            <w:tcW w:w="2409" w:type="dxa"/>
            <w:shd w:val="clear" w:color="auto" w:fill="auto"/>
          </w:tcPr>
          <w:p w:rsidR="007672D1" w:rsidRPr="0027556D" w:rsidRDefault="002134D3" w:rsidP="003057E3">
            <w:pPr>
              <w:autoSpaceDE w:val="0"/>
              <w:autoSpaceDN w:val="0"/>
              <w:adjustRightInd w:val="0"/>
              <w:ind w:firstLine="0"/>
              <w:jc w:val="left"/>
              <w:rPr>
                <w:rFonts w:ascii="Times New Roman" w:eastAsia="Times New Roman" w:hAnsi="Times New Roman"/>
                <w:color w:val="C00000"/>
                <w:lang w:eastAsia="lt-LT"/>
              </w:rPr>
            </w:pPr>
            <w:r w:rsidRPr="0027556D">
              <w:rPr>
                <w:rFonts w:ascii="Times New Roman" w:hAnsi="Times New Roman"/>
              </w:rPr>
              <w:t>Gerės ugdymo</w:t>
            </w:r>
            <w:r w:rsidR="00D057A2">
              <w:rPr>
                <w:rFonts w:ascii="Times New Roman" w:hAnsi="Times New Roman"/>
              </w:rPr>
              <w:t>si</w:t>
            </w:r>
            <w:r w:rsidRPr="0027556D">
              <w:rPr>
                <w:rFonts w:ascii="Times New Roman" w:hAnsi="Times New Roman"/>
              </w:rPr>
              <w:t xml:space="preserve"> karjerai paslaugų kokybė</w:t>
            </w:r>
          </w:p>
        </w:tc>
        <w:tc>
          <w:tcPr>
            <w:tcW w:w="1701" w:type="dxa"/>
            <w:gridSpan w:val="3"/>
            <w:shd w:val="clear" w:color="auto" w:fill="auto"/>
          </w:tcPr>
          <w:p w:rsidR="00542553" w:rsidRPr="0027556D" w:rsidRDefault="00542553" w:rsidP="00542553">
            <w:pPr>
              <w:autoSpaceDE w:val="0"/>
              <w:autoSpaceDN w:val="0"/>
              <w:adjustRightInd w:val="0"/>
              <w:ind w:firstLine="0"/>
              <w:jc w:val="left"/>
              <w:rPr>
                <w:rFonts w:ascii="Times New Roman" w:eastAsia="Times New Roman" w:hAnsi="Times New Roman"/>
                <w:lang w:eastAsia="lt-LT"/>
              </w:rPr>
            </w:pPr>
            <w:r w:rsidRPr="0027556D">
              <w:rPr>
                <w:rFonts w:ascii="Times New Roman" w:eastAsia="Times New Roman" w:hAnsi="Times New Roman"/>
                <w:lang w:eastAsia="lt-LT"/>
              </w:rPr>
              <w:t>2014-2020 m.</w:t>
            </w:r>
          </w:p>
          <w:p w:rsidR="007672D1" w:rsidRPr="0027556D" w:rsidRDefault="007672D1" w:rsidP="009D78B8">
            <w:pPr>
              <w:autoSpaceDE w:val="0"/>
              <w:autoSpaceDN w:val="0"/>
              <w:adjustRightInd w:val="0"/>
              <w:ind w:firstLine="0"/>
              <w:jc w:val="left"/>
              <w:rPr>
                <w:rFonts w:ascii="Times New Roman" w:eastAsia="Times New Roman" w:hAnsi="Times New Roman"/>
                <w:lang w:eastAsia="lt-LT"/>
              </w:rPr>
            </w:pPr>
          </w:p>
        </w:tc>
        <w:tc>
          <w:tcPr>
            <w:tcW w:w="1560" w:type="dxa"/>
            <w:gridSpan w:val="2"/>
          </w:tcPr>
          <w:p w:rsidR="007672D1" w:rsidRPr="0027556D" w:rsidRDefault="00A7123C" w:rsidP="009A3F1F">
            <w:pPr>
              <w:autoSpaceDE w:val="0"/>
              <w:autoSpaceDN w:val="0"/>
              <w:adjustRightInd w:val="0"/>
              <w:ind w:firstLine="0"/>
              <w:jc w:val="left"/>
              <w:rPr>
                <w:rFonts w:ascii="Times New Roman" w:eastAsia="Times New Roman" w:hAnsi="Times New Roman"/>
                <w:lang w:eastAsia="lt-LT"/>
              </w:rPr>
            </w:pPr>
            <w:r>
              <w:rPr>
                <w:rFonts w:ascii="Times New Roman" w:eastAsia="Times New Roman" w:hAnsi="Times New Roman"/>
                <w:lang w:eastAsia="lt-LT"/>
              </w:rPr>
              <w:t>Kretingos suaugusiųjų ir jaunimo mokymo centras</w:t>
            </w:r>
            <w:r w:rsidRPr="0027556D">
              <w:rPr>
                <w:rFonts w:ascii="Times New Roman" w:eastAsia="Times New Roman" w:hAnsi="Times New Roman"/>
                <w:lang w:eastAsia="lt-LT"/>
              </w:rPr>
              <w:t xml:space="preserve"> </w:t>
            </w:r>
          </w:p>
        </w:tc>
        <w:tc>
          <w:tcPr>
            <w:tcW w:w="992" w:type="dxa"/>
          </w:tcPr>
          <w:p w:rsidR="007672D1" w:rsidRPr="0027556D" w:rsidRDefault="007672D1" w:rsidP="009D78B8">
            <w:pPr>
              <w:autoSpaceDE w:val="0"/>
              <w:autoSpaceDN w:val="0"/>
              <w:adjustRightInd w:val="0"/>
              <w:ind w:firstLine="0"/>
              <w:rPr>
                <w:rFonts w:ascii="Times New Roman" w:eastAsia="Times New Roman" w:hAnsi="Times New Roman"/>
                <w:lang w:eastAsia="lt-LT"/>
              </w:rPr>
            </w:pPr>
          </w:p>
        </w:tc>
        <w:tc>
          <w:tcPr>
            <w:tcW w:w="1559" w:type="dxa"/>
          </w:tcPr>
          <w:p w:rsidR="007672D1" w:rsidRPr="0027556D" w:rsidRDefault="007672D1" w:rsidP="009D78B8">
            <w:pPr>
              <w:autoSpaceDE w:val="0"/>
              <w:autoSpaceDN w:val="0"/>
              <w:adjustRightInd w:val="0"/>
              <w:ind w:firstLine="0"/>
              <w:rPr>
                <w:rFonts w:ascii="Times New Roman" w:eastAsia="Times New Roman" w:hAnsi="Times New Roman"/>
                <w:lang w:eastAsia="lt-LT"/>
              </w:rPr>
            </w:pPr>
          </w:p>
        </w:tc>
        <w:tc>
          <w:tcPr>
            <w:tcW w:w="1559" w:type="dxa"/>
          </w:tcPr>
          <w:p w:rsidR="007672D1" w:rsidRPr="0027556D" w:rsidRDefault="007672D1" w:rsidP="009D78B8">
            <w:pPr>
              <w:autoSpaceDE w:val="0"/>
              <w:autoSpaceDN w:val="0"/>
              <w:adjustRightInd w:val="0"/>
              <w:ind w:firstLine="0"/>
              <w:rPr>
                <w:rFonts w:ascii="Times New Roman" w:eastAsia="Times New Roman" w:hAnsi="Times New Roman"/>
                <w:lang w:eastAsia="lt-LT"/>
              </w:rPr>
            </w:pPr>
          </w:p>
        </w:tc>
        <w:tc>
          <w:tcPr>
            <w:tcW w:w="1418" w:type="dxa"/>
            <w:shd w:val="clear" w:color="auto" w:fill="auto"/>
          </w:tcPr>
          <w:p w:rsidR="007672D1" w:rsidRPr="0027556D" w:rsidRDefault="007672D1" w:rsidP="009D78B8">
            <w:pPr>
              <w:autoSpaceDE w:val="0"/>
              <w:autoSpaceDN w:val="0"/>
              <w:adjustRightInd w:val="0"/>
              <w:ind w:firstLine="0"/>
              <w:rPr>
                <w:rFonts w:ascii="Times New Roman" w:eastAsia="Times New Roman" w:hAnsi="Times New Roman"/>
                <w:lang w:eastAsia="lt-LT"/>
              </w:rPr>
            </w:pPr>
          </w:p>
        </w:tc>
        <w:tc>
          <w:tcPr>
            <w:tcW w:w="1353" w:type="dxa"/>
            <w:shd w:val="clear" w:color="auto" w:fill="auto"/>
          </w:tcPr>
          <w:p w:rsidR="007672D1" w:rsidRPr="0027556D" w:rsidRDefault="007672D1" w:rsidP="009D78B8">
            <w:pPr>
              <w:autoSpaceDE w:val="0"/>
              <w:autoSpaceDN w:val="0"/>
              <w:adjustRightInd w:val="0"/>
              <w:ind w:firstLine="0"/>
              <w:rPr>
                <w:rFonts w:ascii="Times New Roman" w:eastAsia="Times New Roman" w:hAnsi="Times New Roman"/>
                <w:lang w:eastAsia="lt-LT"/>
              </w:rPr>
            </w:pPr>
          </w:p>
        </w:tc>
      </w:tr>
    </w:tbl>
    <w:p w:rsidR="00E332E6" w:rsidRDefault="00E332E6" w:rsidP="00A8232D">
      <w:pPr>
        <w:ind w:firstLine="0"/>
      </w:pPr>
    </w:p>
    <w:p w:rsidR="00E332E6" w:rsidRDefault="00E332E6" w:rsidP="00A8232D">
      <w:pPr>
        <w:ind w:firstLine="0"/>
      </w:pPr>
    </w:p>
    <w:p w:rsidR="00E332E6" w:rsidRDefault="00E332E6" w:rsidP="00A8232D">
      <w:pPr>
        <w:ind w:firstLine="0"/>
      </w:pPr>
    </w:p>
    <w:p w:rsidR="00E332E6" w:rsidRDefault="00E332E6" w:rsidP="00A8232D">
      <w:pPr>
        <w:ind w:firstLine="0"/>
      </w:pPr>
    </w:p>
    <w:p w:rsidR="00CF5F16" w:rsidRDefault="00B30646" w:rsidP="00A8232D">
      <w:pPr>
        <w:ind w:firstLine="0"/>
        <w:sectPr w:rsidR="00CF5F16" w:rsidSect="0093341A">
          <w:pgSz w:w="16838" w:h="11906" w:orient="landscape"/>
          <w:pgMar w:top="1134" w:right="1134" w:bottom="567" w:left="1134" w:header="567" w:footer="567" w:gutter="0"/>
          <w:cols w:space="1296"/>
          <w:docGrid w:linePitch="360"/>
        </w:sectPr>
      </w:pPr>
      <w:r>
        <w:t xml:space="preserve">   </w:t>
      </w:r>
    </w:p>
    <w:p w:rsidR="00CF5F16" w:rsidRPr="00402398" w:rsidRDefault="00CF5F16" w:rsidP="00402398">
      <w:pPr>
        <w:pStyle w:val="Antrat1"/>
        <w:rPr>
          <w:rStyle w:val="FontStyle40"/>
          <w:b/>
          <w:bCs/>
          <w:sz w:val="28"/>
          <w:szCs w:val="32"/>
        </w:rPr>
      </w:pPr>
      <w:bookmarkStart w:id="62" w:name="_Toc377251662"/>
      <w:bookmarkStart w:id="63" w:name="_Toc377628010"/>
      <w:r w:rsidRPr="00402398">
        <w:rPr>
          <w:rStyle w:val="FontStyle40"/>
          <w:b/>
          <w:bCs/>
          <w:sz w:val="28"/>
          <w:szCs w:val="32"/>
        </w:rPr>
        <w:lastRenderedPageBreak/>
        <w:t xml:space="preserve">X. </w:t>
      </w:r>
      <w:r w:rsidR="00D322A9" w:rsidRPr="00402398">
        <w:rPr>
          <w:rStyle w:val="FontStyle40"/>
          <w:b/>
          <w:bCs/>
          <w:sz w:val="28"/>
          <w:szCs w:val="32"/>
        </w:rPr>
        <w:t>Plano stebėsenos sistema</w:t>
      </w:r>
      <w:bookmarkEnd w:id="62"/>
      <w:bookmarkEnd w:id="63"/>
    </w:p>
    <w:p w:rsidR="00CF5F16" w:rsidRPr="00DE1757" w:rsidRDefault="00CF5F16" w:rsidP="00CF5F16">
      <w:pPr>
        <w:pStyle w:val="Style2"/>
        <w:widowControl/>
        <w:spacing w:line="389" w:lineRule="exact"/>
        <w:ind w:firstLine="547"/>
        <w:rPr>
          <w:rStyle w:val="FontStyle39"/>
          <w:sz w:val="24"/>
          <w:szCs w:val="24"/>
        </w:rPr>
      </w:pPr>
      <w:r w:rsidRPr="00DE1757">
        <w:rPr>
          <w:rStyle w:val="FontStyle39"/>
          <w:sz w:val="24"/>
          <w:szCs w:val="24"/>
        </w:rPr>
        <w:t>Strateginio plano stebėsena atliekama viso proceso metu ir visais lygiais. Strateginio planavimo grupė pristato strateginio plano įgyvendinimo rezultatus bendruomenei visuotinio susirinkimo metu kartą metuose. Tokiu būdu bendruomenė turi galimybę stebėti ir vertinti kaip įgyvendinami strateginiai tikslai ir teikti siūlymus bei pageidavimus. Direktorius ir direktoriaus pavaduotojas ugdymui stebi ir įvertina, ar įgyvendinami strateginiai tikslai ir programos, ar darbuotojai įvykdė pavestus uždavinius, ar vykdomų programų priemonės yra efektyvios ir atitinkamai patikslina strateginius planus.</w:t>
      </w:r>
    </w:p>
    <w:p w:rsidR="00CF5F16" w:rsidRPr="00DE1757" w:rsidRDefault="00CF5F16" w:rsidP="00CF5F16">
      <w:pPr>
        <w:pStyle w:val="Style2"/>
        <w:widowControl/>
        <w:spacing w:line="396" w:lineRule="exact"/>
        <w:ind w:firstLine="554"/>
        <w:rPr>
          <w:rStyle w:val="FontStyle39"/>
          <w:sz w:val="24"/>
          <w:szCs w:val="24"/>
        </w:rPr>
      </w:pPr>
      <w:r w:rsidRPr="00DE1757">
        <w:rPr>
          <w:rStyle w:val="FontStyle39"/>
          <w:sz w:val="24"/>
          <w:szCs w:val="24"/>
        </w:rPr>
        <w:t>Strateginio plano stebėsenos grupė posėdžiauja du kartus per metus. Sausio mėnesį vyksta praėjusių metų veiklos ataskaitos analizė, kuri pateikiama bendruomenei visuotiniame susirinkime. Analizės duomenys fiksuojami strateginio plano stebėsenos grupės sudarytoje lentelėje (žr. lentelę).</w:t>
      </w:r>
    </w:p>
    <w:p w:rsidR="0070611C" w:rsidRDefault="0070611C" w:rsidP="00A8232D">
      <w:pPr>
        <w:ind w:firstLine="0"/>
      </w:pPr>
    </w:p>
    <w:p w:rsidR="0070611C" w:rsidRDefault="0070611C" w:rsidP="00A8232D">
      <w:pPr>
        <w:ind w:firstLine="0"/>
      </w:pPr>
    </w:p>
    <w:p w:rsidR="0070611C" w:rsidRDefault="0070611C" w:rsidP="00A8232D">
      <w:pPr>
        <w:ind w:firstLine="0"/>
      </w:pPr>
    </w:p>
    <w:p w:rsidR="00B02F10" w:rsidRPr="00B02F10" w:rsidRDefault="00B02F10" w:rsidP="00402398">
      <w:pPr>
        <w:pStyle w:val="Antrat2"/>
        <w:jc w:val="center"/>
        <w:rPr>
          <w:lang w:eastAsia="lt-LT"/>
        </w:rPr>
      </w:pPr>
      <w:bookmarkStart w:id="64" w:name="_Toc377628011"/>
      <w:r w:rsidRPr="00B02F10">
        <w:rPr>
          <w:lang w:eastAsia="lt-LT"/>
        </w:rPr>
        <w:t>Strateginių tikslų pasiekimo lygio analizė</w:t>
      </w:r>
      <w:bookmarkEnd w:id="64"/>
    </w:p>
    <w:p w:rsidR="00B02F10" w:rsidRPr="00B02F10" w:rsidRDefault="00B02F10" w:rsidP="00B02F10">
      <w:pPr>
        <w:autoSpaceDE w:val="0"/>
        <w:autoSpaceDN w:val="0"/>
        <w:adjustRightInd w:val="0"/>
        <w:spacing w:line="240" w:lineRule="exact"/>
        <w:ind w:left="605" w:firstLine="0"/>
        <w:jc w:val="left"/>
        <w:rPr>
          <w:rFonts w:ascii="Times New Roman" w:eastAsia="Times New Roman" w:hAnsi="Times New Roman"/>
          <w:sz w:val="24"/>
          <w:szCs w:val="24"/>
          <w:lang w:eastAsia="lt-LT"/>
        </w:rPr>
      </w:pPr>
    </w:p>
    <w:p w:rsidR="00B02F10" w:rsidRPr="00B02F10" w:rsidRDefault="00B02F10" w:rsidP="00FA5AE9">
      <w:pPr>
        <w:autoSpaceDE w:val="0"/>
        <w:autoSpaceDN w:val="0"/>
        <w:adjustRightInd w:val="0"/>
        <w:jc w:val="left"/>
        <w:rPr>
          <w:rFonts w:ascii="Times New Roman" w:eastAsia="Times New Roman" w:hAnsi="Times New Roman"/>
          <w:bCs/>
          <w:sz w:val="24"/>
          <w:szCs w:val="24"/>
          <w:lang w:eastAsia="lt-LT"/>
        </w:rPr>
      </w:pPr>
      <w:r w:rsidRPr="00B02F10">
        <w:rPr>
          <w:rFonts w:ascii="Times New Roman" w:eastAsia="Times New Roman" w:hAnsi="Times New Roman"/>
          <w:bCs/>
          <w:sz w:val="24"/>
          <w:szCs w:val="24"/>
          <w:lang w:eastAsia="lt-LT"/>
        </w:rPr>
        <w:t>Ši forma pildoma kiekvienam strateginiam tikslui</w:t>
      </w:r>
    </w:p>
    <w:p w:rsidR="00B02F10" w:rsidRPr="00B02F10" w:rsidRDefault="00B02F10" w:rsidP="00B02F10">
      <w:pPr>
        <w:autoSpaceDE w:val="0"/>
        <w:autoSpaceDN w:val="0"/>
        <w:adjustRightInd w:val="0"/>
        <w:spacing w:before="125"/>
        <w:ind w:firstLine="0"/>
        <w:jc w:val="left"/>
        <w:rPr>
          <w:rFonts w:ascii="Times New Roman" w:eastAsia="Times New Roman" w:hAnsi="Times New Roman"/>
          <w:bCs/>
          <w:sz w:val="24"/>
          <w:szCs w:val="24"/>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
        <w:gridCol w:w="2240"/>
        <w:gridCol w:w="1400"/>
        <w:gridCol w:w="1387"/>
        <w:gridCol w:w="1443"/>
        <w:gridCol w:w="1392"/>
        <w:gridCol w:w="1388"/>
      </w:tblGrid>
      <w:tr w:rsidR="00B02F10" w:rsidRPr="00B02F10" w:rsidTr="00804D13">
        <w:tc>
          <w:tcPr>
            <w:tcW w:w="557" w:type="dxa"/>
            <w:vMerge w:val="restart"/>
            <w:shd w:val="clear" w:color="auto" w:fill="auto"/>
          </w:tcPr>
          <w:p w:rsidR="00B02F10" w:rsidRPr="00B02F10" w:rsidRDefault="00B02F10" w:rsidP="00B02F10">
            <w:pPr>
              <w:widowControl w:val="0"/>
              <w:autoSpaceDE w:val="0"/>
              <w:autoSpaceDN w:val="0"/>
              <w:adjustRightInd w:val="0"/>
              <w:spacing w:before="125"/>
              <w:ind w:firstLine="0"/>
              <w:jc w:val="left"/>
              <w:rPr>
                <w:rFonts w:ascii="Times New Roman" w:eastAsia="Times New Roman" w:hAnsi="Times New Roman"/>
                <w:bCs/>
                <w:sz w:val="24"/>
                <w:szCs w:val="24"/>
                <w:lang w:eastAsia="lt-LT"/>
              </w:rPr>
            </w:pPr>
            <w:r w:rsidRPr="00B02F10">
              <w:rPr>
                <w:rFonts w:ascii="Times New Roman" w:eastAsia="Times New Roman" w:hAnsi="Times New Roman"/>
                <w:bCs/>
                <w:sz w:val="24"/>
                <w:szCs w:val="24"/>
                <w:lang w:eastAsia="lt-LT"/>
              </w:rPr>
              <w:t>Eil. Nr.</w:t>
            </w:r>
          </w:p>
        </w:tc>
        <w:tc>
          <w:tcPr>
            <w:tcW w:w="2240" w:type="dxa"/>
            <w:vMerge w:val="restart"/>
            <w:shd w:val="clear" w:color="auto" w:fill="auto"/>
          </w:tcPr>
          <w:p w:rsidR="00B02F10" w:rsidRPr="00B02F10" w:rsidRDefault="00B02F10" w:rsidP="00B02F10">
            <w:pPr>
              <w:widowControl w:val="0"/>
              <w:autoSpaceDE w:val="0"/>
              <w:autoSpaceDN w:val="0"/>
              <w:adjustRightInd w:val="0"/>
              <w:spacing w:before="125"/>
              <w:ind w:firstLine="0"/>
              <w:jc w:val="left"/>
              <w:rPr>
                <w:rFonts w:ascii="Times New Roman" w:eastAsia="Times New Roman" w:hAnsi="Times New Roman"/>
                <w:bCs/>
                <w:sz w:val="24"/>
                <w:szCs w:val="24"/>
                <w:lang w:eastAsia="lt-LT"/>
              </w:rPr>
            </w:pPr>
            <w:r w:rsidRPr="00B02F10">
              <w:rPr>
                <w:rFonts w:ascii="Times New Roman" w:eastAsia="Times New Roman" w:hAnsi="Times New Roman"/>
                <w:bCs/>
                <w:sz w:val="24"/>
                <w:szCs w:val="24"/>
                <w:lang w:eastAsia="lt-LT"/>
              </w:rPr>
              <w:t>Prioritetinė kryptis, tikslas</w:t>
            </w:r>
          </w:p>
        </w:tc>
        <w:tc>
          <w:tcPr>
            <w:tcW w:w="1400" w:type="dxa"/>
            <w:vMerge w:val="restart"/>
            <w:shd w:val="clear" w:color="auto" w:fill="auto"/>
          </w:tcPr>
          <w:p w:rsidR="00B02F10" w:rsidRPr="00B02F10" w:rsidRDefault="00B02F10" w:rsidP="00B02F10">
            <w:pPr>
              <w:widowControl w:val="0"/>
              <w:autoSpaceDE w:val="0"/>
              <w:autoSpaceDN w:val="0"/>
              <w:adjustRightInd w:val="0"/>
              <w:spacing w:before="125"/>
              <w:ind w:firstLine="0"/>
              <w:jc w:val="left"/>
              <w:rPr>
                <w:rFonts w:ascii="Times New Roman" w:eastAsia="Times New Roman" w:hAnsi="Times New Roman"/>
                <w:bCs/>
                <w:sz w:val="24"/>
                <w:szCs w:val="24"/>
                <w:lang w:eastAsia="lt-LT"/>
              </w:rPr>
            </w:pPr>
            <w:r w:rsidRPr="00B02F10">
              <w:rPr>
                <w:rFonts w:ascii="Times New Roman" w:eastAsia="Times New Roman" w:hAnsi="Times New Roman"/>
                <w:bCs/>
                <w:sz w:val="24"/>
                <w:szCs w:val="24"/>
                <w:lang w:eastAsia="lt-LT"/>
              </w:rPr>
              <w:t>Indikatorių apibrėžimas</w:t>
            </w:r>
          </w:p>
        </w:tc>
        <w:tc>
          <w:tcPr>
            <w:tcW w:w="4222" w:type="dxa"/>
            <w:gridSpan w:val="3"/>
            <w:shd w:val="clear" w:color="auto" w:fill="auto"/>
          </w:tcPr>
          <w:p w:rsidR="00B02F10" w:rsidRPr="00B02F10" w:rsidRDefault="00B02F10" w:rsidP="00B02F10">
            <w:pPr>
              <w:autoSpaceDE w:val="0"/>
              <w:autoSpaceDN w:val="0"/>
              <w:adjustRightInd w:val="0"/>
              <w:spacing w:before="125"/>
              <w:ind w:firstLine="0"/>
              <w:jc w:val="center"/>
              <w:rPr>
                <w:rFonts w:ascii="Times New Roman" w:eastAsia="Times New Roman" w:hAnsi="Times New Roman"/>
                <w:bCs/>
                <w:sz w:val="24"/>
                <w:szCs w:val="24"/>
                <w:lang w:eastAsia="lt-LT"/>
              </w:rPr>
            </w:pPr>
            <w:r w:rsidRPr="00B02F10">
              <w:rPr>
                <w:rFonts w:ascii="Times New Roman" w:eastAsia="Times New Roman" w:hAnsi="Times New Roman"/>
                <w:bCs/>
                <w:sz w:val="24"/>
                <w:szCs w:val="24"/>
                <w:lang w:eastAsia="lt-LT"/>
              </w:rPr>
              <w:t>Indikatoriaus reikšmė</w:t>
            </w:r>
          </w:p>
        </w:tc>
        <w:tc>
          <w:tcPr>
            <w:tcW w:w="1388" w:type="dxa"/>
            <w:vMerge w:val="restart"/>
            <w:shd w:val="clear" w:color="auto" w:fill="auto"/>
          </w:tcPr>
          <w:p w:rsidR="00B02F10" w:rsidRPr="00B02F10" w:rsidRDefault="00B02F10" w:rsidP="00B02F10">
            <w:pPr>
              <w:widowControl w:val="0"/>
              <w:autoSpaceDE w:val="0"/>
              <w:autoSpaceDN w:val="0"/>
              <w:adjustRightInd w:val="0"/>
              <w:spacing w:before="125"/>
              <w:ind w:firstLine="0"/>
              <w:jc w:val="left"/>
              <w:rPr>
                <w:rFonts w:ascii="Times New Roman" w:eastAsia="Times New Roman" w:hAnsi="Times New Roman"/>
                <w:bCs/>
                <w:sz w:val="24"/>
                <w:szCs w:val="24"/>
                <w:lang w:eastAsia="lt-LT"/>
              </w:rPr>
            </w:pPr>
            <w:r w:rsidRPr="00B02F10">
              <w:rPr>
                <w:rFonts w:ascii="Times New Roman" w:eastAsia="Times New Roman" w:hAnsi="Times New Roman"/>
                <w:bCs/>
                <w:sz w:val="24"/>
                <w:szCs w:val="24"/>
                <w:lang w:eastAsia="lt-LT"/>
              </w:rPr>
              <w:t>Pastabos</w:t>
            </w:r>
          </w:p>
        </w:tc>
      </w:tr>
      <w:tr w:rsidR="00B02F10" w:rsidRPr="00B02F10" w:rsidTr="00804D13">
        <w:tc>
          <w:tcPr>
            <w:tcW w:w="557" w:type="dxa"/>
            <w:vMerge/>
            <w:shd w:val="clear" w:color="auto" w:fill="auto"/>
          </w:tcPr>
          <w:p w:rsidR="00B02F10" w:rsidRPr="00B02F10" w:rsidRDefault="00B02F10" w:rsidP="00B02F10">
            <w:pPr>
              <w:autoSpaceDE w:val="0"/>
              <w:autoSpaceDN w:val="0"/>
              <w:adjustRightInd w:val="0"/>
              <w:spacing w:before="125"/>
              <w:ind w:firstLine="0"/>
              <w:jc w:val="left"/>
              <w:rPr>
                <w:rFonts w:ascii="Times New Roman" w:eastAsia="Times New Roman" w:hAnsi="Times New Roman"/>
                <w:bCs/>
                <w:sz w:val="24"/>
                <w:szCs w:val="24"/>
                <w:lang w:eastAsia="lt-LT"/>
              </w:rPr>
            </w:pPr>
          </w:p>
        </w:tc>
        <w:tc>
          <w:tcPr>
            <w:tcW w:w="2240" w:type="dxa"/>
            <w:vMerge/>
            <w:shd w:val="clear" w:color="auto" w:fill="auto"/>
          </w:tcPr>
          <w:p w:rsidR="00B02F10" w:rsidRPr="00B02F10" w:rsidRDefault="00B02F10" w:rsidP="00B02F10">
            <w:pPr>
              <w:autoSpaceDE w:val="0"/>
              <w:autoSpaceDN w:val="0"/>
              <w:adjustRightInd w:val="0"/>
              <w:spacing w:before="125"/>
              <w:ind w:firstLine="0"/>
              <w:jc w:val="left"/>
              <w:rPr>
                <w:rFonts w:ascii="Times New Roman" w:eastAsia="Times New Roman" w:hAnsi="Times New Roman"/>
                <w:bCs/>
                <w:sz w:val="24"/>
                <w:szCs w:val="24"/>
                <w:lang w:eastAsia="lt-LT"/>
              </w:rPr>
            </w:pPr>
          </w:p>
        </w:tc>
        <w:tc>
          <w:tcPr>
            <w:tcW w:w="1400" w:type="dxa"/>
            <w:vMerge/>
            <w:shd w:val="clear" w:color="auto" w:fill="auto"/>
          </w:tcPr>
          <w:p w:rsidR="00B02F10" w:rsidRPr="00B02F10" w:rsidRDefault="00B02F10" w:rsidP="00B02F10">
            <w:pPr>
              <w:autoSpaceDE w:val="0"/>
              <w:autoSpaceDN w:val="0"/>
              <w:adjustRightInd w:val="0"/>
              <w:spacing w:before="125"/>
              <w:ind w:firstLine="0"/>
              <w:jc w:val="left"/>
              <w:rPr>
                <w:rFonts w:ascii="Times New Roman" w:eastAsia="Times New Roman" w:hAnsi="Times New Roman"/>
                <w:bCs/>
                <w:sz w:val="24"/>
                <w:szCs w:val="24"/>
                <w:lang w:eastAsia="lt-LT"/>
              </w:rPr>
            </w:pPr>
          </w:p>
        </w:tc>
        <w:tc>
          <w:tcPr>
            <w:tcW w:w="1387" w:type="dxa"/>
            <w:shd w:val="clear" w:color="auto" w:fill="auto"/>
          </w:tcPr>
          <w:p w:rsidR="00B02F10" w:rsidRPr="00B02F10" w:rsidRDefault="00B02F10" w:rsidP="00B02F10">
            <w:pPr>
              <w:autoSpaceDE w:val="0"/>
              <w:autoSpaceDN w:val="0"/>
              <w:adjustRightInd w:val="0"/>
              <w:spacing w:before="125"/>
              <w:ind w:firstLine="0"/>
              <w:jc w:val="left"/>
              <w:rPr>
                <w:rFonts w:ascii="Times New Roman" w:eastAsia="Times New Roman" w:hAnsi="Times New Roman"/>
                <w:bCs/>
                <w:sz w:val="24"/>
                <w:szCs w:val="24"/>
                <w:lang w:eastAsia="lt-LT"/>
              </w:rPr>
            </w:pPr>
            <w:r w:rsidRPr="00B02F10">
              <w:rPr>
                <w:rFonts w:ascii="Times New Roman" w:eastAsia="Times New Roman" w:hAnsi="Times New Roman"/>
                <w:bCs/>
                <w:sz w:val="24"/>
                <w:szCs w:val="24"/>
                <w:lang w:eastAsia="lt-LT"/>
              </w:rPr>
              <w:t>Buvusi situacija</w:t>
            </w:r>
          </w:p>
        </w:tc>
        <w:tc>
          <w:tcPr>
            <w:tcW w:w="1443" w:type="dxa"/>
            <w:shd w:val="clear" w:color="auto" w:fill="auto"/>
          </w:tcPr>
          <w:p w:rsidR="00B02F10" w:rsidRPr="00B02F10" w:rsidRDefault="00B02F10" w:rsidP="00B02F10">
            <w:pPr>
              <w:autoSpaceDE w:val="0"/>
              <w:autoSpaceDN w:val="0"/>
              <w:adjustRightInd w:val="0"/>
              <w:spacing w:before="125"/>
              <w:ind w:firstLine="0"/>
              <w:jc w:val="left"/>
              <w:rPr>
                <w:rFonts w:ascii="Times New Roman" w:eastAsia="Times New Roman" w:hAnsi="Times New Roman"/>
                <w:bCs/>
                <w:sz w:val="24"/>
                <w:szCs w:val="24"/>
                <w:lang w:eastAsia="lt-LT"/>
              </w:rPr>
            </w:pPr>
            <w:r w:rsidRPr="00B02F10">
              <w:rPr>
                <w:rFonts w:ascii="Times New Roman" w:eastAsia="Times New Roman" w:hAnsi="Times New Roman"/>
                <w:bCs/>
                <w:sz w:val="24"/>
                <w:szCs w:val="24"/>
                <w:lang w:eastAsia="lt-LT"/>
              </w:rPr>
              <w:t>Buvo planuojama</w:t>
            </w:r>
          </w:p>
        </w:tc>
        <w:tc>
          <w:tcPr>
            <w:tcW w:w="1392" w:type="dxa"/>
            <w:shd w:val="clear" w:color="auto" w:fill="auto"/>
          </w:tcPr>
          <w:p w:rsidR="00B02F10" w:rsidRPr="00B02F10" w:rsidRDefault="00B02F10" w:rsidP="00B02F10">
            <w:pPr>
              <w:autoSpaceDE w:val="0"/>
              <w:autoSpaceDN w:val="0"/>
              <w:adjustRightInd w:val="0"/>
              <w:spacing w:before="125"/>
              <w:ind w:firstLine="0"/>
              <w:jc w:val="left"/>
              <w:rPr>
                <w:rFonts w:ascii="Times New Roman" w:eastAsia="Times New Roman" w:hAnsi="Times New Roman"/>
                <w:bCs/>
                <w:sz w:val="24"/>
                <w:szCs w:val="24"/>
                <w:lang w:eastAsia="lt-LT"/>
              </w:rPr>
            </w:pPr>
            <w:r w:rsidRPr="00B02F10">
              <w:rPr>
                <w:rFonts w:ascii="Times New Roman" w:eastAsia="Times New Roman" w:hAnsi="Times New Roman"/>
                <w:bCs/>
                <w:sz w:val="24"/>
                <w:szCs w:val="24"/>
                <w:lang w:eastAsia="lt-LT"/>
              </w:rPr>
              <w:t>Dabartinė situacija</w:t>
            </w:r>
          </w:p>
        </w:tc>
        <w:tc>
          <w:tcPr>
            <w:tcW w:w="1388" w:type="dxa"/>
            <w:vMerge/>
            <w:shd w:val="clear" w:color="auto" w:fill="auto"/>
          </w:tcPr>
          <w:p w:rsidR="00B02F10" w:rsidRPr="00B02F10" w:rsidRDefault="00B02F10" w:rsidP="00B02F10">
            <w:pPr>
              <w:autoSpaceDE w:val="0"/>
              <w:autoSpaceDN w:val="0"/>
              <w:adjustRightInd w:val="0"/>
              <w:spacing w:before="125"/>
              <w:ind w:firstLine="0"/>
              <w:jc w:val="left"/>
              <w:rPr>
                <w:rFonts w:ascii="Times New Roman" w:eastAsia="Times New Roman" w:hAnsi="Times New Roman"/>
                <w:bCs/>
                <w:sz w:val="24"/>
                <w:szCs w:val="24"/>
                <w:lang w:eastAsia="lt-LT"/>
              </w:rPr>
            </w:pPr>
          </w:p>
        </w:tc>
      </w:tr>
      <w:tr w:rsidR="00B02F10" w:rsidRPr="00B02F10" w:rsidTr="00804D13">
        <w:tc>
          <w:tcPr>
            <w:tcW w:w="557" w:type="dxa"/>
            <w:shd w:val="clear" w:color="auto" w:fill="auto"/>
          </w:tcPr>
          <w:p w:rsidR="00B02F10" w:rsidRPr="00B02F10" w:rsidRDefault="00B02F10" w:rsidP="00B02F10">
            <w:pPr>
              <w:autoSpaceDE w:val="0"/>
              <w:autoSpaceDN w:val="0"/>
              <w:adjustRightInd w:val="0"/>
              <w:spacing w:before="125"/>
              <w:ind w:firstLine="0"/>
              <w:jc w:val="left"/>
              <w:rPr>
                <w:rFonts w:ascii="Times New Roman" w:eastAsia="Times New Roman" w:hAnsi="Times New Roman"/>
                <w:bCs/>
                <w:sz w:val="24"/>
                <w:szCs w:val="24"/>
                <w:lang w:eastAsia="lt-LT"/>
              </w:rPr>
            </w:pPr>
          </w:p>
        </w:tc>
        <w:tc>
          <w:tcPr>
            <w:tcW w:w="2240" w:type="dxa"/>
            <w:shd w:val="clear" w:color="auto" w:fill="auto"/>
          </w:tcPr>
          <w:p w:rsidR="00B02F10" w:rsidRPr="00B02F10" w:rsidRDefault="00B02F10" w:rsidP="00B02F10">
            <w:pPr>
              <w:autoSpaceDE w:val="0"/>
              <w:autoSpaceDN w:val="0"/>
              <w:adjustRightInd w:val="0"/>
              <w:spacing w:before="125"/>
              <w:ind w:firstLine="0"/>
              <w:jc w:val="left"/>
              <w:rPr>
                <w:rFonts w:ascii="Times New Roman" w:eastAsia="Times New Roman" w:hAnsi="Times New Roman"/>
                <w:bCs/>
                <w:sz w:val="24"/>
                <w:szCs w:val="24"/>
                <w:lang w:eastAsia="lt-LT"/>
              </w:rPr>
            </w:pPr>
          </w:p>
        </w:tc>
        <w:tc>
          <w:tcPr>
            <w:tcW w:w="1400" w:type="dxa"/>
            <w:shd w:val="clear" w:color="auto" w:fill="auto"/>
          </w:tcPr>
          <w:p w:rsidR="00B02F10" w:rsidRPr="00B02F10" w:rsidRDefault="00B02F10" w:rsidP="00B02F10">
            <w:pPr>
              <w:autoSpaceDE w:val="0"/>
              <w:autoSpaceDN w:val="0"/>
              <w:adjustRightInd w:val="0"/>
              <w:spacing w:before="125"/>
              <w:ind w:firstLine="0"/>
              <w:jc w:val="left"/>
              <w:rPr>
                <w:rFonts w:ascii="Times New Roman" w:eastAsia="Times New Roman" w:hAnsi="Times New Roman"/>
                <w:bCs/>
                <w:sz w:val="24"/>
                <w:szCs w:val="24"/>
                <w:lang w:eastAsia="lt-LT"/>
              </w:rPr>
            </w:pPr>
          </w:p>
        </w:tc>
        <w:tc>
          <w:tcPr>
            <w:tcW w:w="1387" w:type="dxa"/>
            <w:shd w:val="clear" w:color="auto" w:fill="auto"/>
          </w:tcPr>
          <w:p w:rsidR="00B02F10" w:rsidRPr="00B02F10" w:rsidRDefault="00B02F10" w:rsidP="00B02F10">
            <w:pPr>
              <w:autoSpaceDE w:val="0"/>
              <w:autoSpaceDN w:val="0"/>
              <w:adjustRightInd w:val="0"/>
              <w:spacing w:before="125"/>
              <w:ind w:firstLine="0"/>
              <w:jc w:val="left"/>
              <w:rPr>
                <w:rFonts w:ascii="Times New Roman" w:eastAsia="Times New Roman" w:hAnsi="Times New Roman"/>
                <w:bCs/>
                <w:sz w:val="24"/>
                <w:szCs w:val="24"/>
                <w:lang w:eastAsia="lt-LT"/>
              </w:rPr>
            </w:pPr>
          </w:p>
        </w:tc>
        <w:tc>
          <w:tcPr>
            <w:tcW w:w="1443" w:type="dxa"/>
            <w:shd w:val="clear" w:color="auto" w:fill="auto"/>
          </w:tcPr>
          <w:p w:rsidR="00B02F10" w:rsidRPr="00B02F10" w:rsidRDefault="00B02F10" w:rsidP="00B02F10">
            <w:pPr>
              <w:autoSpaceDE w:val="0"/>
              <w:autoSpaceDN w:val="0"/>
              <w:adjustRightInd w:val="0"/>
              <w:spacing w:before="125"/>
              <w:ind w:firstLine="0"/>
              <w:jc w:val="left"/>
              <w:rPr>
                <w:rFonts w:ascii="Times New Roman" w:eastAsia="Times New Roman" w:hAnsi="Times New Roman"/>
                <w:bCs/>
                <w:sz w:val="24"/>
                <w:szCs w:val="24"/>
                <w:lang w:eastAsia="lt-LT"/>
              </w:rPr>
            </w:pPr>
          </w:p>
        </w:tc>
        <w:tc>
          <w:tcPr>
            <w:tcW w:w="1392" w:type="dxa"/>
            <w:shd w:val="clear" w:color="auto" w:fill="auto"/>
          </w:tcPr>
          <w:p w:rsidR="00B02F10" w:rsidRPr="00B02F10" w:rsidRDefault="00B02F10" w:rsidP="00B02F10">
            <w:pPr>
              <w:autoSpaceDE w:val="0"/>
              <w:autoSpaceDN w:val="0"/>
              <w:adjustRightInd w:val="0"/>
              <w:spacing w:before="125"/>
              <w:ind w:firstLine="0"/>
              <w:jc w:val="left"/>
              <w:rPr>
                <w:rFonts w:ascii="Times New Roman" w:eastAsia="Times New Roman" w:hAnsi="Times New Roman"/>
                <w:bCs/>
                <w:sz w:val="24"/>
                <w:szCs w:val="24"/>
                <w:lang w:eastAsia="lt-LT"/>
              </w:rPr>
            </w:pPr>
          </w:p>
        </w:tc>
        <w:tc>
          <w:tcPr>
            <w:tcW w:w="1388" w:type="dxa"/>
            <w:shd w:val="clear" w:color="auto" w:fill="auto"/>
          </w:tcPr>
          <w:p w:rsidR="00B02F10" w:rsidRPr="00B02F10" w:rsidRDefault="00B02F10" w:rsidP="00B02F10">
            <w:pPr>
              <w:autoSpaceDE w:val="0"/>
              <w:autoSpaceDN w:val="0"/>
              <w:adjustRightInd w:val="0"/>
              <w:spacing w:before="125"/>
              <w:ind w:firstLine="0"/>
              <w:jc w:val="left"/>
              <w:rPr>
                <w:rFonts w:ascii="Times New Roman" w:eastAsia="Times New Roman" w:hAnsi="Times New Roman"/>
                <w:bCs/>
                <w:sz w:val="24"/>
                <w:szCs w:val="24"/>
                <w:lang w:eastAsia="lt-LT"/>
              </w:rPr>
            </w:pPr>
          </w:p>
        </w:tc>
      </w:tr>
    </w:tbl>
    <w:p w:rsidR="0070611C" w:rsidRDefault="0070611C" w:rsidP="00A8232D">
      <w:pPr>
        <w:ind w:firstLine="0"/>
      </w:pPr>
    </w:p>
    <w:p w:rsidR="006A231B" w:rsidRDefault="006A231B" w:rsidP="006A231B">
      <w:pPr>
        <w:ind w:firstLine="0"/>
        <w:jc w:val="center"/>
      </w:pPr>
      <w:r>
        <w:t>_________________________________________________</w:t>
      </w:r>
    </w:p>
    <w:p w:rsidR="006A231B" w:rsidRDefault="006A231B" w:rsidP="00A8232D">
      <w:pPr>
        <w:ind w:firstLine="0"/>
      </w:pPr>
    </w:p>
    <w:p w:rsidR="006A231B" w:rsidRDefault="006A231B" w:rsidP="00A8232D">
      <w:pPr>
        <w:ind w:firstLine="0"/>
      </w:pPr>
    </w:p>
    <w:tbl>
      <w:tblPr>
        <w:tblW w:w="0" w:type="auto"/>
        <w:tblLook w:val="04A0" w:firstRow="1" w:lastRow="0" w:firstColumn="1" w:lastColumn="0" w:noHBand="0" w:noVBand="1"/>
      </w:tblPr>
      <w:tblGrid>
        <w:gridCol w:w="4786"/>
        <w:gridCol w:w="5068"/>
      </w:tblGrid>
      <w:tr w:rsidR="00107778" w:rsidRPr="00C96397" w:rsidTr="00C96397">
        <w:tc>
          <w:tcPr>
            <w:tcW w:w="4786" w:type="dxa"/>
            <w:shd w:val="clear" w:color="auto" w:fill="auto"/>
          </w:tcPr>
          <w:p w:rsidR="000309A7" w:rsidRPr="00C96397" w:rsidRDefault="000309A7" w:rsidP="000309A7">
            <w:pPr>
              <w:ind w:firstLine="0"/>
              <w:jc w:val="left"/>
              <w:rPr>
                <w:rFonts w:ascii="Times New Roman" w:hAnsi="Times New Roman"/>
                <w:sz w:val="24"/>
                <w:szCs w:val="24"/>
              </w:rPr>
            </w:pPr>
            <w:r w:rsidRPr="00C96397">
              <w:rPr>
                <w:rFonts w:ascii="Times New Roman" w:hAnsi="Times New Roman"/>
                <w:sz w:val="24"/>
                <w:szCs w:val="24"/>
              </w:rPr>
              <w:t>PRITARTA</w:t>
            </w:r>
          </w:p>
          <w:p w:rsidR="000309A7" w:rsidRDefault="000309A7" w:rsidP="000309A7">
            <w:pPr>
              <w:ind w:firstLine="0"/>
              <w:jc w:val="left"/>
              <w:rPr>
                <w:rFonts w:ascii="Times New Roman" w:hAnsi="Times New Roman"/>
                <w:sz w:val="24"/>
                <w:szCs w:val="24"/>
              </w:rPr>
            </w:pPr>
            <w:r w:rsidRPr="00C96397">
              <w:rPr>
                <w:rFonts w:ascii="Times New Roman" w:hAnsi="Times New Roman"/>
                <w:sz w:val="24"/>
                <w:szCs w:val="24"/>
              </w:rPr>
              <w:t>Kretingos suaugusiųjų ir jaunimo mokymo centro</w:t>
            </w:r>
            <w:r>
              <w:rPr>
                <w:rFonts w:ascii="Times New Roman" w:hAnsi="Times New Roman"/>
                <w:sz w:val="24"/>
                <w:szCs w:val="24"/>
              </w:rPr>
              <w:t xml:space="preserve"> </w:t>
            </w:r>
            <w:r w:rsidRPr="00C96397">
              <w:rPr>
                <w:rFonts w:ascii="Times New Roman" w:hAnsi="Times New Roman"/>
                <w:sz w:val="24"/>
                <w:szCs w:val="24"/>
              </w:rPr>
              <w:t xml:space="preserve">tarybos </w:t>
            </w:r>
          </w:p>
          <w:p w:rsidR="000309A7" w:rsidRPr="00C96397" w:rsidRDefault="000309A7" w:rsidP="000309A7">
            <w:pPr>
              <w:ind w:firstLine="0"/>
              <w:jc w:val="left"/>
              <w:rPr>
                <w:rFonts w:ascii="Times New Roman" w:hAnsi="Times New Roman"/>
                <w:sz w:val="24"/>
                <w:szCs w:val="24"/>
              </w:rPr>
            </w:pPr>
            <w:smartTag w:uri="urn:schemas-microsoft-com:office:smarttags" w:element="metricconverter">
              <w:smartTagPr>
                <w:attr w:name="ProductID" w:val="2014 m"/>
              </w:smartTagPr>
              <w:r w:rsidRPr="00C96397">
                <w:rPr>
                  <w:rFonts w:ascii="Times New Roman" w:hAnsi="Times New Roman"/>
                  <w:sz w:val="24"/>
                  <w:szCs w:val="24"/>
                </w:rPr>
                <w:t>2014 m</w:t>
              </w:r>
            </w:smartTag>
            <w:r w:rsidRPr="00C96397">
              <w:rPr>
                <w:rFonts w:ascii="Times New Roman" w:hAnsi="Times New Roman"/>
                <w:sz w:val="24"/>
                <w:szCs w:val="24"/>
              </w:rPr>
              <w:t>. sausio 8 d. protokolu Nr.1</w:t>
            </w:r>
          </w:p>
          <w:p w:rsidR="00107778" w:rsidRPr="00C96397" w:rsidRDefault="00107778" w:rsidP="00C96397">
            <w:pPr>
              <w:ind w:firstLine="0"/>
              <w:jc w:val="left"/>
              <w:rPr>
                <w:rFonts w:ascii="Times New Roman" w:hAnsi="Times New Roman"/>
                <w:sz w:val="24"/>
                <w:szCs w:val="24"/>
                <w:lang w:val="en-US"/>
              </w:rPr>
            </w:pPr>
          </w:p>
        </w:tc>
        <w:tc>
          <w:tcPr>
            <w:tcW w:w="5068" w:type="dxa"/>
            <w:shd w:val="clear" w:color="auto" w:fill="auto"/>
          </w:tcPr>
          <w:p w:rsidR="000309A7" w:rsidRPr="00C96397" w:rsidRDefault="007F3868" w:rsidP="007F3868">
            <w:pPr>
              <w:jc w:val="left"/>
              <w:rPr>
                <w:rFonts w:ascii="Times New Roman" w:hAnsi="Times New Roman"/>
                <w:sz w:val="24"/>
                <w:szCs w:val="24"/>
              </w:rPr>
            </w:pPr>
            <w:r>
              <w:rPr>
                <w:rFonts w:ascii="Times New Roman" w:hAnsi="Times New Roman"/>
                <w:sz w:val="24"/>
                <w:szCs w:val="24"/>
              </w:rPr>
              <w:t xml:space="preserve">   </w:t>
            </w:r>
            <w:r w:rsidR="000309A7" w:rsidRPr="00C96397">
              <w:rPr>
                <w:rFonts w:ascii="Times New Roman" w:hAnsi="Times New Roman"/>
                <w:sz w:val="24"/>
                <w:szCs w:val="24"/>
              </w:rPr>
              <w:t>PRITARTA</w:t>
            </w:r>
          </w:p>
          <w:p w:rsidR="000309A7" w:rsidRDefault="007F3868" w:rsidP="007F3868">
            <w:pPr>
              <w:jc w:val="left"/>
              <w:rPr>
                <w:rFonts w:ascii="Times New Roman" w:hAnsi="Times New Roman"/>
                <w:sz w:val="24"/>
                <w:szCs w:val="24"/>
              </w:rPr>
            </w:pPr>
            <w:r>
              <w:rPr>
                <w:rFonts w:ascii="Times New Roman" w:hAnsi="Times New Roman"/>
                <w:sz w:val="24"/>
                <w:szCs w:val="24"/>
              </w:rPr>
              <w:t xml:space="preserve">   </w:t>
            </w:r>
            <w:r w:rsidR="000309A7" w:rsidRPr="00C96397">
              <w:rPr>
                <w:rFonts w:ascii="Times New Roman" w:hAnsi="Times New Roman"/>
                <w:sz w:val="24"/>
                <w:szCs w:val="24"/>
              </w:rPr>
              <w:t xml:space="preserve">Kretingos rajono savivaldybės tarybos </w:t>
            </w:r>
          </w:p>
          <w:p w:rsidR="000309A7" w:rsidRPr="00C96397" w:rsidRDefault="007F3868" w:rsidP="007F3868">
            <w:pPr>
              <w:ind w:firstLine="0"/>
              <w:jc w:val="left"/>
              <w:rPr>
                <w:rFonts w:ascii="Times New Roman" w:hAnsi="Times New Roman"/>
                <w:sz w:val="24"/>
                <w:szCs w:val="24"/>
              </w:rPr>
            </w:pPr>
            <w:r>
              <w:rPr>
                <w:rFonts w:ascii="Times New Roman" w:hAnsi="Times New Roman"/>
                <w:sz w:val="24"/>
                <w:szCs w:val="24"/>
              </w:rPr>
              <w:t xml:space="preserve">            </w:t>
            </w:r>
            <w:smartTag w:uri="urn:schemas-microsoft-com:office:smarttags" w:element="metricconverter">
              <w:smartTagPr>
                <w:attr w:name="ProductID" w:val="2014 m"/>
              </w:smartTagPr>
              <w:r w:rsidR="000309A7" w:rsidRPr="00C96397">
                <w:rPr>
                  <w:rFonts w:ascii="Times New Roman" w:hAnsi="Times New Roman"/>
                  <w:sz w:val="24"/>
                  <w:szCs w:val="24"/>
                </w:rPr>
                <w:t>2014 m</w:t>
              </w:r>
            </w:smartTag>
            <w:r w:rsidR="000309A7">
              <w:rPr>
                <w:rFonts w:ascii="Times New Roman" w:hAnsi="Times New Roman"/>
                <w:sz w:val="24"/>
                <w:szCs w:val="24"/>
              </w:rPr>
              <w:t>.</w:t>
            </w:r>
            <w:r w:rsidR="006510BA">
              <w:rPr>
                <w:rFonts w:ascii="Times New Roman" w:hAnsi="Times New Roman"/>
                <w:sz w:val="24"/>
                <w:szCs w:val="24"/>
              </w:rPr>
              <w:t xml:space="preserve"> sausio 30 </w:t>
            </w:r>
            <w:r w:rsidR="000309A7">
              <w:rPr>
                <w:rFonts w:ascii="Times New Roman" w:hAnsi="Times New Roman"/>
                <w:sz w:val="24"/>
                <w:szCs w:val="24"/>
              </w:rPr>
              <w:t xml:space="preserve">d. </w:t>
            </w:r>
            <w:r w:rsidR="000309A7" w:rsidRPr="00C96397">
              <w:rPr>
                <w:rFonts w:ascii="Times New Roman" w:hAnsi="Times New Roman"/>
                <w:sz w:val="24"/>
                <w:szCs w:val="24"/>
              </w:rPr>
              <w:t>sprendimu Nr.</w:t>
            </w:r>
            <w:r>
              <w:rPr>
                <w:rFonts w:ascii="Times New Roman" w:hAnsi="Times New Roman"/>
                <w:sz w:val="24"/>
                <w:szCs w:val="24"/>
              </w:rPr>
              <w:t xml:space="preserve"> </w:t>
            </w:r>
            <w:r w:rsidR="000309A7" w:rsidRPr="00C96397">
              <w:rPr>
                <w:rFonts w:ascii="Times New Roman" w:hAnsi="Times New Roman"/>
                <w:sz w:val="24"/>
                <w:szCs w:val="24"/>
              </w:rPr>
              <w:t>T2-</w:t>
            </w:r>
            <w:r>
              <w:rPr>
                <w:rFonts w:ascii="Times New Roman" w:hAnsi="Times New Roman"/>
                <w:sz w:val="24"/>
                <w:szCs w:val="24"/>
              </w:rPr>
              <w:t>21</w:t>
            </w:r>
          </w:p>
          <w:p w:rsidR="00F43EAC" w:rsidRPr="00C96397" w:rsidRDefault="00F43EAC" w:rsidP="00C96397">
            <w:pPr>
              <w:ind w:firstLine="0"/>
              <w:jc w:val="left"/>
              <w:rPr>
                <w:rFonts w:ascii="Times New Roman" w:hAnsi="Times New Roman"/>
                <w:sz w:val="24"/>
                <w:szCs w:val="24"/>
              </w:rPr>
            </w:pPr>
          </w:p>
          <w:p w:rsidR="00107778" w:rsidRPr="00C96397" w:rsidRDefault="00107778" w:rsidP="000309A7">
            <w:pPr>
              <w:ind w:firstLine="0"/>
              <w:jc w:val="left"/>
              <w:rPr>
                <w:rFonts w:ascii="Times New Roman" w:hAnsi="Times New Roman"/>
                <w:sz w:val="24"/>
                <w:szCs w:val="24"/>
                <w:lang w:val="en-US"/>
              </w:rPr>
            </w:pPr>
          </w:p>
        </w:tc>
      </w:tr>
      <w:tr w:rsidR="00107778" w:rsidRPr="00C96397" w:rsidTr="00C96397">
        <w:tc>
          <w:tcPr>
            <w:tcW w:w="4786" w:type="dxa"/>
            <w:shd w:val="clear" w:color="auto" w:fill="auto"/>
          </w:tcPr>
          <w:p w:rsidR="00107778" w:rsidRPr="00C96397" w:rsidRDefault="00107778" w:rsidP="00C96397">
            <w:pPr>
              <w:ind w:firstLine="0"/>
              <w:jc w:val="left"/>
              <w:rPr>
                <w:rFonts w:ascii="Times New Roman" w:hAnsi="Times New Roman"/>
                <w:sz w:val="24"/>
                <w:szCs w:val="24"/>
                <w:lang w:val="en-US"/>
              </w:rPr>
            </w:pPr>
          </w:p>
        </w:tc>
        <w:tc>
          <w:tcPr>
            <w:tcW w:w="5068" w:type="dxa"/>
            <w:shd w:val="clear" w:color="auto" w:fill="auto"/>
          </w:tcPr>
          <w:p w:rsidR="00107778" w:rsidRPr="00C96397" w:rsidRDefault="00107778" w:rsidP="000309A7">
            <w:pPr>
              <w:ind w:firstLine="0"/>
              <w:jc w:val="left"/>
              <w:rPr>
                <w:rFonts w:ascii="Times New Roman" w:hAnsi="Times New Roman"/>
                <w:sz w:val="24"/>
                <w:szCs w:val="24"/>
                <w:lang w:val="en-US"/>
              </w:rPr>
            </w:pPr>
          </w:p>
        </w:tc>
      </w:tr>
    </w:tbl>
    <w:p w:rsidR="00CC09C2" w:rsidRPr="003E7373" w:rsidRDefault="00CC09C2" w:rsidP="00FB6791"/>
    <w:sectPr w:rsidR="00CC09C2" w:rsidRPr="003E7373" w:rsidSect="00DE2C8C">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5D18" w:rsidRDefault="00AB5D18" w:rsidP="005D689B">
      <w:r>
        <w:separator/>
      </w:r>
    </w:p>
  </w:endnote>
  <w:endnote w:type="continuationSeparator" w:id="0">
    <w:p w:rsidR="00AB5D18" w:rsidRDefault="00AB5D18" w:rsidP="005D68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AFF" w:usb1="C0007841" w:usb2="00000009" w:usb3="00000000" w:csb0="000001FF" w:csb1="00000000"/>
  </w:font>
  <w:font w:name="Courier New">
    <w:panose1 w:val="02070309020205020404"/>
    <w:charset w:val="BA"/>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02FF" w:usb1="4000ACFF" w:usb2="00000001" w:usb3="00000000" w:csb0="0000019F" w:csb1="00000000"/>
  </w:font>
  <w:font w:name="ヒラギノ角ゴ Pro W3">
    <w:altName w:val="Times New Roman"/>
    <w:charset w:val="00"/>
    <w:family w:val="roman"/>
    <w:pitch w:val="default"/>
  </w:font>
  <w:font w:name="Cambria">
    <w:panose1 w:val="02040503050406030204"/>
    <w:charset w:val="BA"/>
    <w:family w:val="roman"/>
    <w:pitch w:val="variable"/>
    <w:sig w:usb0="E00002FF" w:usb1="400004FF" w:usb2="00000000" w:usb3="00000000" w:csb0="0000019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7297" w:rsidRDefault="00667297">
    <w:pPr>
      <w:pStyle w:val="Porat"/>
      <w:jc w:val="center"/>
    </w:pPr>
  </w:p>
  <w:p w:rsidR="00667297" w:rsidRDefault="00667297">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5D18" w:rsidRDefault="00AB5D18" w:rsidP="005D689B">
      <w:r>
        <w:separator/>
      </w:r>
    </w:p>
  </w:footnote>
  <w:footnote w:type="continuationSeparator" w:id="0">
    <w:p w:rsidR="00AB5D18" w:rsidRDefault="00AB5D18" w:rsidP="005D68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4D14" w:rsidRDefault="00A94D14">
    <w:pPr>
      <w:pStyle w:val="Antrats"/>
      <w:jc w:val="center"/>
    </w:pPr>
    <w:r>
      <w:fldChar w:fldCharType="begin"/>
    </w:r>
    <w:r>
      <w:instrText>PAGE   \* MERGEFORMAT</w:instrText>
    </w:r>
    <w:r>
      <w:fldChar w:fldCharType="separate"/>
    </w:r>
    <w:r w:rsidR="00A658EF">
      <w:rPr>
        <w:noProof/>
      </w:rPr>
      <w:t>55</w:t>
    </w:r>
    <w:r>
      <w:fldChar w:fldCharType="end"/>
    </w:r>
  </w:p>
  <w:p w:rsidR="00A94D14" w:rsidRDefault="00A94D14">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16F73"/>
    <w:multiLevelType w:val="hybridMultilevel"/>
    <w:tmpl w:val="C004CF86"/>
    <w:lvl w:ilvl="0" w:tplc="04270005">
      <w:start w:val="1"/>
      <w:numFmt w:val="bullet"/>
      <w:lvlText w:val=""/>
      <w:lvlJc w:val="left"/>
      <w:pPr>
        <w:ind w:left="1287" w:hanging="360"/>
      </w:pPr>
      <w:rPr>
        <w:rFonts w:ascii="Wingdings" w:hAnsi="Wingdings" w:hint="default"/>
      </w:rPr>
    </w:lvl>
    <w:lvl w:ilvl="1" w:tplc="04270003">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nsid w:val="06A64173"/>
    <w:multiLevelType w:val="hybridMultilevel"/>
    <w:tmpl w:val="2416D95A"/>
    <w:lvl w:ilvl="0" w:tplc="04270005">
      <w:start w:val="1"/>
      <w:numFmt w:val="bullet"/>
      <w:lvlText w:val=""/>
      <w:lvlJc w:val="left"/>
      <w:pPr>
        <w:ind w:left="1287" w:hanging="360"/>
      </w:pPr>
      <w:rPr>
        <w:rFonts w:ascii="Wingdings" w:hAnsi="Wingdings"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nsid w:val="14C27B85"/>
    <w:multiLevelType w:val="hybridMultilevel"/>
    <w:tmpl w:val="C2721FF0"/>
    <w:lvl w:ilvl="0" w:tplc="0427000B">
      <w:start w:val="1"/>
      <w:numFmt w:val="bullet"/>
      <w:lvlText w:val=""/>
      <w:lvlJc w:val="left"/>
      <w:pPr>
        <w:ind w:left="1287" w:hanging="360"/>
      </w:pPr>
      <w:rPr>
        <w:rFonts w:ascii="Wingdings" w:hAnsi="Wingdings"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
    <w:nsid w:val="27215B17"/>
    <w:multiLevelType w:val="hybridMultilevel"/>
    <w:tmpl w:val="B888D9A8"/>
    <w:lvl w:ilvl="0" w:tplc="04270005">
      <w:start w:val="1"/>
      <w:numFmt w:val="bullet"/>
      <w:lvlText w:val=""/>
      <w:lvlJc w:val="left"/>
      <w:pPr>
        <w:ind w:left="1287" w:hanging="360"/>
      </w:pPr>
      <w:rPr>
        <w:rFonts w:ascii="Wingdings" w:hAnsi="Wingdings" w:hint="default"/>
      </w:rPr>
    </w:lvl>
    <w:lvl w:ilvl="1" w:tplc="04270003" w:tentative="1">
      <w:start w:val="1"/>
      <w:numFmt w:val="bullet"/>
      <w:lvlText w:val="o"/>
      <w:lvlJc w:val="left"/>
      <w:pPr>
        <w:ind w:left="2007" w:hanging="360"/>
      </w:pPr>
      <w:rPr>
        <w:rFonts w:ascii="Courier New" w:hAnsi="Courier New" w:cs="Courier New" w:hint="default"/>
      </w:rPr>
    </w:lvl>
    <w:lvl w:ilvl="2" w:tplc="04270005">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4">
    <w:nsid w:val="27D554AA"/>
    <w:multiLevelType w:val="multilevel"/>
    <w:tmpl w:val="752C9B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D781120"/>
    <w:multiLevelType w:val="hybridMultilevel"/>
    <w:tmpl w:val="5D18DC64"/>
    <w:lvl w:ilvl="0" w:tplc="6EC2A070">
      <w:start w:val="1"/>
      <w:numFmt w:val="upperRoman"/>
      <w:lvlText w:val="%1."/>
      <w:lvlJc w:val="left"/>
      <w:pPr>
        <w:ind w:left="1287" w:hanging="72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nsid w:val="38B52BE8"/>
    <w:multiLevelType w:val="hybridMultilevel"/>
    <w:tmpl w:val="6E0E6C6A"/>
    <w:lvl w:ilvl="0" w:tplc="174C03C8">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nsid w:val="39AA6009"/>
    <w:multiLevelType w:val="hybridMultilevel"/>
    <w:tmpl w:val="2938A096"/>
    <w:lvl w:ilvl="0" w:tplc="04270005">
      <w:start w:val="1"/>
      <w:numFmt w:val="bullet"/>
      <w:lvlText w:val=""/>
      <w:lvlJc w:val="left"/>
      <w:pPr>
        <w:ind w:left="1287" w:hanging="360"/>
      </w:pPr>
      <w:rPr>
        <w:rFonts w:ascii="Wingdings" w:hAnsi="Wingdings"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8">
    <w:nsid w:val="3E9108C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4EAC4FE7"/>
    <w:multiLevelType w:val="hybridMultilevel"/>
    <w:tmpl w:val="43C40D2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nsid w:val="5A121B78"/>
    <w:multiLevelType w:val="hybridMultilevel"/>
    <w:tmpl w:val="107A61D2"/>
    <w:lvl w:ilvl="0" w:tplc="04270005">
      <w:start w:val="1"/>
      <w:numFmt w:val="bullet"/>
      <w:lvlText w:val=""/>
      <w:lvlJc w:val="left"/>
      <w:pPr>
        <w:ind w:left="1287" w:hanging="360"/>
      </w:pPr>
      <w:rPr>
        <w:rFonts w:ascii="Wingdings" w:hAnsi="Wingdings"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1">
    <w:nsid w:val="5E11754D"/>
    <w:multiLevelType w:val="hybridMultilevel"/>
    <w:tmpl w:val="7F1CF66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nsid w:val="5EF226C9"/>
    <w:multiLevelType w:val="multilevel"/>
    <w:tmpl w:val="695443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05368C9"/>
    <w:multiLevelType w:val="hybridMultilevel"/>
    <w:tmpl w:val="79E611E6"/>
    <w:lvl w:ilvl="0" w:tplc="04270005">
      <w:start w:val="1"/>
      <w:numFmt w:val="bullet"/>
      <w:lvlText w:val=""/>
      <w:lvlJc w:val="left"/>
      <w:pPr>
        <w:ind w:left="1287" w:hanging="360"/>
      </w:pPr>
      <w:rPr>
        <w:rFonts w:ascii="Wingdings" w:hAnsi="Wingdings"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4">
    <w:nsid w:val="719D52E4"/>
    <w:multiLevelType w:val="hybridMultilevel"/>
    <w:tmpl w:val="77AA4DA8"/>
    <w:lvl w:ilvl="0" w:tplc="04270005">
      <w:start w:val="1"/>
      <w:numFmt w:val="bullet"/>
      <w:lvlText w:val=""/>
      <w:lvlJc w:val="left"/>
      <w:pPr>
        <w:ind w:left="1287" w:hanging="360"/>
      </w:pPr>
      <w:rPr>
        <w:rFonts w:ascii="Wingdings" w:hAnsi="Wingdings"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5">
    <w:nsid w:val="72987BA1"/>
    <w:multiLevelType w:val="hybridMultilevel"/>
    <w:tmpl w:val="F7C604D0"/>
    <w:lvl w:ilvl="0" w:tplc="9E00CBE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nsid w:val="74094CA8"/>
    <w:multiLevelType w:val="hybridMultilevel"/>
    <w:tmpl w:val="90E4FEEA"/>
    <w:lvl w:ilvl="0" w:tplc="04270005">
      <w:start w:val="1"/>
      <w:numFmt w:val="bullet"/>
      <w:lvlText w:val=""/>
      <w:lvlJc w:val="left"/>
      <w:pPr>
        <w:ind w:left="1287" w:hanging="360"/>
      </w:pPr>
      <w:rPr>
        <w:rFonts w:ascii="Wingdings" w:hAnsi="Wingdings" w:hint="default"/>
      </w:rPr>
    </w:lvl>
    <w:lvl w:ilvl="1" w:tplc="04270005">
      <w:start w:val="1"/>
      <w:numFmt w:val="bullet"/>
      <w:lvlText w:val=""/>
      <w:lvlJc w:val="left"/>
      <w:pPr>
        <w:ind w:left="2007" w:hanging="360"/>
      </w:pPr>
      <w:rPr>
        <w:rFonts w:ascii="Wingdings" w:hAnsi="Wingdings" w:hint="default"/>
      </w:rPr>
    </w:lvl>
    <w:lvl w:ilvl="2" w:tplc="EE5028F6">
      <w:numFmt w:val="bullet"/>
      <w:lvlText w:val="–"/>
      <w:lvlJc w:val="left"/>
      <w:pPr>
        <w:ind w:left="3162" w:hanging="795"/>
      </w:pPr>
      <w:rPr>
        <w:rFonts w:ascii="Times New Roman" w:eastAsia="Calibri" w:hAnsi="Times New Roman" w:cs="Times New Roman"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7">
    <w:nsid w:val="79BD1852"/>
    <w:multiLevelType w:val="hybridMultilevel"/>
    <w:tmpl w:val="B9FA4AEA"/>
    <w:lvl w:ilvl="0" w:tplc="04270005">
      <w:start w:val="1"/>
      <w:numFmt w:val="bullet"/>
      <w:lvlText w:val=""/>
      <w:lvlJc w:val="left"/>
      <w:pPr>
        <w:ind w:left="1287" w:hanging="360"/>
      </w:pPr>
      <w:rPr>
        <w:rFonts w:ascii="Wingdings" w:hAnsi="Wingdings"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num w:numId="1">
    <w:abstractNumId w:val="6"/>
  </w:num>
  <w:num w:numId="2">
    <w:abstractNumId w:val="15"/>
  </w:num>
  <w:num w:numId="3">
    <w:abstractNumId w:val="9"/>
  </w:num>
  <w:num w:numId="4">
    <w:abstractNumId w:val="1"/>
  </w:num>
  <w:num w:numId="5">
    <w:abstractNumId w:val="5"/>
  </w:num>
  <w:num w:numId="6">
    <w:abstractNumId w:val="2"/>
  </w:num>
  <w:num w:numId="7">
    <w:abstractNumId w:val="10"/>
  </w:num>
  <w:num w:numId="8">
    <w:abstractNumId w:val="0"/>
  </w:num>
  <w:num w:numId="9">
    <w:abstractNumId w:val="16"/>
  </w:num>
  <w:num w:numId="10">
    <w:abstractNumId w:val="13"/>
  </w:num>
  <w:num w:numId="11">
    <w:abstractNumId w:val="7"/>
  </w:num>
  <w:num w:numId="12">
    <w:abstractNumId w:val="17"/>
  </w:num>
  <w:num w:numId="13">
    <w:abstractNumId w:val="14"/>
  </w:num>
  <w:num w:numId="14">
    <w:abstractNumId w:val="8"/>
  </w:num>
  <w:num w:numId="15">
    <w:abstractNumId w:val="3"/>
  </w:num>
  <w:num w:numId="16">
    <w:abstractNumId w:val="11"/>
  </w:num>
  <w:num w:numId="17">
    <w:abstractNumId w:val="4"/>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851"/>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C8C"/>
    <w:rsid w:val="00001B15"/>
    <w:rsid w:val="00002ED5"/>
    <w:rsid w:val="00007688"/>
    <w:rsid w:val="00011898"/>
    <w:rsid w:val="00020463"/>
    <w:rsid w:val="00020E94"/>
    <w:rsid w:val="000307F4"/>
    <w:rsid w:val="000309A7"/>
    <w:rsid w:val="00031745"/>
    <w:rsid w:val="000335E7"/>
    <w:rsid w:val="00033B03"/>
    <w:rsid w:val="00035486"/>
    <w:rsid w:val="00040869"/>
    <w:rsid w:val="00041248"/>
    <w:rsid w:val="00041700"/>
    <w:rsid w:val="000428A9"/>
    <w:rsid w:val="0004460D"/>
    <w:rsid w:val="0005061D"/>
    <w:rsid w:val="00052FE9"/>
    <w:rsid w:val="00054485"/>
    <w:rsid w:val="000551A4"/>
    <w:rsid w:val="00060C13"/>
    <w:rsid w:val="000639F1"/>
    <w:rsid w:val="000642A0"/>
    <w:rsid w:val="00065FF9"/>
    <w:rsid w:val="000701CB"/>
    <w:rsid w:val="0007281F"/>
    <w:rsid w:val="00072FF6"/>
    <w:rsid w:val="00073CDD"/>
    <w:rsid w:val="0007582B"/>
    <w:rsid w:val="00076774"/>
    <w:rsid w:val="00077C79"/>
    <w:rsid w:val="00083332"/>
    <w:rsid w:val="000861F9"/>
    <w:rsid w:val="00086B28"/>
    <w:rsid w:val="000903A2"/>
    <w:rsid w:val="00095593"/>
    <w:rsid w:val="00097326"/>
    <w:rsid w:val="00097608"/>
    <w:rsid w:val="000A2310"/>
    <w:rsid w:val="000A3A5E"/>
    <w:rsid w:val="000A562B"/>
    <w:rsid w:val="000A73D6"/>
    <w:rsid w:val="000B029B"/>
    <w:rsid w:val="000B1F2D"/>
    <w:rsid w:val="000B4F83"/>
    <w:rsid w:val="000B5145"/>
    <w:rsid w:val="000B5A58"/>
    <w:rsid w:val="000C4FE2"/>
    <w:rsid w:val="000C60C8"/>
    <w:rsid w:val="000C6774"/>
    <w:rsid w:val="000D06AF"/>
    <w:rsid w:val="000D15FE"/>
    <w:rsid w:val="000D6F9D"/>
    <w:rsid w:val="000E0C13"/>
    <w:rsid w:val="000E1632"/>
    <w:rsid w:val="000E724E"/>
    <w:rsid w:val="000F3C0C"/>
    <w:rsid w:val="000F3DA2"/>
    <w:rsid w:val="000F505C"/>
    <w:rsid w:val="00104680"/>
    <w:rsid w:val="00107778"/>
    <w:rsid w:val="00113177"/>
    <w:rsid w:val="00113716"/>
    <w:rsid w:val="00113C37"/>
    <w:rsid w:val="0011716F"/>
    <w:rsid w:val="00120AD7"/>
    <w:rsid w:val="00126920"/>
    <w:rsid w:val="00132CCD"/>
    <w:rsid w:val="001340A8"/>
    <w:rsid w:val="00135311"/>
    <w:rsid w:val="00140322"/>
    <w:rsid w:val="00145377"/>
    <w:rsid w:val="00146689"/>
    <w:rsid w:val="00153E3E"/>
    <w:rsid w:val="00154348"/>
    <w:rsid w:val="00162056"/>
    <w:rsid w:val="00162373"/>
    <w:rsid w:val="00162979"/>
    <w:rsid w:val="00166C43"/>
    <w:rsid w:val="00171EB8"/>
    <w:rsid w:val="00172937"/>
    <w:rsid w:val="001760B3"/>
    <w:rsid w:val="001777E1"/>
    <w:rsid w:val="00177A84"/>
    <w:rsid w:val="0018281D"/>
    <w:rsid w:val="00190C89"/>
    <w:rsid w:val="001919B6"/>
    <w:rsid w:val="0019251F"/>
    <w:rsid w:val="00192A56"/>
    <w:rsid w:val="0019323B"/>
    <w:rsid w:val="00195574"/>
    <w:rsid w:val="001A2A62"/>
    <w:rsid w:val="001A7744"/>
    <w:rsid w:val="001B05C8"/>
    <w:rsid w:val="001B134C"/>
    <w:rsid w:val="001B3975"/>
    <w:rsid w:val="001C113B"/>
    <w:rsid w:val="001C1667"/>
    <w:rsid w:val="001D2147"/>
    <w:rsid w:val="001D28DD"/>
    <w:rsid w:val="001D70E6"/>
    <w:rsid w:val="001E31B9"/>
    <w:rsid w:val="001F0E07"/>
    <w:rsid w:val="001F14D9"/>
    <w:rsid w:val="001F5E23"/>
    <w:rsid w:val="001F6152"/>
    <w:rsid w:val="002104DF"/>
    <w:rsid w:val="00212A49"/>
    <w:rsid w:val="002134D3"/>
    <w:rsid w:val="0021542C"/>
    <w:rsid w:val="00215A0C"/>
    <w:rsid w:val="00215A1B"/>
    <w:rsid w:val="002168EE"/>
    <w:rsid w:val="00220400"/>
    <w:rsid w:val="002250D5"/>
    <w:rsid w:val="00232F5D"/>
    <w:rsid w:val="00233FEB"/>
    <w:rsid w:val="0023501A"/>
    <w:rsid w:val="002352BB"/>
    <w:rsid w:val="00236067"/>
    <w:rsid w:val="002364DC"/>
    <w:rsid w:val="002412B5"/>
    <w:rsid w:val="00246806"/>
    <w:rsid w:val="00254FEF"/>
    <w:rsid w:val="0025516C"/>
    <w:rsid w:val="002567E9"/>
    <w:rsid w:val="00262A8F"/>
    <w:rsid w:val="002648A1"/>
    <w:rsid w:val="00267180"/>
    <w:rsid w:val="0026762F"/>
    <w:rsid w:val="00267E76"/>
    <w:rsid w:val="00273327"/>
    <w:rsid w:val="002747D0"/>
    <w:rsid w:val="0027556D"/>
    <w:rsid w:val="00281CD8"/>
    <w:rsid w:val="00282566"/>
    <w:rsid w:val="00282B70"/>
    <w:rsid w:val="002962BC"/>
    <w:rsid w:val="002970C0"/>
    <w:rsid w:val="002A567B"/>
    <w:rsid w:val="002A5FA8"/>
    <w:rsid w:val="002A69EB"/>
    <w:rsid w:val="002A7760"/>
    <w:rsid w:val="002B2179"/>
    <w:rsid w:val="002B27CA"/>
    <w:rsid w:val="002B3FA4"/>
    <w:rsid w:val="002C3093"/>
    <w:rsid w:val="002C60D2"/>
    <w:rsid w:val="002C7234"/>
    <w:rsid w:val="002D176C"/>
    <w:rsid w:val="002D306C"/>
    <w:rsid w:val="002D6180"/>
    <w:rsid w:val="002E0D4E"/>
    <w:rsid w:val="002E1179"/>
    <w:rsid w:val="002E26D1"/>
    <w:rsid w:val="002E5E46"/>
    <w:rsid w:val="002E65BD"/>
    <w:rsid w:val="002F0B73"/>
    <w:rsid w:val="00300889"/>
    <w:rsid w:val="00300B5D"/>
    <w:rsid w:val="00302542"/>
    <w:rsid w:val="00304828"/>
    <w:rsid w:val="003054CC"/>
    <w:rsid w:val="003057E3"/>
    <w:rsid w:val="003074CA"/>
    <w:rsid w:val="0031003F"/>
    <w:rsid w:val="00325A27"/>
    <w:rsid w:val="00332FAB"/>
    <w:rsid w:val="00335F7D"/>
    <w:rsid w:val="00336529"/>
    <w:rsid w:val="003422DB"/>
    <w:rsid w:val="00342891"/>
    <w:rsid w:val="003457F8"/>
    <w:rsid w:val="0035142F"/>
    <w:rsid w:val="00355CAA"/>
    <w:rsid w:val="00357DC2"/>
    <w:rsid w:val="0036502F"/>
    <w:rsid w:val="00366939"/>
    <w:rsid w:val="00366A70"/>
    <w:rsid w:val="0037089D"/>
    <w:rsid w:val="003723F0"/>
    <w:rsid w:val="003742DE"/>
    <w:rsid w:val="003806A0"/>
    <w:rsid w:val="00380888"/>
    <w:rsid w:val="00382CC7"/>
    <w:rsid w:val="0038430B"/>
    <w:rsid w:val="003849EC"/>
    <w:rsid w:val="003868A1"/>
    <w:rsid w:val="00387782"/>
    <w:rsid w:val="00390A38"/>
    <w:rsid w:val="00392120"/>
    <w:rsid w:val="003925AF"/>
    <w:rsid w:val="003962AB"/>
    <w:rsid w:val="0039646F"/>
    <w:rsid w:val="00396D0F"/>
    <w:rsid w:val="003A0646"/>
    <w:rsid w:val="003A0E5D"/>
    <w:rsid w:val="003A5902"/>
    <w:rsid w:val="003B3829"/>
    <w:rsid w:val="003C29D1"/>
    <w:rsid w:val="003C6FD5"/>
    <w:rsid w:val="003D508E"/>
    <w:rsid w:val="003D5635"/>
    <w:rsid w:val="003E1B75"/>
    <w:rsid w:val="003E1BA2"/>
    <w:rsid w:val="003E60BF"/>
    <w:rsid w:val="003E68A1"/>
    <w:rsid w:val="003E7373"/>
    <w:rsid w:val="003E74E1"/>
    <w:rsid w:val="003F26C3"/>
    <w:rsid w:val="003F2C1A"/>
    <w:rsid w:val="003F2DED"/>
    <w:rsid w:val="003F3C20"/>
    <w:rsid w:val="00402398"/>
    <w:rsid w:val="00402D40"/>
    <w:rsid w:val="00404890"/>
    <w:rsid w:val="004053D3"/>
    <w:rsid w:val="00411F4A"/>
    <w:rsid w:val="00412199"/>
    <w:rsid w:val="004151B8"/>
    <w:rsid w:val="004226FE"/>
    <w:rsid w:val="004233A0"/>
    <w:rsid w:val="00430720"/>
    <w:rsid w:val="00441080"/>
    <w:rsid w:val="00442912"/>
    <w:rsid w:val="00442D9B"/>
    <w:rsid w:val="00444890"/>
    <w:rsid w:val="004469D0"/>
    <w:rsid w:val="00447F9D"/>
    <w:rsid w:val="0045489B"/>
    <w:rsid w:val="00455522"/>
    <w:rsid w:val="00455954"/>
    <w:rsid w:val="00455BB8"/>
    <w:rsid w:val="00456780"/>
    <w:rsid w:val="00461936"/>
    <w:rsid w:val="004648EB"/>
    <w:rsid w:val="00472380"/>
    <w:rsid w:val="00474918"/>
    <w:rsid w:val="00481162"/>
    <w:rsid w:val="004921E6"/>
    <w:rsid w:val="00492DB4"/>
    <w:rsid w:val="00492FAB"/>
    <w:rsid w:val="004964CC"/>
    <w:rsid w:val="004A13D2"/>
    <w:rsid w:val="004A4175"/>
    <w:rsid w:val="004B6D47"/>
    <w:rsid w:val="004B759F"/>
    <w:rsid w:val="004B7775"/>
    <w:rsid w:val="004C17A9"/>
    <w:rsid w:val="004C3A2D"/>
    <w:rsid w:val="004C6293"/>
    <w:rsid w:val="004E0304"/>
    <w:rsid w:val="004E0E79"/>
    <w:rsid w:val="004E1F6D"/>
    <w:rsid w:val="004E36A5"/>
    <w:rsid w:val="004E57A1"/>
    <w:rsid w:val="004E6E74"/>
    <w:rsid w:val="004E79CB"/>
    <w:rsid w:val="004F0B17"/>
    <w:rsid w:val="004F12FA"/>
    <w:rsid w:val="005005DD"/>
    <w:rsid w:val="005017B9"/>
    <w:rsid w:val="00516CA8"/>
    <w:rsid w:val="00521787"/>
    <w:rsid w:val="005249AB"/>
    <w:rsid w:val="00525083"/>
    <w:rsid w:val="00536234"/>
    <w:rsid w:val="005372A2"/>
    <w:rsid w:val="00541A0E"/>
    <w:rsid w:val="00541A20"/>
    <w:rsid w:val="00542553"/>
    <w:rsid w:val="005434B4"/>
    <w:rsid w:val="0054665E"/>
    <w:rsid w:val="00547BA7"/>
    <w:rsid w:val="0055235D"/>
    <w:rsid w:val="00554D5D"/>
    <w:rsid w:val="005619BE"/>
    <w:rsid w:val="00561C40"/>
    <w:rsid w:val="005654CB"/>
    <w:rsid w:val="00573DD0"/>
    <w:rsid w:val="00577E15"/>
    <w:rsid w:val="00580D0D"/>
    <w:rsid w:val="0058426E"/>
    <w:rsid w:val="0058641C"/>
    <w:rsid w:val="00587AC1"/>
    <w:rsid w:val="0059197E"/>
    <w:rsid w:val="00593557"/>
    <w:rsid w:val="005A0F76"/>
    <w:rsid w:val="005A1702"/>
    <w:rsid w:val="005A536E"/>
    <w:rsid w:val="005A755E"/>
    <w:rsid w:val="005A7D0F"/>
    <w:rsid w:val="005B0273"/>
    <w:rsid w:val="005B31FF"/>
    <w:rsid w:val="005B442D"/>
    <w:rsid w:val="005B456C"/>
    <w:rsid w:val="005B6296"/>
    <w:rsid w:val="005C3561"/>
    <w:rsid w:val="005D5A9D"/>
    <w:rsid w:val="005D689B"/>
    <w:rsid w:val="005E0571"/>
    <w:rsid w:val="005E7F97"/>
    <w:rsid w:val="005F05A1"/>
    <w:rsid w:val="005F22D1"/>
    <w:rsid w:val="005F6078"/>
    <w:rsid w:val="00606C76"/>
    <w:rsid w:val="00607F2C"/>
    <w:rsid w:val="00614043"/>
    <w:rsid w:val="006157B2"/>
    <w:rsid w:val="00615B66"/>
    <w:rsid w:val="00615C26"/>
    <w:rsid w:val="006219E6"/>
    <w:rsid w:val="00624099"/>
    <w:rsid w:val="0062433B"/>
    <w:rsid w:val="00624956"/>
    <w:rsid w:val="00627DFC"/>
    <w:rsid w:val="0063285A"/>
    <w:rsid w:val="00637DE4"/>
    <w:rsid w:val="0064092E"/>
    <w:rsid w:val="006443F1"/>
    <w:rsid w:val="00644A20"/>
    <w:rsid w:val="00645BE1"/>
    <w:rsid w:val="0064772E"/>
    <w:rsid w:val="006510BA"/>
    <w:rsid w:val="00653214"/>
    <w:rsid w:val="00654E18"/>
    <w:rsid w:val="00655E9B"/>
    <w:rsid w:val="00661984"/>
    <w:rsid w:val="00661D23"/>
    <w:rsid w:val="00663D06"/>
    <w:rsid w:val="00663F11"/>
    <w:rsid w:val="00666200"/>
    <w:rsid w:val="00666BC3"/>
    <w:rsid w:val="00667297"/>
    <w:rsid w:val="00667AD8"/>
    <w:rsid w:val="00670EBC"/>
    <w:rsid w:val="006722F3"/>
    <w:rsid w:val="006775A7"/>
    <w:rsid w:val="00683DA7"/>
    <w:rsid w:val="0068425E"/>
    <w:rsid w:val="00684362"/>
    <w:rsid w:val="00684D5D"/>
    <w:rsid w:val="00686793"/>
    <w:rsid w:val="006929CF"/>
    <w:rsid w:val="00693B63"/>
    <w:rsid w:val="006947F1"/>
    <w:rsid w:val="00695D87"/>
    <w:rsid w:val="006A231B"/>
    <w:rsid w:val="006A2D80"/>
    <w:rsid w:val="006A6C1F"/>
    <w:rsid w:val="006A7383"/>
    <w:rsid w:val="006B0F61"/>
    <w:rsid w:val="006B0FC2"/>
    <w:rsid w:val="006B1198"/>
    <w:rsid w:val="006B3DA0"/>
    <w:rsid w:val="006B593B"/>
    <w:rsid w:val="006B657B"/>
    <w:rsid w:val="006C23F1"/>
    <w:rsid w:val="006C61AB"/>
    <w:rsid w:val="006D08EA"/>
    <w:rsid w:val="006D1E3C"/>
    <w:rsid w:val="006D4047"/>
    <w:rsid w:val="006D7698"/>
    <w:rsid w:val="006E6AC2"/>
    <w:rsid w:val="006E7A9F"/>
    <w:rsid w:val="006F3BF8"/>
    <w:rsid w:val="006F5161"/>
    <w:rsid w:val="00702B3D"/>
    <w:rsid w:val="0070611C"/>
    <w:rsid w:val="007061C3"/>
    <w:rsid w:val="00716675"/>
    <w:rsid w:val="007217FB"/>
    <w:rsid w:val="007229BD"/>
    <w:rsid w:val="00723E48"/>
    <w:rsid w:val="00724942"/>
    <w:rsid w:val="007337FC"/>
    <w:rsid w:val="00734479"/>
    <w:rsid w:val="00735E3E"/>
    <w:rsid w:val="007416E9"/>
    <w:rsid w:val="00751EE4"/>
    <w:rsid w:val="007532AC"/>
    <w:rsid w:val="00754201"/>
    <w:rsid w:val="00757927"/>
    <w:rsid w:val="00757E98"/>
    <w:rsid w:val="007605FB"/>
    <w:rsid w:val="007624DA"/>
    <w:rsid w:val="007625E1"/>
    <w:rsid w:val="007643CB"/>
    <w:rsid w:val="00765237"/>
    <w:rsid w:val="007672D1"/>
    <w:rsid w:val="00770588"/>
    <w:rsid w:val="007802BA"/>
    <w:rsid w:val="00781544"/>
    <w:rsid w:val="00783DC6"/>
    <w:rsid w:val="0079182A"/>
    <w:rsid w:val="00793768"/>
    <w:rsid w:val="00794105"/>
    <w:rsid w:val="00795A67"/>
    <w:rsid w:val="00795C7F"/>
    <w:rsid w:val="007A0AC7"/>
    <w:rsid w:val="007A22EA"/>
    <w:rsid w:val="007B044F"/>
    <w:rsid w:val="007B1017"/>
    <w:rsid w:val="007B4C91"/>
    <w:rsid w:val="007B4D80"/>
    <w:rsid w:val="007B614F"/>
    <w:rsid w:val="007B70EA"/>
    <w:rsid w:val="007B77FB"/>
    <w:rsid w:val="007C0911"/>
    <w:rsid w:val="007C4E47"/>
    <w:rsid w:val="007C73ED"/>
    <w:rsid w:val="007D6B83"/>
    <w:rsid w:val="007E1516"/>
    <w:rsid w:val="007E3F93"/>
    <w:rsid w:val="007E526A"/>
    <w:rsid w:val="007E6F37"/>
    <w:rsid w:val="007F0496"/>
    <w:rsid w:val="007F3868"/>
    <w:rsid w:val="007F6767"/>
    <w:rsid w:val="007F784A"/>
    <w:rsid w:val="00801F3C"/>
    <w:rsid w:val="00802DB4"/>
    <w:rsid w:val="008041CB"/>
    <w:rsid w:val="0080488A"/>
    <w:rsid w:val="00804D13"/>
    <w:rsid w:val="00805BB3"/>
    <w:rsid w:val="00805D9B"/>
    <w:rsid w:val="00806113"/>
    <w:rsid w:val="0080630F"/>
    <w:rsid w:val="00806814"/>
    <w:rsid w:val="0080783A"/>
    <w:rsid w:val="00811290"/>
    <w:rsid w:val="00812749"/>
    <w:rsid w:val="00816226"/>
    <w:rsid w:val="008237C4"/>
    <w:rsid w:val="008252D3"/>
    <w:rsid w:val="008266EC"/>
    <w:rsid w:val="00827BFA"/>
    <w:rsid w:val="00841BA4"/>
    <w:rsid w:val="008428E5"/>
    <w:rsid w:val="00845032"/>
    <w:rsid w:val="00847376"/>
    <w:rsid w:val="00847871"/>
    <w:rsid w:val="008504A8"/>
    <w:rsid w:val="0085074C"/>
    <w:rsid w:val="0085117C"/>
    <w:rsid w:val="008523BB"/>
    <w:rsid w:val="00852941"/>
    <w:rsid w:val="008532DA"/>
    <w:rsid w:val="008548E2"/>
    <w:rsid w:val="008555D8"/>
    <w:rsid w:val="00855605"/>
    <w:rsid w:val="00855E0C"/>
    <w:rsid w:val="008560F2"/>
    <w:rsid w:val="00857A74"/>
    <w:rsid w:val="00857AD0"/>
    <w:rsid w:val="00857F20"/>
    <w:rsid w:val="0086264A"/>
    <w:rsid w:val="008628A4"/>
    <w:rsid w:val="0086797F"/>
    <w:rsid w:val="00870F26"/>
    <w:rsid w:val="00871DAC"/>
    <w:rsid w:val="0087237E"/>
    <w:rsid w:val="0087342C"/>
    <w:rsid w:val="00884DEC"/>
    <w:rsid w:val="00887566"/>
    <w:rsid w:val="00892250"/>
    <w:rsid w:val="00896A05"/>
    <w:rsid w:val="0089789E"/>
    <w:rsid w:val="008A5435"/>
    <w:rsid w:val="008A75A9"/>
    <w:rsid w:val="008B45D5"/>
    <w:rsid w:val="008B49E8"/>
    <w:rsid w:val="008B5E91"/>
    <w:rsid w:val="008C0786"/>
    <w:rsid w:val="008C60F4"/>
    <w:rsid w:val="008D13F6"/>
    <w:rsid w:val="008D43C5"/>
    <w:rsid w:val="008D4AC6"/>
    <w:rsid w:val="008D56D9"/>
    <w:rsid w:val="008D7DB3"/>
    <w:rsid w:val="008D7DD8"/>
    <w:rsid w:val="008E64CD"/>
    <w:rsid w:val="008F0C00"/>
    <w:rsid w:val="008F2604"/>
    <w:rsid w:val="008F378A"/>
    <w:rsid w:val="008F3A9D"/>
    <w:rsid w:val="008F59FE"/>
    <w:rsid w:val="008F6AA3"/>
    <w:rsid w:val="008F6AD1"/>
    <w:rsid w:val="008F6B65"/>
    <w:rsid w:val="008F6EC0"/>
    <w:rsid w:val="00901F72"/>
    <w:rsid w:val="0090584B"/>
    <w:rsid w:val="0090584F"/>
    <w:rsid w:val="009071AB"/>
    <w:rsid w:val="0091477B"/>
    <w:rsid w:val="009156B7"/>
    <w:rsid w:val="00915C29"/>
    <w:rsid w:val="00917468"/>
    <w:rsid w:val="00924B81"/>
    <w:rsid w:val="00925116"/>
    <w:rsid w:val="009262BA"/>
    <w:rsid w:val="00927098"/>
    <w:rsid w:val="0093341A"/>
    <w:rsid w:val="009334F4"/>
    <w:rsid w:val="00935652"/>
    <w:rsid w:val="00935F15"/>
    <w:rsid w:val="0093609E"/>
    <w:rsid w:val="009377C2"/>
    <w:rsid w:val="00944CFA"/>
    <w:rsid w:val="00953256"/>
    <w:rsid w:val="00953C16"/>
    <w:rsid w:val="00954461"/>
    <w:rsid w:val="00956AE6"/>
    <w:rsid w:val="0095711C"/>
    <w:rsid w:val="009640CF"/>
    <w:rsid w:val="00966BD5"/>
    <w:rsid w:val="00973186"/>
    <w:rsid w:val="0097611D"/>
    <w:rsid w:val="009761DF"/>
    <w:rsid w:val="0097667C"/>
    <w:rsid w:val="00980E81"/>
    <w:rsid w:val="00992DB6"/>
    <w:rsid w:val="00993124"/>
    <w:rsid w:val="009942EA"/>
    <w:rsid w:val="009A38F2"/>
    <w:rsid w:val="009A3929"/>
    <w:rsid w:val="009A3F1F"/>
    <w:rsid w:val="009A5147"/>
    <w:rsid w:val="009B4ED6"/>
    <w:rsid w:val="009B7B56"/>
    <w:rsid w:val="009C4EE9"/>
    <w:rsid w:val="009C651F"/>
    <w:rsid w:val="009C77E6"/>
    <w:rsid w:val="009D0CDB"/>
    <w:rsid w:val="009D1870"/>
    <w:rsid w:val="009D1DC4"/>
    <w:rsid w:val="009D2298"/>
    <w:rsid w:val="009D5BBE"/>
    <w:rsid w:val="009D78B8"/>
    <w:rsid w:val="009E3913"/>
    <w:rsid w:val="009E7A96"/>
    <w:rsid w:val="009F2E69"/>
    <w:rsid w:val="009F30ED"/>
    <w:rsid w:val="009F38E3"/>
    <w:rsid w:val="009F5949"/>
    <w:rsid w:val="00A05F58"/>
    <w:rsid w:val="00A14813"/>
    <w:rsid w:val="00A16312"/>
    <w:rsid w:val="00A16D76"/>
    <w:rsid w:val="00A20175"/>
    <w:rsid w:val="00A21133"/>
    <w:rsid w:val="00A22D05"/>
    <w:rsid w:val="00A247B1"/>
    <w:rsid w:val="00A2723C"/>
    <w:rsid w:val="00A330DA"/>
    <w:rsid w:val="00A34273"/>
    <w:rsid w:val="00A36597"/>
    <w:rsid w:val="00A3757A"/>
    <w:rsid w:val="00A41590"/>
    <w:rsid w:val="00A46489"/>
    <w:rsid w:val="00A46DA9"/>
    <w:rsid w:val="00A479F8"/>
    <w:rsid w:val="00A47A34"/>
    <w:rsid w:val="00A47AF4"/>
    <w:rsid w:val="00A53263"/>
    <w:rsid w:val="00A53C74"/>
    <w:rsid w:val="00A55C78"/>
    <w:rsid w:val="00A57553"/>
    <w:rsid w:val="00A62A3E"/>
    <w:rsid w:val="00A658EF"/>
    <w:rsid w:val="00A67085"/>
    <w:rsid w:val="00A672B3"/>
    <w:rsid w:val="00A7123C"/>
    <w:rsid w:val="00A75ECE"/>
    <w:rsid w:val="00A8232D"/>
    <w:rsid w:val="00A83865"/>
    <w:rsid w:val="00A83C88"/>
    <w:rsid w:val="00A93510"/>
    <w:rsid w:val="00A93F3F"/>
    <w:rsid w:val="00A94D14"/>
    <w:rsid w:val="00AA04F6"/>
    <w:rsid w:val="00AA5779"/>
    <w:rsid w:val="00AB3E53"/>
    <w:rsid w:val="00AB5D18"/>
    <w:rsid w:val="00AC6C0B"/>
    <w:rsid w:val="00AD19EB"/>
    <w:rsid w:val="00AE18F4"/>
    <w:rsid w:val="00AE19E3"/>
    <w:rsid w:val="00AE2AE0"/>
    <w:rsid w:val="00AE3031"/>
    <w:rsid w:val="00AE4787"/>
    <w:rsid w:val="00AE5A6A"/>
    <w:rsid w:val="00AE66A9"/>
    <w:rsid w:val="00AF076A"/>
    <w:rsid w:val="00AF79B5"/>
    <w:rsid w:val="00B02EAC"/>
    <w:rsid w:val="00B02F10"/>
    <w:rsid w:val="00B03D28"/>
    <w:rsid w:val="00B060E4"/>
    <w:rsid w:val="00B1100C"/>
    <w:rsid w:val="00B2325B"/>
    <w:rsid w:val="00B276F9"/>
    <w:rsid w:val="00B30646"/>
    <w:rsid w:val="00B3575C"/>
    <w:rsid w:val="00B37681"/>
    <w:rsid w:val="00B40630"/>
    <w:rsid w:val="00B50EDB"/>
    <w:rsid w:val="00B51244"/>
    <w:rsid w:val="00B5293B"/>
    <w:rsid w:val="00B52BFE"/>
    <w:rsid w:val="00B52F7A"/>
    <w:rsid w:val="00B55D5E"/>
    <w:rsid w:val="00B56BDB"/>
    <w:rsid w:val="00B574AD"/>
    <w:rsid w:val="00B61156"/>
    <w:rsid w:val="00B612B4"/>
    <w:rsid w:val="00B652C9"/>
    <w:rsid w:val="00B67EC9"/>
    <w:rsid w:val="00B70191"/>
    <w:rsid w:val="00B75AC0"/>
    <w:rsid w:val="00B81D22"/>
    <w:rsid w:val="00B85C29"/>
    <w:rsid w:val="00B911D8"/>
    <w:rsid w:val="00B93E95"/>
    <w:rsid w:val="00B94CD9"/>
    <w:rsid w:val="00BA0728"/>
    <w:rsid w:val="00BA514E"/>
    <w:rsid w:val="00BB0AE1"/>
    <w:rsid w:val="00BB4269"/>
    <w:rsid w:val="00BB715C"/>
    <w:rsid w:val="00BC1291"/>
    <w:rsid w:val="00BD0AD0"/>
    <w:rsid w:val="00BD19FC"/>
    <w:rsid w:val="00BD2792"/>
    <w:rsid w:val="00BD2C1B"/>
    <w:rsid w:val="00BE0232"/>
    <w:rsid w:val="00BE051C"/>
    <w:rsid w:val="00BE4280"/>
    <w:rsid w:val="00BE5827"/>
    <w:rsid w:val="00BE79CA"/>
    <w:rsid w:val="00BF214A"/>
    <w:rsid w:val="00BF5096"/>
    <w:rsid w:val="00BF5D04"/>
    <w:rsid w:val="00BF7BB0"/>
    <w:rsid w:val="00C01386"/>
    <w:rsid w:val="00C0222E"/>
    <w:rsid w:val="00C02BF1"/>
    <w:rsid w:val="00C0455B"/>
    <w:rsid w:val="00C05778"/>
    <w:rsid w:val="00C13AD8"/>
    <w:rsid w:val="00C16E5F"/>
    <w:rsid w:val="00C21660"/>
    <w:rsid w:val="00C255B5"/>
    <w:rsid w:val="00C3089D"/>
    <w:rsid w:val="00C364BC"/>
    <w:rsid w:val="00C471D1"/>
    <w:rsid w:val="00C6184E"/>
    <w:rsid w:val="00C65E3B"/>
    <w:rsid w:val="00C67A4F"/>
    <w:rsid w:val="00C67E68"/>
    <w:rsid w:val="00C73081"/>
    <w:rsid w:val="00C730EB"/>
    <w:rsid w:val="00C75963"/>
    <w:rsid w:val="00C76F0F"/>
    <w:rsid w:val="00C804B8"/>
    <w:rsid w:val="00C82990"/>
    <w:rsid w:val="00C8383E"/>
    <w:rsid w:val="00C842A7"/>
    <w:rsid w:val="00C93001"/>
    <w:rsid w:val="00C955B4"/>
    <w:rsid w:val="00C96397"/>
    <w:rsid w:val="00CA064A"/>
    <w:rsid w:val="00CB45DF"/>
    <w:rsid w:val="00CC09C2"/>
    <w:rsid w:val="00CC10BD"/>
    <w:rsid w:val="00CC140B"/>
    <w:rsid w:val="00CC1683"/>
    <w:rsid w:val="00CC2A35"/>
    <w:rsid w:val="00CC381E"/>
    <w:rsid w:val="00CC44CF"/>
    <w:rsid w:val="00CC4640"/>
    <w:rsid w:val="00CC7626"/>
    <w:rsid w:val="00CC78AD"/>
    <w:rsid w:val="00CD038F"/>
    <w:rsid w:val="00CD127C"/>
    <w:rsid w:val="00CD21F3"/>
    <w:rsid w:val="00CD75A9"/>
    <w:rsid w:val="00CE0936"/>
    <w:rsid w:val="00CE51E4"/>
    <w:rsid w:val="00CE5276"/>
    <w:rsid w:val="00CF04C2"/>
    <w:rsid w:val="00CF4AD0"/>
    <w:rsid w:val="00CF5F16"/>
    <w:rsid w:val="00CF630B"/>
    <w:rsid w:val="00D02BA9"/>
    <w:rsid w:val="00D039D8"/>
    <w:rsid w:val="00D03A76"/>
    <w:rsid w:val="00D057A2"/>
    <w:rsid w:val="00D06F68"/>
    <w:rsid w:val="00D10C92"/>
    <w:rsid w:val="00D11697"/>
    <w:rsid w:val="00D12491"/>
    <w:rsid w:val="00D224BB"/>
    <w:rsid w:val="00D22679"/>
    <w:rsid w:val="00D227EF"/>
    <w:rsid w:val="00D23556"/>
    <w:rsid w:val="00D26263"/>
    <w:rsid w:val="00D3211D"/>
    <w:rsid w:val="00D322A9"/>
    <w:rsid w:val="00D32863"/>
    <w:rsid w:val="00D333C8"/>
    <w:rsid w:val="00D33CE7"/>
    <w:rsid w:val="00D3452B"/>
    <w:rsid w:val="00D4026E"/>
    <w:rsid w:val="00D452F3"/>
    <w:rsid w:val="00D54ED7"/>
    <w:rsid w:val="00D54F81"/>
    <w:rsid w:val="00D60E7D"/>
    <w:rsid w:val="00D60F08"/>
    <w:rsid w:val="00D612F1"/>
    <w:rsid w:val="00D62044"/>
    <w:rsid w:val="00D63006"/>
    <w:rsid w:val="00D64AAF"/>
    <w:rsid w:val="00D65113"/>
    <w:rsid w:val="00D665DC"/>
    <w:rsid w:val="00D71936"/>
    <w:rsid w:val="00D73A9C"/>
    <w:rsid w:val="00D73D2F"/>
    <w:rsid w:val="00D77404"/>
    <w:rsid w:val="00D77F0F"/>
    <w:rsid w:val="00D8037E"/>
    <w:rsid w:val="00D82348"/>
    <w:rsid w:val="00D85F75"/>
    <w:rsid w:val="00D87C51"/>
    <w:rsid w:val="00D95181"/>
    <w:rsid w:val="00DA0C83"/>
    <w:rsid w:val="00DA2F38"/>
    <w:rsid w:val="00DA3523"/>
    <w:rsid w:val="00DA6AFF"/>
    <w:rsid w:val="00DB4CB4"/>
    <w:rsid w:val="00DB7121"/>
    <w:rsid w:val="00DC18A2"/>
    <w:rsid w:val="00DC199D"/>
    <w:rsid w:val="00DC23B3"/>
    <w:rsid w:val="00DC4AC2"/>
    <w:rsid w:val="00DD0BA5"/>
    <w:rsid w:val="00DD30D1"/>
    <w:rsid w:val="00DD5E48"/>
    <w:rsid w:val="00DE1757"/>
    <w:rsid w:val="00DE2C8C"/>
    <w:rsid w:val="00DE35AC"/>
    <w:rsid w:val="00DE37A5"/>
    <w:rsid w:val="00DE6123"/>
    <w:rsid w:val="00DF7193"/>
    <w:rsid w:val="00DF737F"/>
    <w:rsid w:val="00E02268"/>
    <w:rsid w:val="00E03D2F"/>
    <w:rsid w:val="00E06928"/>
    <w:rsid w:val="00E105B1"/>
    <w:rsid w:val="00E20233"/>
    <w:rsid w:val="00E20357"/>
    <w:rsid w:val="00E21AD0"/>
    <w:rsid w:val="00E21CE4"/>
    <w:rsid w:val="00E22E12"/>
    <w:rsid w:val="00E254E2"/>
    <w:rsid w:val="00E256A8"/>
    <w:rsid w:val="00E27CB2"/>
    <w:rsid w:val="00E30ABF"/>
    <w:rsid w:val="00E3161F"/>
    <w:rsid w:val="00E332E6"/>
    <w:rsid w:val="00E43EC8"/>
    <w:rsid w:val="00E44A31"/>
    <w:rsid w:val="00E4624A"/>
    <w:rsid w:val="00E53C32"/>
    <w:rsid w:val="00E5542F"/>
    <w:rsid w:val="00E556B5"/>
    <w:rsid w:val="00E55E72"/>
    <w:rsid w:val="00E5615D"/>
    <w:rsid w:val="00E57074"/>
    <w:rsid w:val="00E64632"/>
    <w:rsid w:val="00E653B0"/>
    <w:rsid w:val="00E725A1"/>
    <w:rsid w:val="00E72784"/>
    <w:rsid w:val="00E76C32"/>
    <w:rsid w:val="00E76D92"/>
    <w:rsid w:val="00E805FE"/>
    <w:rsid w:val="00E82670"/>
    <w:rsid w:val="00E83880"/>
    <w:rsid w:val="00E90206"/>
    <w:rsid w:val="00E90FCA"/>
    <w:rsid w:val="00E91797"/>
    <w:rsid w:val="00E94807"/>
    <w:rsid w:val="00E94F68"/>
    <w:rsid w:val="00E95F84"/>
    <w:rsid w:val="00E9788D"/>
    <w:rsid w:val="00EA03C5"/>
    <w:rsid w:val="00EA180C"/>
    <w:rsid w:val="00EA1C64"/>
    <w:rsid w:val="00EA2401"/>
    <w:rsid w:val="00EA3C26"/>
    <w:rsid w:val="00EB1903"/>
    <w:rsid w:val="00EC440F"/>
    <w:rsid w:val="00ED202D"/>
    <w:rsid w:val="00ED4A98"/>
    <w:rsid w:val="00ED5D1A"/>
    <w:rsid w:val="00ED6F1A"/>
    <w:rsid w:val="00EE359E"/>
    <w:rsid w:val="00EE4833"/>
    <w:rsid w:val="00EE4AD1"/>
    <w:rsid w:val="00EE6219"/>
    <w:rsid w:val="00EF1D93"/>
    <w:rsid w:val="00EF66E1"/>
    <w:rsid w:val="00F00BDD"/>
    <w:rsid w:val="00F01225"/>
    <w:rsid w:val="00F043CF"/>
    <w:rsid w:val="00F04FBC"/>
    <w:rsid w:val="00F061FF"/>
    <w:rsid w:val="00F107A8"/>
    <w:rsid w:val="00F10809"/>
    <w:rsid w:val="00F1497A"/>
    <w:rsid w:val="00F169C4"/>
    <w:rsid w:val="00F17B8D"/>
    <w:rsid w:val="00F17ED8"/>
    <w:rsid w:val="00F20FEC"/>
    <w:rsid w:val="00F23068"/>
    <w:rsid w:val="00F2364D"/>
    <w:rsid w:val="00F2436C"/>
    <w:rsid w:val="00F25508"/>
    <w:rsid w:val="00F25C9E"/>
    <w:rsid w:val="00F31C92"/>
    <w:rsid w:val="00F32487"/>
    <w:rsid w:val="00F32AB4"/>
    <w:rsid w:val="00F34C05"/>
    <w:rsid w:val="00F357C5"/>
    <w:rsid w:val="00F437A0"/>
    <w:rsid w:val="00F43E3F"/>
    <w:rsid w:val="00F43EAC"/>
    <w:rsid w:val="00F45ACC"/>
    <w:rsid w:val="00F465DB"/>
    <w:rsid w:val="00F47B23"/>
    <w:rsid w:val="00F5052B"/>
    <w:rsid w:val="00F51423"/>
    <w:rsid w:val="00F52DAF"/>
    <w:rsid w:val="00F5630C"/>
    <w:rsid w:val="00F56857"/>
    <w:rsid w:val="00F6012F"/>
    <w:rsid w:val="00F61AA8"/>
    <w:rsid w:val="00F62194"/>
    <w:rsid w:val="00F63049"/>
    <w:rsid w:val="00F63478"/>
    <w:rsid w:val="00F70C02"/>
    <w:rsid w:val="00F70FF3"/>
    <w:rsid w:val="00F7487B"/>
    <w:rsid w:val="00F76CB5"/>
    <w:rsid w:val="00F84781"/>
    <w:rsid w:val="00F87351"/>
    <w:rsid w:val="00F9185C"/>
    <w:rsid w:val="00F964A1"/>
    <w:rsid w:val="00F97CB4"/>
    <w:rsid w:val="00F97D89"/>
    <w:rsid w:val="00FA5AE9"/>
    <w:rsid w:val="00FA7AC5"/>
    <w:rsid w:val="00FB32BF"/>
    <w:rsid w:val="00FB5D5C"/>
    <w:rsid w:val="00FB6791"/>
    <w:rsid w:val="00FC0767"/>
    <w:rsid w:val="00FC5885"/>
    <w:rsid w:val="00FC75E8"/>
    <w:rsid w:val="00FD1258"/>
    <w:rsid w:val="00FD3D57"/>
    <w:rsid w:val="00FE3097"/>
    <w:rsid w:val="00FF08D4"/>
    <w:rsid w:val="00FF1058"/>
    <w:rsid w:val="00FF4F6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CD75A9"/>
    <w:pPr>
      <w:ind w:firstLine="567"/>
      <w:jc w:val="both"/>
    </w:pPr>
    <w:rPr>
      <w:sz w:val="22"/>
      <w:szCs w:val="22"/>
      <w:lang w:eastAsia="en-US"/>
    </w:rPr>
  </w:style>
  <w:style w:type="paragraph" w:styleId="Antrat1">
    <w:name w:val="heading 1"/>
    <w:basedOn w:val="prastasis"/>
    <w:next w:val="prastasis"/>
    <w:link w:val="Antrat1Diagrama"/>
    <w:uiPriority w:val="9"/>
    <w:qFormat/>
    <w:rsid w:val="00366A70"/>
    <w:pPr>
      <w:keepNext/>
      <w:spacing w:before="240" w:after="60" w:line="360" w:lineRule="auto"/>
      <w:jc w:val="center"/>
      <w:outlineLvl w:val="0"/>
    </w:pPr>
    <w:rPr>
      <w:rFonts w:ascii="Times New Roman" w:eastAsia="Times New Roman" w:hAnsi="Times New Roman"/>
      <w:b/>
      <w:bCs/>
      <w:kern w:val="32"/>
      <w:sz w:val="28"/>
      <w:szCs w:val="32"/>
    </w:rPr>
  </w:style>
  <w:style w:type="paragraph" w:styleId="Antrat2">
    <w:name w:val="heading 2"/>
    <w:basedOn w:val="prastasis"/>
    <w:next w:val="prastasis"/>
    <w:link w:val="Antrat2Diagrama"/>
    <w:uiPriority w:val="9"/>
    <w:unhideWhenUsed/>
    <w:qFormat/>
    <w:rsid w:val="00993124"/>
    <w:pPr>
      <w:keepNext/>
      <w:spacing w:before="120" w:after="60"/>
      <w:jc w:val="left"/>
      <w:outlineLvl w:val="1"/>
    </w:pPr>
    <w:rPr>
      <w:rFonts w:ascii="Times New Roman" w:eastAsia="Times New Roman" w:hAnsi="Times New Roman"/>
      <w:b/>
      <w:bCs/>
      <w:iCs/>
      <w:sz w:val="24"/>
      <w:szCs w:val="28"/>
    </w:rPr>
  </w:style>
  <w:style w:type="paragraph" w:styleId="Antrat3">
    <w:name w:val="heading 3"/>
    <w:basedOn w:val="prastasis"/>
    <w:next w:val="prastasis"/>
    <w:link w:val="Antrat3Diagrama"/>
    <w:uiPriority w:val="9"/>
    <w:unhideWhenUsed/>
    <w:qFormat/>
    <w:rsid w:val="004F12FA"/>
    <w:pPr>
      <w:keepNext/>
      <w:jc w:val="left"/>
      <w:outlineLvl w:val="2"/>
    </w:pPr>
    <w:rPr>
      <w:rFonts w:ascii="Times New Roman" w:eastAsia="Times New Roman" w:hAnsi="Times New Roman"/>
      <w:bCs/>
      <w:sz w:val="24"/>
      <w:szCs w:val="26"/>
    </w:rPr>
  </w:style>
  <w:style w:type="paragraph" w:styleId="Antrat4">
    <w:name w:val="heading 4"/>
    <w:basedOn w:val="prastasis"/>
    <w:next w:val="prastasis"/>
    <w:link w:val="Antrat4Diagrama"/>
    <w:uiPriority w:val="9"/>
    <w:unhideWhenUsed/>
    <w:qFormat/>
    <w:rsid w:val="00FC75E8"/>
    <w:pPr>
      <w:keepNext/>
      <w:spacing w:line="360" w:lineRule="auto"/>
      <w:jc w:val="left"/>
      <w:outlineLvl w:val="3"/>
    </w:pPr>
    <w:rPr>
      <w:rFonts w:ascii="Times New Roman" w:eastAsia="Times New Roman" w:hAnsi="Times New Roman"/>
      <w:b/>
      <w:bCs/>
      <w:sz w:val="24"/>
      <w:szCs w:val="28"/>
    </w:rPr>
  </w:style>
  <w:style w:type="paragraph" w:styleId="Antrat6">
    <w:name w:val="heading 6"/>
    <w:basedOn w:val="prastasis"/>
    <w:next w:val="prastasis"/>
    <w:link w:val="Antrat6Diagrama"/>
    <w:uiPriority w:val="9"/>
    <w:unhideWhenUsed/>
    <w:qFormat/>
    <w:rsid w:val="00666BC3"/>
    <w:pPr>
      <w:spacing w:before="240" w:after="60"/>
      <w:outlineLvl w:val="5"/>
    </w:pPr>
    <w:rPr>
      <w:rFonts w:eastAsia="Times New Roman"/>
      <w:b/>
      <w:b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
    <w:rsid w:val="00366A70"/>
    <w:rPr>
      <w:rFonts w:ascii="Times New Roman" w:eastAsia="Times New Roman" w:hAnsi="Times New Roman" w:cs="Times New Roman"/>
      <w:b/>
      <w:bCs/>
      <w:kern w:val="32"/>
      <w:sz w:val="28"/>
      <w:szCs w:val="32"/>
      <w:lang w:eastAsia="en-US"/>
    </w:rPr>
  </w:style>
  <w:style w:type="paragraph" w:customStyle="1" w:styleId="kunelis">
    <w:name w:val="kunelis"/>
    <w:rsid w:val="003E7373"/>
    <w:pPr>
      <w:suppressAutoHyphens/>
      <w:spacing w:before="160" w:after="60"/>
      <w:ind w:firstLine="397"/>
      <w:jc w:val="both"/>
    </w:pPr>
    <w:rPr>
      <w:rFonts w:ascii="Times New Roman" w:eastAsia="ヒラギノ角ゴ Pro W3" w:hAnsi="Times New Roman"/>
      <w:color w:val="000000"/>
      <w:sz w:val="24"/>
    </w:rPr>
  </w:style>
  <w:style w:type="character" w:customStyle="1" w:styleId="Antrat6Diagrama">
    <w:name w:val="Antraštė 6 Diagrama"/>
    <w:link w:val="Antrat6"/>
    <w:uiPriority w:val="9"/>
    <w:rsid w:val="00666BC3"/>
    <w:rPr>
      <w:rFonts w:ascii="Calibri" w:eastAsia="Times New Roman" w:hAnsi="Calibri" w:cs="Times New Roman"/>
      <w:b/>
      <w:bCs/>
      <w:sz w:val="22"/>
      <w:szCs w:val="22"/>
      <w:lang w:eastAsia="en-US"/>
    </w:rPr>
  </w:style>
  <w:style w:type="character" w:customStyle="1" w:styleId="apple-converted-space">
    <w:name w:val="apple-converted-space"/>
    <w:rsid w:val="00666BC3"/>
    <w:rPr>
      <w:color w:val="000000"/>
      <w:sz w:val="20"/>
    </w:rPr>
  </w:style>
  <w:style w:type="paragraph" w:styleId="HTMLiankstoformatuotas">
    <w:name w:val="HTML Preformatted"/>
    <w:basedOn w:val="prastasis"/>
    <w:link w:val="HTMLiankstoformatuotasDiagrama"/>
    <w:unhideWhenUsed/>
    <w:rsid w:val="00666B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60" w:firstLine="0"/>
      <w:jc w:val="left"/>
    </w:pPr>
    <w:rPr>
      <w:rFonts w:ascii="Courier New" w:eastAsia="Times New Roman" w:hAnsi="Courier New"/>
      <w:sz w:val="20"/>
      <w:szCs w:val="20"/>
      <w:lang w:eastAsia="lt-LT"/>
    </w:rPr>
  </w:style>
  <w:style w:type="character" w:customStyle="1" w:styleId="HTMLiankstoformatuotasDiagrama">
    <w:name w:val="HTML iš anksto formatuotas Diagrama"/>
    <w:link w:val="HTMLiankstoformatuotas"/>
    <w:rsid w:val="00666BC3"/>
    <w:rPr>
      <w:rFonts w:ascii="Courier New" w:eastAsia="Times New Roman" w:hAnsi="Courier New"/>
    </w:rPr>
  </w:style>
  <w:style w:type="paragraph" w:customStyle="1" w:styleId="statymopavad">
    <w:name w:val="statymopavad"/>
    <w:basedOn w:val="prastasis"/>
    <w:rsid w:val="00666BC3"/>
    <w:pPr>
      <w:spacing w:before="100" w:beforeAutospacing="1" w:after="100" w:afterAutospacing="1"/>
      <w:ind w:firstLine="0"/>
      <w:jc w:val="left"/>
    </w:pPr>
    <w:rPr>
      <w:rFonts w:ascii="Times New Roman" w:eastAsia="Times New Roman" w:hAnsi="Times New Roman"/>
      <w:sz w:val="24"/>
      <w:szCs w:val="24"/>
      <w:lang w:eastAsia="lt-LT"/>
    </w:rPr>
  </w:style>
  <w:style w:type="table" w:styleId="Lentelstinklelis">
    <w:name w:val="Table Grid"/>
    <w:basedOn w:val="prastojilentel"/>
    <w:uiPriority w:val="59"/>
    <w:rsid w:val="00666B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urinioantrat">
    <w:name w:val="TOC Heading"/>
    <w:basedOn w:val="Antrat1"/>
    <w:next w:val="prastasis"/>
    <w:uiPriority w:val="39"/>
    <w:semiHidden/>
    <w:unhideWhenUsed/>
    <w:qFormat/>
    <w:rsid w:val="009E7A96"/>
    <w:pPr>
      <w:keepLines/>
      <w:spacing w:before="480" w:after="0" w:line="276" w:lineRule="auto"/>
      <w:ind w:firstLine="0"/>
      <w:jc w:val="left"/>
      <w:outlineLvl w:val="9"/>
    </w:pPr>
    <w:rPr>
      <w:rFonts w:ascii="Cambria" w:hAnsi="Cambria"/>
      <w:color w:val="365F91"/>
      <w:kern w:val="0"/>
      <w:szCs w:val="28"/>
      <w:lang w:eastAsia="lt-LT"/>
    </w:rPr>
  </w:style>
  <w:style w:type="paragraph" w:styleId="Turinys1">
    <w:name w:val="toc 1"/>
    <w:basedOn w:val="prastasis"/>
    <w:next w:val="prastasis"/>
    <w:autoRedefine/>
    <w:uiPriority w:val="39"/>
    <w:unhideWhenUsed/>
    <w:qFormat/>
    <w:rsid w:val="009E7A96"/>
  </w:style>
  <w:style w:type="character" w:styleId="Hipersaitas">
    <w:name w:val="Hyperlink"/>
    <w:uiPriority w:val="99"/>
    <w:unhideWhenUsed/>
    <w:rsid w:val="009E7A96"/>
    <w:rPr>
      <w:color w:val="0000FF"/>
      <w:u w:val="single"/>
    </w:rPr>
  </w:style>
  <w:style w:type="character" w:customStyle="1" w:styleId="Antrat2Diagrama">
    <w:name w:val="Antraštė 2 Diagrama"/>
    <w:link w:val="Antrat2"/>
    <w:uiPriority w:val="9"/>
    <w:rsid w:val="00993124"/>
    <w:rPr>
      <w:rFonts w:ascii="Times New Roman" w:eastAsia="Times New Roman" w:hAnsi="Times New Roman" w:cs="Times New Roman"/>
      <w:b/>
      <w:bCs/>
      <w:iCs/>
      <w:sz w:val="24"/>
      <w:szCs w:val="28"/>
      <w:lang w:eastAsia="en-US"/>
    </w:rPr>
  </w:style>
  <w:style w:type="paragraph" w:styleId="Iliustracijsraas">
    <w:name w:val="table of figures"/>
    <w:basedOn w:val="prastasis"/>
    <w:next w:val="prastasis"/>
    <w:uiPriority w:val="99"/>
    <w:unhideWhenUsed/>
    <w:rsid w:val="00DF7193"/>
    <w:pPr>
      <w:ind w:left="440" w:hanging="440"/>
      <w:jc w:val="left"/>
    </w:pPr>
    <w:rPr>
      <w:smallCaps/>
      <w:sz w:val="20"/>
      <w:szCs w:val="20"/>
    </w:rPr>
  </w:style>
  <w:style w:type="paragraph" w:styleId="Antrat">
    <w:name w:val="caption"/>
    <w:basedOn w:val="prastasis"/>
    <w:next w:val="prastasis"/>
    <w:uiPriority w:val="35"/>
    <w:unhideWhenUsed/>
    <w:qFormat/>
    <w:rsid w:val="007337FC"/>
    <w:rPr>
      <w:b/>
      <w:bCs/>
      <w:sz w:val="20"/>
      <w:szCs w:val="20"/>
    </w:rPr>
  </w:style>
  <w:style w:type="character" w:customStyle="1" w:styleId="Antrat3Diagrama">
    <w:name w:val="Antraštė 3 Diagrama"/>
    <w:link w:val="Antrat3"/>
    <w:uiPriority w:val="9"/>
    <w:rsid w:val="004F12FA"/>
    <w:rPr>
      <w:rFonts w:ascii="Times New Roman" w:eastAsia="Times New Roman" w:hAnsi="Times New Roman" w:cs="Times New Roman"/>
      <w:bCs/>
      <w:sz w:val="24"/>
      <w:szCs w:val="26"/>
      <w:lang w:eastAsia="en-US"/>
    </w:rPr>
  </w:style>
  <w:style w:type="paragraph" w:styleId="Turinys2">
    <w:name w:val="toc 2"/>
    <w:basedOn w:val="prastasis"/>
    <w:next w:val="prastasis"/>
    <w:autoRedefine/>
    <w:uiPriority w:val="39"/>
    <w:unhideWhenUsed/>
    <w:qFormat/>
    <w:rsid w:val="00944CFA"/>
    <w:pPr>
      <w:ind w:left="220"/>
    </w:pPr>
  </w:style>
  <w:style w:type="paragraph" w:styleId="Turinys3">
    <w:name w:val="toc 3"/>
    <w:basedOn w:val="prastasis"/>
    <w:next w:val="prastasis"/>
    <w:autoRedefine/>
    <w:uiPriority w:val="39"/>
    <w:unhideWhenUsed/>
    <w:qFormat/>
    <w:rsid w:val="00944CFA"/>
    <w:pPr>
      <w:ind w:left="440"/>
    </w:pPr>
  </w:style>
  <w:style w:type="character" w:customStyle="1" w:styleId="FontStyle40">
    <w:name w:val="Font Style40"/>
    <w:uiPriority w:val="99"/>
    <w:rsid w:val="005F05A1"/>
    <w:rPr>
      <w:rFonts w:ascii="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D224BB"/>
    <w:rPr>
      <w:rFonts w:ascii="Tahoma" w:hAnsi="Tahoma" w:cs="Tahoma"/>
      <w:sz w:val="16"/>
      <w:szCs w:val="16"/>
    </w:rPr>
  </w:style>
  <w:style w:type="character" w:customStyle="1" w:styleId="DebesliotekstasDiagrama">
    <w:name w:val="Debesėlio tekstas Diagrama"/>
    <w:link w:val="Debesliotekstas"/>
    <w:uiPriority w:val="99"/>
    <w:semiHidden/>
    <w:rsid w:val="00D224BB"/>
    <w:rPr>
      <w:rFonts w:ascii="Tahoma" w:hAnsi="Tahoma" w:cs="Tahoma"/>
      <w:sz w:val="16"/>
      <w:szCs w:val="16"/>
      <w:lang w:eastAsia="en-US"/>
    </w:rPr>
  </w:style>
  <w:style w:type="paragraph" w:styleId="Antrats">
    <w:name w:val="header"/>
    <w:basedOn w:val="prastasis"/>
    <w:link w:val="AntratsDiagrama"/>
    <w:uiPriority w:val="99"/>
    <w:unhideWhenUsed/>
    <w:rsid w:val="005D689B"/>
    <w:pPr>
      <w:tabs>
        <w:tab w:val="center" w:pos="4819"/>
        <w:tab w:val="right" w:pos="9638"/>
      </w:tabs>
    </w:pPr>
  </w:style>
  <w:style w:type="character" w:customStyle="1" w:styleId="AntratsDiagrama">
    <w:name w:val="Antraštės Diagrama"/>
    <w:link w:val="Antrats"/>
    <w:uiPriority w:val="99"/>
    <w:rsid w:val="005D689B"/>
    <w:rPr>
      <w:sz w:val="22"/>
      <w:szCs w:val="22"/>
      <w:lang w:eastAsia="en-US"/>
    </w:rPr>
  </w:style>
  <w:style w:type="paragraph" w:styleId="Porat">
    <w:name w:val="footer"/>
    <w:basedOn w:val="prastasis"/>
    <w:link w:val="PoratDiagrama"/>
    <w:uiPriority w:val="99"/>
    <w:unhideWhenUsed/>
    <w:rsid w:val="005D689B"/>
    <w:pPr>
      <w:tabs>
        <w:tab w:val="center" w:pos="4819"/>
        <w:tab w:val="right" w:pos="9638"/>
      </w:tabs>
    </w:pPr>
  </w:style>
  <w:style w:type="character" w:customStyle="1" w:styleId="PoratDiagrama">
    <w:name w:val="Poraštė Diagrama"/>
    <w:link w:val="Porat"/>
    <w:uiPriority w:val="99"/>
    <w:rsid w:val="005D689B"/>
    <w:rPr>
      <w:sz w:val="22"/>
      <w:szCs w:val="22"/>
      <w:lang w:eastAsia="en-US"/>
    </w:rPr>
  </w:style>
  <w:style w:type="table" w:customStyle="1" w:styleId="Lentelstinklelis1">
    <w:name w:val="Lentelės tinklelis1"/>
    <w:basedOn w:val="prastojilentel"/>
    <w:next w:val="Lentelstinklelis"/>
    <w:uiPriority w:val="59"/>
    <w:rsid w:val="00781544"/>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entelstinklelis2">
    <w:name w:val="Lentelės tinklelis2"/>
    <w:basedOn w:val="prastojilentel"/>
    <w:next w:val="Lentelstinklelis"/>
    <w:uiPriority w:val="59"/>
    <w:rsid w:val="00D60F0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884DEC"/>
    <w:pPr>
      <w:autoSpaceDE w:val="0"/>
      <w:autoSpaceDN w:val="0"/>
      <w:adjustRightInd w:val="0"/>
    </w:pPr>
    <w:rPr>
      <w:rFonts w:ascii="Times New Roman" w:hAnsi="Times New Roman"/>
      <w:color w:val="000000"/>
      <w:sz w:val="24"/>
      <w:szCs w:val="24"/>
    </w:rPr>
  </w:style>
  <w:style w:type="paragraph" w:styleId="prastasistinklapis">
    <w:name w:val="Normal (Web)"/>
    <w:basedOn w:val="prastasis"/>
    <w:uiPriority w:val="99"/>
    <w:unhideWhenUsed/>
    <w:rsid w:val="00587AC1"/>
    <w:pPr>
      <w:spacing w:before="100" w:beforeAutospacing="1" w:after="100" w:afterAutospacing="1"/>
      <w:ind w:firstLine="0"/>
      <w:jc w:val="left"/>
    </w:pPr>
    <w:rPr>
      <w:rFonts w:ascii="Times New Roman" w:eastAsia="Times New Roman" w:hAnsi="Times New Roman"/>
      <w:sz w:val="24"/>
      <w:szCs w:val="24"/>
      <w:lang w:eastAsia="lt-LT"/>
    </w:rPr>
  </w:style>
  <w:style w:type="character" w:customStyle="1" w:styleId="Antrat4Diagrama">
    <w:name w:val="Antraštė 4 Diagrama"/>
    <w:link w:val="Antrat4"/>
    <w:uiPriority w:val="9"/>
    <w:rsid w:val="00FC75E8"/>
    <w:rPr>
      <w:rFonts w:ascii="Times New Roman" w:eastAsia="Times New Roman" w:hAnsi="Times New Roman" w:cs="Times New Roman"/>
      <w:b/>
      <w:bCs/>
      <w:sz w:val="24"/>
      <w:szCs w:val="28"/>
      <w:lang w:eastAsia="en-US"/>
    </w:rPr>
  </w:style>
  <w:style w:type="paragraph" w:styleId="Turinys4">
    <w:name w:val="toc 4"/>
    <w:basedOn w:val="prastasis"/>
    <w:next w:val="prastasis"/>
    <w:autoRedefine/>
    <w:uiPriority w:val="39"/>
    <w:unhideWhenUsed/>
    <w:rsid w:val="003742DE"/>
    <w:pPr>
      <w:ind w:left="660"/>
    </w:pPr>
  </w:style>
  <w:style w:type="character" w:customStyle="1" w:styleId="FontStyle42">
    <w:name w:val="Font Style42"/>
    <w:uiPriority w:val="99"/>
    <w:rsid w:val="00B81D22"/>
    <w:rPr>
      <w:rFonts w:ascii="Times New Roman" w:hAnsi="Times New Roman" w:cs="Times New Roman"/>
      <w:b/>
      <w:bCs/>
      <w:sz w:val="16"/>
      <w:szCs w:val="16"/>
    </w:rPr>
  </w:style>
  <w:style w:type="paragraph" w:customStyle="1" w:styleId="Style2">
    <w:name w:val="Style2"/>
    <w:basedOn w:val="prastasis"/>
    <w:uiPriority w:val="99"/>
    <w:rsid w:val="00113716"/>
    <w:pPr>
      <w:widowControl w:val="0"/>
      <w:autoSpaceDE w:val="0"/>
      <w:autoSpaceDN w:val="0"/>
      <w:adjustRightInd w:val="0"/>
      <w:spacing w:line="403" w:lineRule="exact"/>
      <w:ind w:firstLine="526"/>
    </w:pPr>
    <w:rPr>
      <w:rFonts w:ascii="Times New Roman" w:eastAsia="Times New Roman" w:hAnsi="Times New Roman"/>
      <w:sz w:val="24"/>
      <w:szCs w:val="24"/>
      <w:lang w:eastAsia="lt-LT"/>
    </w:rPr>
  </w:style>
  <w:style w:type="paragraph" w:customStyle="1" w:styleId="Style6">
    <w:name w:val="Style6"/>
    <w:basedOn w:val="prastasis"/>
    <w:uiPriority w:val="99"/>
    <w:rsid w:val="00113716"/>
    <w:pPr>
      <w:widowControl w:val="0"/>
      <w:autoSpaceDE w:val="0"/>
      <w:autoSpaceDN w:val="0"/>
      <w:adjustRightInd w:val="0"/>
      <w:spacing w:line="397" w:lineRule="exact"/>
      <w:ind w:firstLine="367"/>
    </w:pPr>
    <w:rPr>
      <w:rFonts w:ascii="Times New Roman" w:eastAsia="Times New Roman" w:hAnsi="Times New Roman"/>
      <w:sz w:val="24"/>
      <w:szCs w:val="24"/>
      <w:lang w:eastAsia="lt-LT"/>
    </w:rPr>
  </w:style>
  <w:style w:type="paragraph" w:customStyle="1" w:styleId="Style10">
    <w:name w:val="Style10"/>
    <w:basedOn w:val="prastasis"/>
    <w:uiPriority w:val="99"/>
    <w:rsid w:val="00113716"/>
    <w:pPr>
      <w:widowControl w:val="0"/>
      <w:autoSpaceDE w:val="0"/>
      <w:autoSpaceDN w:val="0"/>
      <w:adjustRightInd w:val="0"/>
      <w:ind w:firstLine="0"/>
      <w:jc w:val="left"/>
    </w:pPr>
    <w:rPr>
      <w:rFonts w:ascii="Times New Roman" w:eastAsia="Times New Roman" w:hAnsi="Times New Roman"/>
      <w:sz w:val="24"/>
      <w:szCs w:val="24"/>
      <w:lang w:eastAsia="lt-LT"/>
    </w:rPr>
  </w:style>
  <w:style w:type="paragraph" w:customStyle="1" w:styleId="Style21">
    <w:name w:val="Style21"/>
    <w:basedOn w:val="prastasis"/>
    <w:uiPriority w:val="99"/>
    <w:rsid w:val="00113716"/>
    <w:pPr>
      <w:widowControl w:val="0"/>
      <w:autoSpaceDE w:val="0"/>
      <w:autoSpaceDN w:val="0"/>
      <w:adjustRightInd w:val="0"/>
      <w:spacing w:line="529" w:lineRule="exact"/>
      <w:ind w:firstLine="0"/>
      <w:jc w:val="left"/>
    </w:pPr>
    <w:rPr>
      <w:rFonts w:ascii="Times New Roman" w:eastAsia="Times New Roman" w:hAnsi="Times New Roman"/>
      <w:sz w:val="24"/>
      <w:szCs w:val="24"/>
      <w:lang w:eastAsia="lt-LT"/>
    </w:rPr>
  </w:style>
  <w:style w:type="character" w:customStyle="1" w:styleId="FontStyle39">
    <w:name w:val="Font Style39"/>
    <w:uiPriority w:val="99"/>
    <w:rsid w:val="00113716"/>
    <w:rPr>
      <w:rFonts w:ascii="Times New Roman" w:hAnsi="Times New Roman" w:cs="Times New Roman"/>
      <w:sz w:val="20"/>
      <w:szCs w:val="20"/>
    </w:rPr>
  </w:style>
  <w:style w:type="character" w:customStyle="1" w:styleId="FontStyle45">
    <w:name w:val="Font Style45"/>
    <w:uiPriority w:val="99"/>
    <w:rsid w:val="00113716"/>
    <w:rPr>
      <w:rFonts w:ascii="Times New Roman" w:hAnsi="Times New Roman" w:cs="Times New Roman"/>
      <w:i/>
      <w:iCs/>
      <w:sz w:val="20"/>
      <w:szCs w:val="20"/>
    </w:rPr>
  </w:style>
  <w:style w:type="paragraph" w:customStyle="1" w:styleId="Style19">
    <w:name w:val="Style19"/>
    <w:basedOn w:val="prastasis"/>
    <w:uiPriority w:val="99"/>
    <w:rsid w:val="00113716"/>
    <w:pPr>
      <w:widowControl w:val="0"/>
      <w:autoSpaceDE w:val="0"/>
      <w:autoSpaceDN w:val="0"/>
      <w:adjustRightInd w:val="0"/>
      <w:spacing w:line="398" w:lineRule="exact"/>
      <w:ind w:firstLine="0"/>
      <w:jc w:val="left"/>
    </w:pPr>
    <w:rPr>
      <w:rFonts w:ascii="Times New Roman" w:eastAsia="Times New Roman" w:hAnsi="Times New Roman"/>
      <w:sz w:val="24"/>
      <w:szCs w:val="24"/>
      <w:lang w:eastAsia="lt-LT"/>
    </w:rPr>
  </w:style>
  <w:style w:type="table" w:customStyle="1" w:styleId="Lentelstinklelis3">
    <w:name w:val="Lentelės tinklelis3"/>
    <w:basedOn w:val="prastojilentel"/>
    <w:next w:val="Lentelstinklelis"/>
    <w:uiPriority w:val="59"/>
    <w:rsid w:val="00CC09C2"/>
    <w:rPr>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CD75A9"/>
    <w:pPr>
      <w:ind w:firstLine="567"/>
      <w:jc w:val="both"/>
    </w:pPr>
    <w:rPr>
      <w:sz w:val="22"/>
      <w:szCs w:val="22"/>
      <w:lang w:eastAsia="en-US"/>
    </w:rPr>
  </w:style>
  <w:style w:type="paragraph" w:styleId="Antrat1">
    <w:name w:val="heading 1"/>
    <w:basedOn w:val="prastasis"/>
    <w:next w:val="prastasis"/>
    <w:link w:val="Antrat1Diagrama"/>
    <w:uiPriority w:val="9"/>
    <w:qFormat/>
    <w:rsid w:val="00366A70"/>
    <w:pPr>
      <w:keepNext/>
      <w:spacing w:before="240" w:after="60" w:line="360" w:lineRule="auto"/>
      <w:jc w:val="center"/>
      <w:outlineLvl w:val="0"/>
    </w:pPr>
    <w:rPr>
      <w:rFonts w:ascii="Times New Roman" w:eastAsia="Times New Roman" w:hAnsi="Times New Roman"/>
      <w:b/>
      <w:bCs/>
      <w:kern w:val="32"/>
      <w:sz w:val="28"/>
      <w:szCs w:val="32"/>
    </w:rPr>
  </w:style>
  <w:style w:type="paragraph" w:styleId="Antrat2">
    <w:name w:val="heading 2"/>
    <w:basedOn w:val="prastasis"/>
    <w:next w:val="prastasis"/>
    <w:link w:val="Antrat2Diagrama"/>
    <w:uiPriority w:val="9"/>
    <w:unhideWhenUsed/>
    <w:qFormat/>
    <w:rsid w:val="00993124"/>
    <w:pPr>
      <w:keepNext/>
      <w:spacing w:before="120" w:after="60"/>
      <w:jc w:val="left"/>
      <w:outlineLvl w:val="1"/>
    </w:pPr>
    <w:rPr>
      <w:rFonts w:ascii="Times New Roman" w:eastAsia="Times New Roman" w:hAnsi="Times New Roman"/>
      <w:b/>
      <w:bCs/>
      <w:iCs/>
      <w:sz w:val="24"/>
      <w:szCs w:val="28"/>
    </w:rPr>
  </w:style>
  <w:style w:type="paragraph" w:styleId="Antrat3">
    <w:name w:val="heading 3"/>
    <w:basedOn w:val="prastasis"/>
    <w:next w:val="prastasis"/>
    <w:link w:val="Antrat3Diagrama"/>
    <w:uiPriority w:val="9"/>
    <w:unhideWhenUsed/>
    <w:qFormat/>
    <w:rsid w:val="004F12FA"/>
    <w:pPr>
      <w:keepNext/>
      <w:jc w:val="left"/>
      <w:outlineLvl w:val="2"/>
    </w:pPr>
    <w:rPr>
      <w:rFonts w:ascii="Times New Roman" w:eastAsia="Times New Roman" w:hAnsi="Times New Roman"/>
      <w:bCs/>
      <w:sz w:val="24"/>
      <w:szCs w:val="26"/>
    </w:rPr>
  </w:style>
  <w:style w:type="paragraph" w:styleId="Antrat4">
    <w:name w:val="heading 4"/>
    <w:basedOn w:val="prastasis"/>
    <w:next w:val="prastasis"/>
    <w:link w:val="Antrat4Diagrama"/>
    <w:uiPriority w:val="9"/>
    <w:unhideWhenUsed/>
    <w:qFormat/>
    <w:rsid w:val="00FC75E8"/>
    <w:pPr>
      <w:keepNext/>
      <w:spacing w:line="360" w:lineRule="auto"/>
      <w:jc w:val="left"/>
      <w:outlineLvl w:val="3"/>
    </w:pPr>
    <w:rPr>
      <w:rFonts w:ascii="Times New Roman" w:eastAsia="Times New Roman" w:hAnsi="Times New Roman"/>
      <w:b/>
      <w:bCs/>
      <w:sz w:val="24"/>
      <w:szCs w:val="28"/>
    </w:rPr>
  </w:style>
  <w:style w:type="paragraph" w:styleId="Antrat6">
    <w:name w:val="heading 6"/>
    <w:basedOn w:val="prastasis"/>
    <w:next w:val="prastasis"/>
    <w:link w:val="Antrat6Diagrama"/>
    <w:uiPriority w:val="9"/>
    <w:unhideWhenUsed/>
    <w:qFormat/>
    <w:rsid w:val="00666BC3"/>
    <w:pPr>
      <w:spacing w:before="240" w:after="60"/>
      <w:outlineLvl w:val="5"/>
    </w:pPr>
    <w:rPr>
      <w:rFonts w:eastAsia="Times New Roman"/>
      <w:b/>
      <w:b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
    <w:rsid w:val="00366A70"/>
    <w:rPr>
      <w:rFonts w:ascii="Times New Roman" w:eastAsia="Times New Roman" w:hAnsi="Times New Roman" w:cs="Times New Roman"/>
      <w:b/>
      <w:bCs/>
      <w:kern w:val="32"/>
      <w:sz w:val="28"/>
      <w:szCs w:val="32"/>
      <w:lang w:eastAsia="en-US"/>
    </w:rPr>
  </w:style>
  <w:style w:type="paragraph" w:customStyle="1" w:styleId="kunelis">
    <w:name w:val="kunelis"/>
    <w:rsid w:val="003E7373"/>
    <w:pPr>
      <w:suppressAutoHyphens/>
      <w:spacing w:before="160" w:after="60"/>
      <w:ind w:firstLine="397"/>
      <w:jc w:val="both"/>
    </w:pPr>
    <w:rPr>
      <w:rFonts w:ascii="Times New Roman" w:eastAsia="ヒラギノ角ゴ Pro W3" w:hAnsi="Times New Roman"/>
      <w:color w:val="000000"/>
      <w:sz w:val="24"/>
    </w:rPr>
  </w:style>
  <w:style w:type="character" w:customStyle="1" w:styleId="Antrat6Diagrama">
    <w:name w:val="Antraštė 6 Diagrama"/>
    <w:link w:val="Antrat6"/>
    <w:uiPriority w:val="9"/>
    <w:rsid w:val="00666BC3"/>
    <w:rPr>
      <w:rFonts w:ascii="Calibri" w:eastAsia="Times New Roman" w:hAnsi="Calibri" w:cs="Times New Roman"/>
      <w:b/>
      <w:bCs/>
      <w:sz w:val="22"/>
      <w:szCs w:val="22"/>
      <w:lang w:eastAsia="en-US"/>
    </w:rPr>
  </w:style>
  <w:style w:type="character" w:customStyle="1" w:styleId="apple-converted-space">
    <w:name w:val="apple-converted-space"/>
    <w:rsid w:val="00666BC3"/>
    <w:rPr>
      <w:color w:val="000000"/>
      <w:sz w:val="20"/>
    </w:rPr>
  </w:style>
  <w:style w:type="paragraph" w:styleId="HTMLiankstoformatuotas">
    <w:name w:val="HTML Preformatted"/>
    <w:basedOn w:val="prastasis"/>
    <w:link w:val="HTMLiankstoformatuotasDiagrama"/>
    <w:unhideWhenUsed/>
    <w:rsid w:val="00666B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60" w:firstLine="0"/>
      <w:jc w:val="left"/>
    </w:pPr>
    <w:rPr>
      <w:rFonts w:ascii="Courier New" w:eastAsia="Times New Roman" w:hAnsi="Courier New"/>
      <w:sz w:val="20"/>
      <w:szCs w:val="20"/>
      <w:lang w:eastAsia="lt-LT"/>
    </w:rPr>
  </w:style>
  <w:style w:type="character" w:customStyle="1" w:styleId="HTMLiankstoformatuotasDiagrama">
    <w:name w:val="HTML iš anksto formatuotas Diagrama"/>
    <w:link w:val="HTMLiankstoformatuotas"/>
    <w:rsid w:val="00666BC3"/>
    <w:rPr>
      <w:rFonts w:ascii="Courier New" w:eastAsia="Times New Roman" w:hAnsi="Courier New"/>
    </w:rPr>
  </w:style>
  <w:style w:type="paragraph" w:customStyle="1" w:styleId="statymopavad">
    <w:name w:val="statymopavad"/>
    <w:basedOn w:val="prastasis"/>
    <w:rsid w:val="00666BC3"/>
    <w:pPr>
      <w:spacing w:before="100" w:beforeAutospacing="1" w:after="100" w:afterAutospacing="1"/>
      <w:ind w:firstLine="0"/>
      <w:jc w:val="left"/>
    </w:pPr>
    <w:rPr>
      <w:rFonts w:ascii="Times New Roman" w:eastAsia="Times New Roman" w:hAnsi="Times New Roman"/>
      <w:sz w:val="24"/>
      <w:szCs w:val="24"/>
      <w:lang w:eastAsia="lt-LT"/>
    </w:rPr>
  </w:style>
  <w:style w:type="table" w:styleId="Lentelstinklelis">
    <w:name w:val="Table Grid"/>
    <w:basedOn w:val="prastojilentel"/>
    <w:uiPriority w:val="59"/>
    <w:rsid w:val="00666B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urinioantrat">
    <w:name w:val="TOC Heading"/>
    <w:basedOn w:val="Antrat1"/>
    <w:next w:val="prastasis"/>
    <w:uiPriority w:val="39"/>
    <w:semiHidden/>
    <w:unhideWhenUsed/>
    <w:qFormat/>
    <w:rsid w:val="009E7A96"/>
    <w:pPr>
      <w:keepLines/>
      <w:spacing w:before="480" w:after="0" w:line="276" w:lineRule="auto"/>
      <w:ind w:firstLine="0"/>
      <w:jc w:val="left"/>
      <w:outlineLvl w:val="9"/>
    </w:pPr>
    <w:rPr>
      <w:rFonts w:ascii="Cambria" w:hAnsi="Cambria"/>
      <w:color w:val="365F91"/>
      <w:kern w:val="0"/>
      <w:szCs w:val="28"/>
      <w:lang w:eastAsia="lt-LT"/>
    </w:rPr>
  </w:style>
  <w:style w:type="paragraph" w:styleId="Turinys1">
    <w:name w:val="toc 1"/>
    <w:basedOn w:val="prastasis"/>
    <w:next w:val="prastasis"/>
    <w:autoRedefine/>
    <w:uiPriority w:val="39"/>
    <w:unhideWhenUsed/>
    <w:qFormat/>
    <w:rsid w:val="009E7A96"/>
  </w:style>
  <w:style w:type="character" w:styleId="Hipersaitas">
    <w:name w:val="Hyperlink"/>
    <w:uiPriority w:val="99"/>
    <w:unhideWhenUsed/>
    <w:rsid w:val="009E7A96"/>
    <w:rPr>
      <w:color w:val="0000FF"/>
      <w:u w:val="single"/>
    </w:rPr>
  </w:style>
  <w:style w:type="character" w:customStyle="1" w:styleId="Antrat2Diagrama">
    <w:name w:val="Antraštė 2 Diagrama"/>
    <w:link w:val="Antrat2"/>
    <w:uiPriority w:val="9"/>
    <w:rsid w:val="00993124"/>
    <w:rPr>
      <w:rFonts w:ascii="Times New Roman" w:eastAsia="Times New Roman" w:hAnsi="Times New Roman" w:cs="Times New Roman"/>
      <w:b/>
      <w:bCs/>
      <w:iCs/>
      <w:sz w:val="24"/>
      <w:szCs w:val="28"/>
      <w:lang w:eastAsia="en-US"/>
    </w:rPr>
  </w:style>
  <w:style w:type="paragraph" w:styleId="Iliustracijsraas">
    <w:name w:val="table of figures"/>
    <w:basedOn w:val="prastasis"/>
    <w:next w:val="prastasis"/>
    <w:uiPriority w:val="99"/>
    <w:unhideWhenUsed/>
    <w:rsid w:val="00DF7193"/>
    <w:pPr>
      <w:ind w:left="440" w:hanging="440"/>
      <w:jc w:val="left"/>
    </w:pPr>
    <w:rPr>
      <w:smallCaps/>
      <w:sz w:val="20"/>
      <w:szCs w:val="20"/>
    </w:rPr>
  </w:style>
  <w:style w:type="paragraph" w:styleId="Antrat">
    <w:name w:val="caption"/>
    <w:basedOn w:val="prastasis"/>
    <w:next w:val="prastasis"/>
    <w:uiPriority w:val="35"/>
    <w:unhideWhenUsed/>
    <w:qFormat/>
    <w:rsid w:val="007337FC"/>
    <w:rPr>
      <w:b/>
      <w:bCs/>
      <w:sz w:val="20"/>
      <w:szCs w:val="20"/>
    </w:rPr>
  </w:style>
  <w:style w:type="character" w:customStyle="1" w:styleId="Antrat3Diagrama">
    <w:name w:val="Antraštė 3 Diagrama"/>
    <w:link w:val="Antrat3"/>
    <w:uiPriority w:val="9"/>
    <w:rsid w:val="004F12FA"/>
    <w:rPr>
      <w:rFonts w:ascii="Times New Roman" w:eastAsia="Times New Roman" w:hAnsi="Times New Roman" w:cs="Times New Roman"/>
      <w:bCs/>
      <w:sz w:val="24"/>
      <w:szCs w:val="26"/>
      <w:lang w:eastAsia="en-US"/>
    </w:rPr>
  </w:style>
  <w:style w:type="paragraph" w:styleId="Turinys2">
    <w:name w:val="toc 2"/>
    <w:basedOn w:val="prastasis"/>
    <w:next w:val="prastasis"/>
    <w:autoRedefine/>
    <w:uiPriority w:val="39"/>
    <w:unhideWhenUsed/>
    <w:qFormat/>
    <w:rsid w:val="00944CFA"/>
    <w:pPr>
      <w:ind w:left="220"/>
    </w:pPr>
  </w:style>
  <w:style w:type="paragraph" w:styleId="Turinys3">
    <w:name w:val="toc 3"/>
    <w:basedOn w:val="prastasis"/>
    <w:next w:val="prastasis"/>
    <w:autoRedefine/>
    <w:uiPriority w:val="39"/>
    <w:unhideWhenUsed/>
    <w:qFormat/>
    <w:rsid w:val="00944CFA"/>
    <w:pPr>
      <w:ind w:left="440"/>
    </w:pPr>
  </w:style>
  <w:style w:type="character" w:customStyle="1" w:styleId="FontStyle40">
    <w:name w:val="Font Style40"/>
    <w:uiPriority w:val="99"/>
    <w:rsid w:val="005F05A1"/>
    <w:rPr>
      <w:rFonts w:ascii="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D224BB"/>
    <w:rPr>
      <w:rFonts w:ascii="Tahoma" w:hAnsi="Tahoma" w:cs="Tahoma"/>
      <w:sz w:val="16"/>
      <w:szCs w:val="16"/>
    </w:rPr>
  </w:style>
  <w:style w:type="character" w:customStyle="1" w:styleId="DebesliotekstasDiagrama">
    <w:name w:val="Debesėlio tekstas Diagrama"/>
    <w:link w:val="Debesliotekstas"/>
    <w:uiPriority w:val="99"/>
    <w:semiHidden/>
    <w:rsid w:val="00D224BB"/>
    <w:rPr>
      <w:rFonts w:ascii="Tahoma" w:hAnsi="Tahoma" w:cs="Tahoma"/>
      <w:sz w:val="16"/>
      <w:szCs w:val="16"/>
      <w:lang w:eastAsia="en-US"/>
    </w:rPr>
  </w:style>
  <w:style w:type="paragraph" w:styleId="Antrats">
    <w:name w:val="header"/>
    <w:basedOn w:val="prastasis"/>
    <w:link w:val="AntratsDiagrama"/>
    <w:uiPriority w:val="99"/>
    <w:unhideWhenUsed/>
    <w:rsid w:val="005D689B"/>
    <w:pPr>
      <w:tabs>
        <w:tab w:val="center" w:pos="4819"/>
        <w:tab w:val="right" w:pos="9638"/>
      </w:tabs>
    </w:pPr>
  </w:style>
  <w:style w:type="character" w:customStyle="1" w:styleId="AntratsDiagrama">
    <w:name w:val="Antraštės Diagrama"/>
    <w:link w:val="Antrats"/>
    <w:uiPriority w:val="99"/>
    <w:rsid w:val="005D689B"/>
    <w:rPr>
      <w:sz w:val="22"/>
      <w:szCs w:val="22"/>
      <w:lang w:eastAsia="en-US"/>
    </w:rPr>
  </w:style>
  <w:style w:type="paragraph" w:styleId="Porat">
    <w:name w:val="footer"/>
    <w:basedOn w:val="prastasis"/>
    <w:link w:val="PoratDiagrama"/>
    <w:uiPriority w:val="99"/>
    <w:unhideWhenUsed/>
    <w:rsid w:val="005D689B"/>
    <w:pPr>
      <w:tabs>
        <w:tab w:val="center" w:pos="4819"/>
        <w:tab w:val="right" w:pos="9638"/>
      </w:tabs>
    </w:pPr>
  </w:style>
  <w:style w:type="character" w:customStyle="1" w:styleId="PoratDiagrama">
    <w:name w:val="Poraštė Diagrama"/>
    <w:link w:val="Porat"/>
    <w:uiPriority w:val="99"/>
    <w:rsid w:val="005D689B"/>
    <w:rPr>
      <w:sz w:val="22"/>
      <w:szCs w:val="22"/>
      <w:lang w:eastAsia="en-US"/>
    </w:rPr>
  </w:style>
  <w:style w:type="table" w:customStyle="1" w:styleId="Lentelstinklelis1">
    <w:name w:val="Lentelės tinklelis1"/>
    <w:basedOn w:val="prastojilentel"/>
    <w:next w:val="Lentelstinklelis"/>
    <w:uiPriority w:val="59"/>
    <w:rsid w:val="00781544"/>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entelstinklelis2">
    <w:name w:val="Lentelės tinklelis2"/>
    <w:basedOn w:val="prastojilentel"/>
    <w:next w:val="Lentelstinklelis"/>
    <w:uiPriority w:val="59"/>
    <w:rsid w:val="00D60F0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884DEC"/>
    <w:pPr>
      <w:autoSpaceDE w:val="0"/>
      <w:autoSpaceDN w:val="0"/>
      <w:adjustRightInd w:val="0"/>
    </w:pPr>
    <w:rPr>
      <w:rFonts w:ascii="Times New Roman" w:hAnsi="Times New Roman"/>
      <w:color w:val="000000"/>
      <w:sz w:val="24"/>
      <w:szCs w:val="24"/>
    </w:rPr>
  </w:style>
  <w:style w:type="paragraph" w:styleId="prastasistinklapis">
    <w:name w:val="Normal (Web)"/>
    <w:basedOn w:val="prastasis"/>
    <w:uiPriority w:val="99"/>
    <w:unhideWhenUsed/>
    <w:rsid w:val="00587AC1"/>
    <w:pPr>
      <w:spacing w:before="100" w:beforeAutospacing="1" w:after="100" w:afterAutospacing="1"/>
      <w:ind w:firstLine="0"/>
      <w:jc w:val="left"/>
    </w:pPr>
    <w:rPr>
      <w:rFonts w:ascii="Times New Roman" w:eastAsia="Times New Roman" w:hAnsi="Times New Roman"/>
      <w:sz w:val="24"/>
      <w:szCs w:val="24"/>
      <w:lang w:eastAsia="lt-LT"/>
    </w:rPr>
  </w:style>
  <w:style w:type="character" w:customStyle="1" w:styleId="Antrat4Diagrama">
    <w:name w:val="Antraštė 4 Diagrama"/>
    <w:link w:val="Antrat4"/>
    <w:uiPriority w:val="9"/>
    <w:rsid w:val="00FC75E8"/>
    <w:rPr>
      <w:rFonts w:ascii="Times New Roman" w:eastAsia="Times New Roman" w:hAnsi="Times New Roman" w:cs="Times New Roman"/>
      <w:b/>
      <w:bCs/>
      <w:sz w:val="24"/>
      <w:szCs w:val="28"/>
      <w:lang w:eastAsia="en-US"/>
    </w:rPr>
  </w:style>
  <w:style w:type="paragraph" w:styleId="Turinys4">
    <w:name w:val="toc 4"/>
    <w:basedOn w:val="prastasis"/>
    <w:next w:val="prastasis"/>
    <w:autoRedefine/>
    <w:uiPriority w:val="39"/>
    <w:unhideWhenUsed/>
    <w:rsid w:val="003742DE"/>
    <w:pPr>
      <w:ind w:left="660"/>
    </w:pPr>
  </w:style>
  <w:style w:type="character" w:customStyle="1" w:styleId="FontStyle42">
    <w:name w:val="Font Style42"/>
    <w:uiPriority w:val="99"/>
    <w:rsid w:val="00B81D22"/>
    <w:rPr>
      <w:rFonts w:ascii="Times New Roman" w:hAnsi="Times New Roman" w:cs="Times New Roman"/>
      <w:b/>
      <w:bCs/>
      <w:sz w:val="16"/>
      <w:szCs w:val="16"/>
    </w:rPr>
  </w:style>
  <w:style w:type="paragraph" w:customStyle="1" w:styleId="Style2">
    <w:name w:val="Style2"/>
    <w:basedOn w:val="prastasis"/>
    <w:uiPriority w:val="99"/>
    <w:rsid w:val="00113716"/>
    <w:pPr>
      <w:widowControl w:val="0"/>
      <w:autoSpaceDE w:val="0"/>
      <w:autoSpaceDN w:val="0"/>
      <w:adjustRightInd w:val="0"/>
      <w:spacing w:line="403" w:lineRule="exact"/>
      <w:ind w:firstLine="526"/>
    </w:pPr>
    <w:rPr>
      <w:rFonts w:ascii="Times New Roman" w:eastAsia="Times New Roman" w:hAnsi="Times New Roman"/>
      <w:sz w:val="24"/>
      <w:szCs w:val="24"/>
      <w:lang w:eastAsia="lt-LT"/>
    </w:rPr>
  </w:style>
  <w:style w:type="paragraph" w:customStyle="1" w:styleId="Style6">
    <w:name w:val="Style6"/>
    <w:basedOn w:val="prastasis"/>
    <w:uiPriority w:val="99"/>
    <w:rsid w:val="00113716"/>
    <w:pPr>
      <w:widowControl w:val="0"/>
      <w:autoSpaceDE w:val="0"/>
      <w:autoSpaceDN w:val="0"/>
      <w:adjustRightInd w:val="0"/>
      <w:spacing w:line="397" w:lineRule="exact"/>
      <w:ind w:firstLine="367"/>
    </w:pPr>
    <w:rPr>
      <w:rFonts w:ascii="Times New Roman" w:eastAsia="Times New Roman" w:hAnsi="Times New Roman"/>
      <w:sz w:val="24"/>
      <w:szCs w:val="24"/>
      <w:lang w:eastAsia="lt-LT"/>
    </w:rPr>
  </w:style>
  <w:style w:type="paragraph" w:customStyle="1" w:styleId="Style10">
    <w:name w:val="Style10"/>
    <w:basedOn w:val="prastasis"/>
    <w:uiPriority w:val="99"/>
    <w:rsid w:val="00113716"/>
    <w:pPr>
      <w:widowControl w:val="0"/>
      <w:autoSpaceDE w:val="0"/>
      <w:autoSpaceDN w:val="0"/>
      <w:adjustRightInd w:val="0"/>
      <w:ind w:firstLine="0"/>
      <w:jc w:val="left"/>
    </w:pPr>
    <w:rPr>
      <w:rFonts w:ascii="Times New Roman" w:eastAsia="Times New Roman" w:hAnsi="Times New Roman"/>
      <w:sz w:val="24"/>
      <w:szCs w:val="24"/>
      <w:lang w:eastAsia="lt-LT"/>
    </w:rPr>
  </w:style>
  <w:style w:type="paragraph" w:customStyle="1" w:styleId="Style21">
    <w:name w:val="Style21"/>
    <w:basedOn w:val="prastasis"/>
    <w:uiPriority w:val="99"/>
    <w:rsid w:val="00113716"/>
    <w:pPr>
      <w:widowControl w:val="0"/>
      <w:autoSpaceDE w:val="0"/>
      <w:autoSpaceDN w:val="0"/>
      <w:adjustRightInd w:val="0"/>
      <w:spacing w:line="529" w:lineRule="exact"/>
      <w:ind w:firstLine="0"/>
      <w:jc w:val="left"/>
    </w:pPr>
    <w:rPr>
      <w:rFonts w:ascii="Times New Roman" w:eastAsia="Times New Roman" w:hAnsi="Times New Roman"/>
      <w:sz w:val="24"/>
      <w:szCs w:val="24"/>
      <w:lang w:eastAsia="lt-LT"/>
    </w:rPr>
  </w:style>
  <w:style w:type="character" w:customStyle="1" w:styleId="FontStyle39">
    <w:name w:val="Font Style39"/>
    <w:uiPriority w:val="99"/>
    <w:rsid w:val="00113716"/>
    <w:rPr>
      <w:rFonts w:ascii="Times New Roman" w:hAnsi="Times New Roman" w:cs="Times New Roman"/>
      <w:sz w:val="20"/>
      <w:szCs w:val="20"/>
    </w:rPr>
  </w:style>
  <w:style w:type="character" w:customStyle="1" w:styleId="FontStyle45">
    <w:name w:val="Font Style45"/>
    <w:uiPriority w:val="99"/>
    <w:rsid w:val="00113716"/>
    <w:rPr>
      <w:rFonts w:ascii="Times New Roman" w:hAnsi="Times New Roman" w:cs="Times New Roman"/>
      <w:i/>
      <w:iCs/>
      <w:sz w:val="20"/>
      <w:szCs w:val="20"/>
    </w:rPr>
  </w:style>
  <w:style w:type="paragraph" w:customStyle="1" w:styleId="Style19">
    <w:name w:val="Style19"/>
    <w:basedOn w:val="prastasis"/>
    <w:uiPriority w:val="99"/>
    <w:rsid w:val="00113716"/>
    <w:pPr>
      <w:widowControl w:val="0"/>
      <w:autoSpaceDE w:val="0"/>
      <w:autoSpaceDN w:val="0"/>
      <w:adjustRightInd w:val="0"/>
      <w:spacing w:line="398" w:lineRule="exact"/>
      <w:ind w:firstLine="0"/>
      <w:jc w:val="left"/>
    </w:pPr>
    <w:rPr>
      <w:rFonts w:ascii="Times New Roman" w:eastAsia="Times New Roman" w:hAnsi="Times New Roman"/>
      <w:sz w:val="24"/>
      <w:szCs w:val="24"/>
      <w:lang w:eastAsia="lt-LT"/>
    </w:rPr>
  </w:style>
  <w:style w:type="table" w:customStyle="1" w:styleId="Lentelstinklelis3">
    <w:name w:val="Lentelės tinklelis3"/>
    <w:basedOn w:val="prastojilentel"/>
    <w:next w:val="Lentelstinklelis"/>
    <w:uiPriority w:val="59"/>
    <w:rsid w:val="00CC09C2"/>
    <w:rPr>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830026">
      <w:bodyDiv w:val="1"/>
      <w:marLeft w:val="0"/>
      <w:marRight w:val="0"/>
      <w:marTop w:val="0"/>
      <w:marBottom w:val="0"/>
      <w:divBdr>
        <w:top w:val="none" w:sz="0" w:space="0" w:color="auto"/>
        <w:left w:val="none" w:sz="0" w:space="0" w:color="auto"/>
        <w:bottom w:val="none" w:sz="0" w:space="0" w:color="auto"/>
        <w:right w:val="none" w:sz="0" w:space="0" w:color="auto"/>
      </w:divBdr>
    </w:div>
    <w:div w:id="92364495">
      <w:bodyDiv w:val="1"/>
      <w:marLeft w:val="0"/>
      <w:marRight w:val="0"/>
      <w:marTop w:val="0"/>
      <w:marBottom w:val="0"/>
      <w:divBdr>
        <w:top w:val="none" w:sz="0" w:space="0" w:color="auto"/>
        <w:left w:val="none" w:sz="0" w:space="0" w:color="auto"/>
        <w:bottom w:val="none" w:sz="0" w:space="0" w:color="auto"/>
        <w:right w:val="none" w:sz="0" w:space="0" w:color="auto"/>
      </w:divBdr>
      <w:divsChild>
        <w:div w:id="14581219">
          <w:marLeft w:val="0"/>
          <w:marRight w:val="0"/>
          <w:marTop w:val="0"/>
          <w:marBottom w:val="0"/>
          <w:divBdr>
            <w:top w:val="none" w:sz="0" w:space="0" w:color="auto"/>
            <w:left w:val="none" w:sz="0" w:space="0" w:color="auto"/>
            <w:bottom w:val="none" w:sz="0" w:space="0" w:color="auto"/>
            <w:right w:val="none" w:sz="0" w:space="0" w:color="auto"/>
          </w:divBdr>
        </w:div>
        <w:div w:id="747384494">
          <w:marLeft w:val="0"/>
          <w:marRight w:val="0"/>
          <w:marTop w:val="0"/>
          <w:marBottom w:val="0"/>
          <w:divBdr>
            <w:top w:val="none" w:sz="0" w:space="0" w:color="auto"/>
            <w:left w:val="none" w:sz="0" w:space="0" w:color="auto"/>
            <w:bottom w:val="none" w:sz="0" w:space="0" w:color="auto"/>
            <w:right w:val="none" w:sz="0" w:space="0" w:color="auto"/>
          </w:divBdr>
        </w:div>
        <w:div w:id="1461875887">
          <w:marLeft w:val="0"/>
          <w:marRight w:val="0"/>
          <w:marTop w:val="0"/>
          <w:marBottom w:val="0"/>
          <w:divBdr>
            <w:top w:val="none" w:sz="0" w:space="0" w:color="auto"/>
            <w:left w:val="none" w:sz="0" w:space="0" w:color="auto"/>
            <w:bottom w:val="none" w:sz="0" w:space="0" w:color="auto"/>
            <w:right w:val="none" w:sz="0" w:space="0" w:color="auto"/>
          </w:divBdr>
        </w:div>
        <w:div w:id="1572689999">
          <w:marLeft w:val="0"/>
          <w:marRight w:val="0"/>
          <w:marTop w:val="0"/>
          <w:marBottom w:val="0"/>
          <w:divBdr>
            <w:top w:val="none" w:sz="0" w:space="0" w:color="auto"/>
            <w:left w:val="none" w:sz="0" w:space="0" w:color="auto"/>
            <w:bottom w:val="none" w:sz="0" w:space="0" w:color="auto"/>
            <w:right w:val="none" w:sz="0" w:space="0" w:color="auto"/>
          </w:divBdr>
        </w:div>
      </w:divsChild>
    </w:div>
    <w:div w:id="287929374">
      <w:bodyDiv w:val="1"/>
      <w:marLeft w:val="0"/>
      <w:marRight w:val="0"/>
      <w:marTop w:val="0"/>
      <w:marBottom w:val="0"/>
      <w:divBdr>
        <w:top w:val="none" w:sz="0" w:space="0" w:color="auto"/>
        <w:left w:val="none" w:sz="0" w:space="0" w:color="auto"/>
        <w:bottom w:val="none" w:sz="0" w:space="0" w:color="auto"/>
        <w:right w:val="none" w:sz="0" w:space="0" w:color="auto"/>
      </w:divBdr>
    </w:div>
    <w:div w:id="346099941">
      <w:bodyDiv w:val="1"/>
      <w:marLeft w:val="0"/>
      <w:marRight w:val="0"/>
      <w:marTop w:val="0"/>
      <w:marBottom w:val="0"/>
      <w:divBdr>
        <w:top w:val="none" w:sz="0" w:space="0" w:color="auto"/>
        <w:left w:val="none" w:sz="0" w:space="0" w:color="auto"/>
        <w:bottom w:val="none" w:sz="0" w:space="0" w:color="auto"/>
        <w:right w:val="none" w:sz="0" w:space="0" w:color="auto"/>
      </w:divBdr>
    </w:div>
    <w:div w:id="444542156">
      <w:bodyDiv w:val="1"/>
      <w:marLeft w:val="0"/>
      <w:marRight w:val="0"/>
      <w:marTop w:val="0"/>
      <w:marBottom w:val="0"/>
      <w:divBdr>
        <w:top w:val="none" w:sz="0" w:space="0" w:color="auto"/>
        <w:left w:val="none" w:sz="0" w:space="0" w:color="auto"/>
        <w:bottom w:val="none" w:sz="0" w:space="0" w:color="auto"/>
        <w:right w:val="none" w:sz="0" w:space="0" w:color="auto"/>
      </w:divBdr>
    </w:div>
    <w:div w:id="515965776">
      <w:bodyDiv w:val="1"/>
      <w:marLeft w:val="0"/>
      <w:marRight w:val="0"/>
      <w:marTop w:val="0"/>
      <w:marBottom w:val="0"/>
      <w:divBdr>
        <w:top w:val="none" w:sz="0" w:space="0" w:color="auto"/>
        <w:left w:val="none" w:sz="0" w:space="0" w:color="auto"/>
        <w:bottom w:val="none" w:sz="0" w:space="0" w:color="auto"/>
        <w:right w:val="none" w:sz="0" w:space="0" w:color="auto"/>
      </w:divBdr>
      <w:divsChild>
        <w:div w:id="144393905">
          <w:marLeft w:val="0"/>
          <w:marRight w:val="0"/>
          <w:marTop w:val="0"/>
          <w:marBottom w:val="0"/>
          <w:divBdr>
            <w:top w:val="none" w:sz="0" w:space="0" w:color="auto"/>
            <w:left w:val="none" w:sz="0" w:space="0" w:color="auto"/>
            <w:bottom w:val="none" w:sz="0" w:space="0" w:color="auto"/>
            <w:right w:val="none" w:sz="0" w:space="0" w:color="auto"/>
          </w:divBdr>
        </w:div>
        <w:div w:id="167182445">
          <w:marLeft w:val="0"/>
          <w:marRight w:val="0"/>
          <w:marTop w:val="0"/>
          <w:marBottom w:val="0"/>
          <w:divBdr>
            <w:top w:val="none" w:sz="0" w:space="0" w:color="auto"/>
            <w:left w:val="none" w:sz="0" w:space="0" w:color="auto"/>
            <w:bottom w:val="none" w:sz="0" w:space="0" w:color="auto"/>
            <w:right w:val="none" w:sz="0" w:space="0" w:color="auto"/>
          </w:divBdr>
        </w:div>
        <w:div w:id="342901525">
          <w:marLeft w:val="0"/>
          <w:marRight w:val="0"/>
          <w:marTop w:val="0"/>
          <w:marBottom w:val="0"/>
          <w:divBdr>
            <w:top w:val="none" w:sz="0" w:space="0" w:color="auto"/>
            <w:left w:val="none" w:sz="0" w:space="0" w:color="auto"/>
            <w:bottom w:val="none" w:sz="0" w:space="0" w:color="auto"/>
            <w:right w:val="none" w:sz="0" w:space="0" w:color="auto"/>
          </w:divBdr>
        </w:div>
        <w:div w:id="343165449">
          <w:marLeft w:val="0"/>
          <w:marRight w:val="0"/>
          <w:marTop w:val="0"/>
          <w:marBottom w:val="0"/>
          <w:divBdr>
            <w:top w:val="none" w:sz="0" w:space="0" w:color="auto"/>
            <w:left w:val="none" w:sz="0" w:space="0" w:color="auto"/>
            <w:bottom w:val="none" w:sz="0" w:space="0" w:color="auto"/>
            <w:right w:val="none" w:sz="0" w:space="0" w:color="auto"/>
          </w:divBdr>
        </w:div>
        <w:div w:id="441461207">
          <w:marLeft w:val="0"/>
          <w:marRight w:val="0"/>
          <w:marTop w:val="0"/>
          <w:marBottom w:val="0"/>
          <w:divBdr>
            <w:top w:val="none" w:sz="0" w:space="0" w:color="auto"/>
            <w:left w:val="none" w:sz="0" w:space="0" w:color="auto"/>
            <w:bottom w:val="none" w:sz="0" w:space="0" w:color="auto"/>
            <w:right w:val="none" w:sz="0" w:space="0" w:color="auto"/>
          </w:divBdr>
        </w:div>
        <w:div w:id="546643487">
          <w:marLeft w:val="0"/>
          <w:marRight w:val="0"/>
          <w:marTop w:val="0"/>
          <w:marBottom w:val="0"/>
          <w:divBdr>
            <w:top w:val="none" w:sz="0" w:space="0" w:color="auto"/>
            <w:left w:val="none" w:sz="0" w:space="0" w:color="auto"/>
            <w:bottom w:val="none" w:sz="0" w:space="0" w:color="auto"/>
            <w:right w:val="none" w:sz="0" w:space="0" w:color="auto"/>
          </w:divBdr>
        </w:div>
        <w:div w:id="769744691">
          <w:marLeft w:val="0"/>
          <w:marRight w:val="0"/>
          <w:marTop w:val="0"/>
          <w:marBottom w:val="0"/>
          <w:divBdr>
            <w:top w:val="none" w:sz="0" w:space="0" w:color="auto"/>
            <w:left w:val="none" w:sz="0" w:space="0" w:color="auto"/>
            <w:bottom w:val="none" w:sz="0" w:space="0" w:color="auto"/>
            <w:right w:val="none" w:sz="0" w:space="0" w:color="auto"/>
          </w:divBdr>
        </w:div>
        <w:div w:id="794325311">
          <w:marLeft w:val="0"/>
          <w:marRight w:val="0"/>
          <w:marTop w:val="0"/>
          <w:marBottom w:val="0"/>
          <w:divBdr>
            <w:top w:val="none" w:sz="0" w:space="0" w:color="auto"/>
            <w:left w:val="none" w:sz="0" w:space="0" w:color="auto"/>
            <w:bottom w:val="none" w:sz="0" w:space="0" w:color="auto"/>
            <w:right w:val="none" w:sz="0" w:space="0" w:color="auto"/>
          </w:divBdr>
        </w:div>
        <w:div w:id="908807788">
          <w:marLeft w:val="0"/>
          <w:marRight w:val="0"/>
          <w:marTop w:val="0"/>
          <w:marBottom w:val="0"/>
          <w:divBdr>
            <w:top w:val="none" w:sz="0" w:space="0" w:color="auto"/>
            <w:left w:val="none" w:sz="0" w:space="0" w:color="auto"/>
            <w:bottom w:val="none" w:sz="0" w:space="0" w:color="auto"/>
            <w:right w:val="none" w:sz="0" w:space="0" w:color="auto"/>
          </w:divBdr>
        </w:div>
        <w:div w:id="976229411">
          <w:marLeft w:val="0"/>
          <w:marRight w:val="0"/>
          <w:marTop w:val="0"/>
          <w:marBottom w:val="0"/>
          <w:divBdr>
            <w:top w:val="none" w:sz="0" w:space="0" w:color="auto"/>
            <w:left w:val="none" w:sz="0" w:space="0" w:color="auto"/>
            <w:bottom w:val="none" w:sz="0" w:space="0" w:color="auto"/>
            <w:right w:val="none" w:sz="0" w:space="0" w:color="auto"/>
          </w:divBdr>
        </w:div>
        <w:div w:id="1235697596">
          <w:marLeft w:val="0"/>
          <w:marRight w:val="0"/>
          <w:marTop w:val="0"/>
          <w:marBottom w:val="0"/>
          <w:divBdr>
            <w:top w:val="none" w:sz="0" w:space="0" w:color="auto"/>
            <w:left w:val="none" w:sz="0" w:space="0" w:color="auto"/>
            <w:bottom w:val="none" w:sz="0" w:space="0" w:color="auto"/>
            <w:right w:val="none" w:sz="0" w:space="0" w:color="auto"/>
          </w:divBdr>
        </w:div>
        <w:div w:id="1409615780">
          <w:marLeft w:val="0"/>
          <w:marRight w:val="0"/>
          <w:marTop w:val="0"/>
          <w:marBottom w:val="0"/>
          <w:divBdr>
            <w:top w:val="none" w:sz="0" w:space="0" w:color="auto"/>
            <w:left w:val="none" w:sz="0" w:space="0" w:color="auto"/>
            <w:bottom w:val="none" w:sz="0" w:space="0" w:color="auto"/>
            <w:right w:val="none" w:sz="0" w:space="0" w:color="auto"/>
          </w:divBdr>
        </w:div>
        <w:div w:id="1549341257">
          <w:marLeft w:val="0"/>
          <w:marRight w:val="0"/>
          <w:marTop w:val="0"/>
          <w:marBottom w:val="0"/>
          <w:divBdr>
            <w:top w:val="none" w:sz="0" w:space="0" w:color="auto"/>
            <w:left w:val="none" w:sz="0" w:space="0" w:color="auto"/>
            <w:bottom w:val="none" w:sz="0" w:space="0" w:color="auto"/>
            <w:right w:val="none" w:sz="0" w:space="0" w:color="auto"/>
          </w:divBdr>
        </w:div>
        <w:div w:id="1844926906">
          <w:marLeft w:val="0"/>
          <w:marRight w:val="0"/>
          <w:marTop w:val="0"/>
          <w:marBottom w:val="0"/>
          <w:divBdr>
            <w:top w:val="none" w:sz="0" w:space="0" w:color="auto"/>
            <w:left w:val="none" w:sz="0" w:space="0" w:color="auto"/>
            <w:bottom w:val="none" w:sz="0" w:space="0" w:color="auto"/>
            <w:right w:val="none" w:sz="0" w:space="0" w:color="auto"/>
          </w:divBdr>
        </w:div>
        <w:div w:id="2005235360">
          <w:marLeft w:val="0"/>
          <w:marRight w:val="0"/>
          <w:marTop w:val="0"/>
          <w:marBottom w:val="0"/>
          <w:divBdr>
            <w:top w:val="none" w:sz="0" w:space="0" w:color="auto"/>
            <w:left w:val="none" w:sz="0" w:space="0" w:color="auto"/>
            <w:bottom w:val="none" w:sz="0" w:space="0" w:color="auto"/>
            <w:right w:val="none" w:sz="0" w:space="0" w:color="auto"/>
          </w:divBdr>
        </w:div>
      </w:divsChild>
    </w:div>
    <w:div w:id="778917367">
      <w:bodyDiv w:val="1"/>
      <w:marLeft w:val="0"/>
      <w:marRight w:val="0"/>
      <w:marTop w:val="0"/>
      <w:marBottom w:val="0"/>
      <w:divBdr>
        <w:top w:val="none" w:sz="0" w:space="0" w:color="auto"/>
        <w:left w:val="none" w:sz="0" w:space="0" w:color="auto"/>
        <w:bottom w:val="none" w:sz="0" w:space="0" w:color="auto"/>
        <w:right w:val="none" w:sz="0" w:space="0" w:color="auto"/>
      </w:divBdr>
    </w:div>
    <w:div w:id="812913471">
      <w:bodyDiv w:val="1"/>
      <w:marLeft w:val="0"/>
      <w:marRight w:val="0"/>
      <w:marTop w:val="0"/>
      <w:marBottom w:val="0"/>
      <w:divBdr>
        <w:top w:val="none" w:sz="0" w:space="0" w:color="auto"/>
        <w:left w:val="none" w:sz="0" w:space="0" w:color="auto"/>
        <w:bottom w:val="none" w:sz="0" w:space="0" w:color="auto"/>
        <w:right w:val="none" w:sz="0" w:space="0" w:color="auto"/>
      </w:divBdr>
      <w:divsChild>
        <w:div w:id="76902266">
          <w:marLeft w:val="0"/>
          <w:marRight w:val="0"/>
          <w:marTop w:val="0"/>
          <w:marBottom w:val="0"/>
          <w:divBdr>
            <w:top w:val="none" w:sz="0" w:space="0" w:color="auto"/>
            <w:left w:val="none" w:sz="0" w:space="0" w:color="auto"/>
            <w:bottom w:val="none" w:sz="0" w:space="0" w:color="auto"/>
            <w:right w:val="none" w:sz="0" w:space="0" w:color="auto"/>
          </w:divBdr>
        </w:div>
        <w:div w:id="94718866">
          <w:marLeft w:val="0"/>
          <w:marRight w:val="0"/>
          <w:marTop w:val="0"/>
          <w:marBottom w:val="0"/>
          <w:divBdr>
            <w:top w:val="none" w:sz="0" w:space="0" w:color="auto"/>
            <w:left w:val="none" w:sz="0" w:space="0" w:color="auto"/>
            <w:bottom w:val="none" w:sz="0" w:space="0" w:color="auto"/>
            <w:right w:val="none" w:sz="0" w:space="0" w:color="auto"/>
          </w:divBdr>
        </w:div>
        <w:div w:id="171266523">
          <w:marLeft w:val="0"/>
          <w:marRight w:val="0"/>
          <w:marTop w:val="0"/>
          <w:marBottom w:val="0"/>
          <w:divBdr>
            <w:top w:val="none" w:sz="0" w:space="0" w:color="auto"/>
            <w:left w:val="none" w:sz="0" w:space="0" w:color="auto"/>
            <w:bottom w:val="none" w:sz="0" w:space="0" w:color="auto"/>
            <w:right w:val="none" w:sz="0" w:space="0" w:color="auto"/>
          </w:divBdr>
        </w:div>
        <w:div w:id="209809013">
          <w:marLeft w:val="0"/>
          <w:marRight w:val="0"/>
          <w:marTop w:val="0"/>
          <w:marBottom w:val="0"/>
          <w:divBdr>
            <w:top w:val="none" w:sz="0" w:space="0" w:color="auto"/>
            <w:left w:val="none" w:sz="0" w:space="0" w:color="auto"/>
            <w:bottom w:val="none" w:sz="0" w:space="0" w:color="auto"/>
            <w:right w:val="none" w:sz="0" w:space="0" w:color="auto"/>
          </w:divBdr>
        </w:div>
        <w:div w:id="236716500">
          <w:marLeft w:val="0"/>
          <w:marRight w:val="0"/>
          <w:marTop w:val="0"/>
          <w:marBottom w:val="0"/>
          <w:divBdr>
            <w:top w:val="none" w:sz="0" w:space="0" w:color="auto"/>
            <w:left w:val="none" w:sz="0" w:space="0" w:color="auto"/>
            <w:bottom w:val="none" w:sz="0" w:space="0" w:color="auto"/>
            <w:right w:val="none" w:sz="0" w:space="0" w:color="auto"/>
          </w:divBdr>
        </w:div>
        <w:div w:id="286860433">
          <w:marLeft w:val="0"/>
          <w:marRight w:val="0"/>
          <w:marTop w:val="0"/>
          <w:marBottom w:val="0"/>
          <w:divBdr>
            <w:top w:val="none" w:sz="0" w:space="0" w:color="auto"/>
            <w:left w:val="none" w:sz="0" w:space="0" w:color="auto"/>
            <w:bottom w:val="none" w:sz="0" w:space="0" w:color="auto"/>
            <w:right w:val="none" w:sz="0" w:space="0" w:color="auto"/>
          </w:divBdr>
        </w:div>
        <w:div w:id="362101236">
          <w:marLeft w:val="0"/>
          <w:marRight w:val="0"/>
          <w:marTop w:val="0"/>
          <w:marBottom w:val="0"/>
          <w:divBdr>
            <w:top w:val="none" w:sz="0" w:space="0" w:color="auto"/>
            <w:left w:val="none" w:sz="0" w:space="0" w:color="auto"/>
            <w:bottom w:val="none" w:sz="0" w:space="0" w:color="auto"/>
            <w:right w:val="none" w:sz="0" w:space="0" w:color="auto"/>
          </w:divBdr>
        </w:div>
        <w:div w:id="372582613">
          <w:marLeft w:val="0"/>
          <w:marRight w:val="0"/>
          <w:marTop w:val="0"/>
          <w:marBottom w:val="0"/>
          <w:divBdr>
            <w:top w:val="none" w:sz="0" w:space="0" w:color="auto"/>
            <w:left w:val="none" w:sz="0" w:space="0" w:color="auto"/>
            <w:bottom w:val="none" w:sz="0" w:space="0" w:color="auto"/>
            <w:right w:val="none" w:sz="0" w:space="0" w:color="auto"/>
          </w:divBdr>
        </w:div>
        <w:div w:id="401635495">
          <w:marLeft w:val="0"/>
          <w:marRight w:val="0"/>
          <w:marTop w:val="0"/>
          <w:marBottom w:val="0"/>
          <w:divBdr>
            <w:top w:val="none" w:sz="0" w:space="0" w:color="auto"/>
            <w:left w:val="none" w:sz="0" w:space="0" w:color="auto"/>
            <w:bottom w:val="none" w:sz="0" w:space="0" w:color="auto"/>
            <w:right w:val="none" w:sz="0" w:space="0" w:color="auto"/>
          </w:divBdr>
        </w:div>
        <w:div w:id="533885560">
          <w:marLeft w:val="0"/>
          <w:marRight w:val="0"/>
          <w:marTop w:val="0"/>
          <w:marBottom w:val="0"/>
          <w:divBdr>
            <w:top w:val="none" w:sz="0" w:space="0" w:color="auto"/>
            <w:left w:val="none" w:sz="0" w:space="0" w:color="auto"/>
            <w:bottom w:val="none" w:sz="0" w:space="0" w:color="auto"/>
            <w:right w:val="none" w:sz="0" w:space="0" w:color="auto"/>
          </w:divBdr>
        </w:div>
        <w:div w:id="542714817">
          <w:marLeft w:val="0"/>
          <w:marRight w:val="0"/>
          <w:marTop w:val="0"/>
          <w:marBottom w:val="0"/>
          <w:divBdr>
            <w:top w:val="none" w:sz="0" w:space="0" w:color="auto"/>
            <w:left w:val="none" w:sz="0" w:space="0" w:color="auto"/>
            <w:bottom w:val="none" w:sz="0" w:space="0" w:color="auto"/>
            <w:right w:val="none" w:sz="0" w:space="0" w:color="auto"/>
          </w:divBdr>
        </w:div>
        <w:div w:id="668364931">
          <w:marLeft w:val="0"/>
          <w:marRight w:val="0"/>
          <w:marTop w:val="0"/>
          <w:marBottom w:val="0"/>
          <w:divBdr>
            <w:top w:val="none" w:sz="0" w:space="0" w:color="auto"/>
            <w:left w:val="none" w:sz="0" w:space="0" w:color="auto"/>
            <w:bottom w:val="none" w:sz="0" w:space="0" w:color="auto"/>
            <w:right w:val="none" w:sz="0" w:space="0" w:color="auto"/>
          </w:divBdr>
        </w:div>
        <w:div w:id="692807320">
          <w:marLeft w:val="0"/>
          <w:marRight w:val="0"/>
          <w:marTop w:val="0"/>
          <w:marBottom w:val="0"/>
          <w:divBdr>
            <w:top w:val="none" w:sz="0" w:space="0" w:color="auto"/>
            <w:left w:val="none" w:sz="0" w:space="0" w:color="auto"/>
            <w:bottom w:val="none" w:sz="0" w:space="0" w:color="auto"/>
            <w:right w:val="none" w:sz="0" w:space="0" w:color="auto"/>
          </w:divBdr>
        </w:div>
        <w:div w:id="736443785">
          <w:marLeft w:val="0"/>
          <w:marRight w:val="0"/>
          <w:marTop w:val="0"/>
          <w:marBottom w:val="0"/>
          <w:divBdr>
            <w:top w:val="none" w:sz="0" w:space="0" w:color="auto"/>
            <w:left w:val="none" w:sz="0" w:space="0" w:color="auto"/>
            <w:bottom w:val="none" w:sz="0" w:space="0" w:color="auto"/>
            <w:right w:val="none" w:sz="0" w:space="0" w:color="auto"/>
          </w:divBdr>
        </w:div>
        <w:div w:id="773750125">
          <w:marLeft w:val="0"/>
          <w:marRight w:val="0"/>
          <w:marTop w:val="0"/>
          <w:marBottom w:val="0"/>
          <w:divBdr>
            <w:top w:val="none" w:sz="0" w:space="0" w:color="auto"/>
            <w:left w:val="none" w:sz="0" w:space="0" w:color="auto"/>
            <w:bottom w:val="none" w:sz="0" w:space="0" w:color="auto"/>
            <w:right w:val="none" w:sz="0" w:space="0" w:color="auto"/>
          </w:divBdr>
        </w:div>
        <w:div w:id="832991070">
          <w:marLeft w:val="0"/>
          <w:marRight w:val="0"/>
          <w:marTop w:val="0"/>
          <w:marBottom w:val="0"/>
          <w:divBdr>
            <w:top w:val="none" w:sz="0" w:space="0" w:color="auto"/>
            <w:left w:val="none" w:sz="0" w:space="0" w:color="auto"/>
            <w:bottom w:val="none" w:sz="0" w:space="0" w:color="auto"/>
            <w:right w:val="none" w:sz="0" w:space="0" w:color="auto"/>
          </w:divBdr>
        </w:div>
        <w:div w:id="852525053">
          <w:marLeft w:val="0"/>
          <w:marRight w:val="0"/>
          <w:marTop w:val="0"/>
          <w:marBottom w:val="0"/>
          <w:divBdr>
            <w:top w:val="none" w:sz="0" w:space="0" w:color="auto"/>
            <w:left w:val="none" w:sz="0" w:space="0" w:color="auto"/>
            <w:bottom w:val="none" w:sz="0" w:space="0" w:color="auto"/>
            <w:right w:val="none" w:sz="0" w:space="0" w:color="auto"/>
          </w:divBdr>
        </w:div>
        <w:div w:id="1174804674">
          <w:marLeft w:val="0"/>
          <w:marRight w:val="0"/>
          <w:marTop w:val="0"/>
          <w:marBottom w:val="0"/>
          <w:divBdr>
            <w:top w:val="none" w:sz="0" w:space="0" w:color="auto"/>
            <w:left w:val="none" w:sz="0" w:space="0" w:color="auto"/>
            <w:bottom w:val="none" w:sz="0" w:space="0" w:color="auto"/>
            <w:right w:val="none" w:sz="0" w:space="0" w:color="auto"/>
          </w:divBdr>
        </w:div>
        <w:div w:id="1191919466">
          <w:marLeft w:val="0"/>
          <w:marRight w:val="0"/>
          <w:marTop w:val="0"/>
          <w:marBottom w:val="0"/>
          <w:divBdr>
            <w:top w:val="none" w:sz="0" w:space="0" w:color="auto"/>
            <w:left w:val="none" w:sz="0" w:space="0" w:color="auto"/>
            <w:bottom w:val="none" w:sz="0" w:space="0" w:color="auto"/>
            <w:right w:val="none" w:sz="0" w:space="0" w:color="auto"/>
          </w:divBdr>
        </w:div>
        <w:div w:id="1225458030">
          <w:marLeft w:val="0"/>
          <w:marRight w:val="0"/>
          <w:marTop w:val="0"/>
          <w:marBottom w:val="0"/>
          <w:divBdr>
            <w:top w:val="none" w:sz="0" w:space="0" w:color="auto"/>
            <w:left w:val="none" w:sz="0" w:space="0" w:color="auto"/>
            <w:bottom w:val="none" w:sz="0" w:space="0" w:color="auto"/>
            <w:right w:val="none" w:sz="0" w:space="0" w:color="auto"/>
          </w:divBdr>
        </w:div>
        <w:div w:id="1271666868">
          <w:marLeft w:val="0"/>
          <w:marRight w:val="0"/>
          <w:marTop w:val="0"/>
          <w:marBottom w:val="0"/>
          <w:divBdr>
            <w:top w:val="none" w:sz="0" w:space="0" w:color="auto"/>
            <w:left w:val="none" w:sz="0" w:space="0" w:color="auto"/>
            <w:bottom w:val="none" w:sz="0" w:space="0" w:color="auto"/>
            <w:right w:val="none" w:sz="0" w:space="0" w:color="auto"/>
          </w:divBdr>
        </w:div>
        <w:div w:id="1275793846">
          <w:marLeft w:val="0"/>
          <w:marRight w:val="0"/>
          <w:marTop w:val="0"/>
          <w:marBottom w:val="0"/>
          <w:divBdr>
            <w:top w:val="none" w:sz="0" w:space="0" w:color="auto"/>
            <w:left w:val="none" w:sz="0" w:space="0" w:color="auto"/>
            <w:bottom w:val="none" w:sz="0" w:space="0" w:color="auto"/>
            <w:right w:val="none" w:sz="0" w:space="0" w:color="auto"/>
          </w:divBdr>
        </w:div>
        <w:div w:id="1299725417">
          <w:marLeft w:val="0"/>
          <w:marRight w:val="0"/>
          <w:marTop w:val="0"/>
          <w:marBottom w:val="0"/>
          <w:divBdr>
            <w:top w:val="none" w:sz="0" w:space="0" w:color="auto"/>
            <w:left w:val="none" w:sz="0" w:space="0" w:color="auto"/>
            <w:bottom w:val="none" w:sz="0" w:space="0" w:color="auto"/>
            <w:right w:val="none" w:sz="0" w:space="0" w:color="auto"/>
          </w:divBdr>
        </w:div>
        <w:div w:id="1301155906">
          <w:marLeft w:val="0"/>
          <w:marRight w:val="0"/>
          <w:marTop w:val="0"/>
          <w:marBottom w:val="0"/>
          <w:divBdr>
            <w:top w:val="none" w:sz="0" w:space="0" w:color="auto"/>
            <w:left w:val="none" w:sz="0" w:space="0" w:color="auto"/>
            <w:bottom w:val="none" w:sz="0" w:space="0" w:color="auto"/>
            <w:right w:val="none" w:sz="0" w:space="0" w:color="auto"/>
          </w:divBdr>
        </w:div>
        <w:div w:id="1418476326">
          <w:marLeft w:val="0"/>
          <w:marRight w:val="0"/>
          <w:marTop w:val="0"/>
          <w:marBottom w:val="0"/>
          <w:divBdr>
            <w:top w:val="none" w:sz="0" w:space="0" w:color="auto"/>
            <w:left w:val="none" w:sz="0" w:space="0" w:color="auto"/>
            <w:bottom w:val="none" w:sz="0" w:space="0" w:color="auto"/>
            <w:right w:val="none" w:sz="0" w:space="0" w:color="auto"/>
          </w:divBdr>
        </w:div>
        <w:div w:id="1444228557">
          <w:marLeft w:val="0"/>
          <w:marRight w:val="0"/>
          <w:marTop w:val="0"/>
          <w:marBottom w:val="0"/>
          <w:divBdr>
            <w:top w:val="none" w:sz="0" w:space="0" w:color="auto"/>
            <w:left w:val="none" w:sz="0" w:space="0" w:color="auto"/>
            <w:bottom w:val="none" w:sz="0" w:space="0" w:color="auto"/>
            <w:right w:val="none" w:sz="0" w:space="0" w:color="auto"/>
          </w:divBdr>
        </w:div>
        <w:div w:id="1480533547">
          <w:marLeft w:val="0"/>
          <w:marRight w:val="0"/>
          <w:marTop w:val="0"/>
          <w:marBottom w:val="0"/>
          <w:divBdr>
            <w:top w:val="none" w:sz="0" w:space="0" w:color="auto"/>
            <w:left w:val="none" w:sz="0" w:space="0" w:color="auto"/>
            <w:bottom w:val="none" w:sz="0" w:space="0" w:color="auto"/>
            <w:right w:val="none" w:sz="0" w:space="0" w:color="auto"/>
          </w:divBdr>
        </w:div>
        <w:div w:id="1691493389">
          <w:marLeft w:val="0"/>
          <w:marRight w:val="0"/>
          <w:marTop w:val="0"/>
          <w:marBottom w:val="0"/>
          <w:divBdr>
            <w:top w:val="none" w:sz="0" w:space="0" w:color="auto"/>
            <w:left w:val="none" w:sz="0" w:space="0" w:color="auto"/>
            <w:bottom w:val="none" w:sz="0" w:space="0" w:color="auto"/>
            <w:right w:val="none" w:sz="0" w:space="0" w:color="auto"/>
          </w:divBdr>
        </w:div>
        <w:div w:id="1693534546">
          <w:marLeft w:val="0"/>
          <w:marRight w:val="0"/>
          <w:marTop w:val="0"/>
          <w:marBottom w:val="0"/>
          <w:divBdr>
            <w:top w:val="none" w:sz="0" w:space="0" w:color="auto"/>
            <w:left w:val="none" w:sz="0" w:space="0" w:color="auto"/>
            <w:bottom w:val="none" w:sz="0" w:space="0" w:color="auto"/>
            <w:right w:val="none" w:sz="0" w:space="0" w:color="auto"/>
          </w:divBdr>
        </w:div>
        <w:div w:id="1703480979">
          <w:marLeft w:val="0"/>
          <w:marRight w:val="0"/>
          <w:marTop w:val="0"/>
          <w:marBottom w:val="0"/>
          <w:divBdr>
            <w:top w:val="none" w:sz="0" w:space="0" w:color="auto"/>
            <w:left w:val="none" w:sz="0" w:space="0" w:color="auto"/>
            <w:bottom w:val="none" w:sz="0" w:space="0" w:color="auto"/>
            <w:right w:val="none" w:sz="0" w:space="0" w:color="auto"/>
          </w:divBdr>
        </w:div>
        <w:div w:id="1726833017">
          <w:marLeft w:val="0"/>
          <w:marRight w:val="0"/>
          <w:marTop w:val="0"/>
          <w:marBottom w:val="0"/>
          <w:divBdr>
            <w:top w:val="none" w:sz="0" w:space="0" w:color="auto"/>
            <w:left w:val="none" w:sz="0" w:space="0" w:color="auto"/>
            <w:bottom w:val="none" w:sz="0" w:space="0" w:color="auto"/>
            <w:right w:val="none" w:sz="0" w:space="0" w:color="auto"/>
          </w:divBdr>
        </w:div>
        <w:div w:id="1784688270">
          <w:marLeft w:val="0"/>
          <w:marRight w:val="0"/>
          <w:marTop w:val="0"/>
          <w:marBottom w:val="0"/>
          <w:divBdr>
            <w:top w:val="none" w:sz="0" w:space="0" w:color="auto"/>
            <w:left w:val="none" w:sz="0" w:space="0" w:color="auto"/>
            <w:bottom w:val="none" w:sz="0" w:space="0" w:color="auto"/>
            <w:right w:val="none" w:sz="0" w:space="0" w:color="auto"/>
          </w:divBdr>
        </w:div>
        <w:div w:id="1807695130">
          <w:marLeft w:val="0"/>
          <w:marRight w:val="0"/>
          <w:marTop w:val="0"/>
          <w:marBottom w:val="0"/>
          <w:divBdr>
            <w:top w:val="none" w:sz="0" w:space="0" w:color="auto"/>
            <w:left w:val="none" w:sz="0" w:space="0" w:color="auto"/>
            <w:bottom w:val="none" w:sz="0" w:space="0" w:color="auto"/>
            <w:right w:val="none" w:sz="0" w:space="0" w:color="auto"/>
          </w:divBdr>
        </w:div>
        <w:div w:id="1948269306">
          <w:marLeft w:val="0"/>
          <w:marRight w:val="0"/>
          <w:marTop w:val="0"/>
          <w:marBottom w:val="0"/>
          <w:divBdr>
            <w:top w:val="none" w:sz="0" w:space="0" w:color="auto"/>
            <w:left w:val="none" w:sz="0" w:space="0" w:color="auto"/>
            <w:bottom w:val="none" w:sz="0" w:space="0" w:color="auto"/>
            <w:right w:val="none" w:sz="0" w:space="0" w:color="auto"/>
          </w:divBdr>
        </w:div>
        <w:div w:id="2036466792">
          <w:marLeft w:val="0"/>
          <w:marRight w:val="0"/>
          <w:marTop w:val="0"/>
          <w:marBottom w:val="0"/>
          <w:divBdr>
            <w:top w:val="none" w:sz="0" w:space="0" w:color="auto"/>
            <w:left w:val="none" w:sz="0" w:space="0" w:color="auto"/>
            <w:bottom w:val="none" w:sz="0" w:space="0" w:color="auto"/>
            <w:right w:val="none" w:sz="0" w:space="0" w:color="auto"/>
          </w:divBdr>
        </w:div>
        <w:div w:id="2130707239">
          <w:marLeft w:val="0"/>
          <w:marRight w:val="0"/>
          <w:marTop w:val="0"/>
          <w:marBottom w:val="0"/>
          <w:divBdr>
            <w:top w:val="none" w:sz="0" w:space="0" w:color="auto"/>
            <w:left w:val="none" w:sz="0" w:space="0" w:color="auto"/>
            <w:bottom w:val="none" w:sz="0" w:space="0" w:color="auto"/>
            <w:right w:val="none" w:sz="0" w:space="0" w:color="auto"/>
          </w:divBdr>
        </w:div>
      </w:divsChild>
    </w:div>
    <w:div w:id="945043445">
      <w:bodyDiv w:val="1"/>
      <w:marLeft w:val="0"/>
      <w:marRight w:val="0"/>
      <w:marTop w:val="0"/>
      <w:marBottom w:val="0"/>
      <w:divBdr>
        <w:top w:val="none" w:sz="0" w:space="0" w:color="auto"/>
        <w:left w:val="none" w:sz="0" w:space="0" w:color="auto"/>
        <w:bottom w:val="none" w:sz="0" w:space="0" w:color="auto"/>
        <w:right w:val="none" w:sz="0" w:space="0" w:color="auto"/>
      </w:divBdr>
      <w:divsChild>
        <w:div w:id="10692787">
          <w:marLeft w:val="0"/>
          <w:marRight w:val="0"/>
          <w:marTop w:val="0"/>
          <w:marBottom w:val="0"/>
          <w:divBdr>
            <w:top w:val="none" w:sz="0" w:space="0" w:color="auto"/>
            <w:left w:val="none" w:sz="0" w:space="0" w:color="auto"/>
            <w:bottom w:val="none" w:sz="0" w:space="0" w:color="auto"/>
            <w:right w:val="none" w:sz="0" w:space="0" w:color="auto"/>
          </w:divBdr>
        </w:div>
        <w:div w:id="32846950">
          <w:marLeft w:val="0"/>
          <w:marRight w:val="0"/>
          <w:marTop w:val="0"/>
          <w:marBottom w:val="0"/>
          <w:divBdr>
            <w:top w:val="none" w:sz="0" w:space="0" w:color="auto"/>
            <w:left w:val="none" w:sz="0" w:space="0" w:color="auto"/>
            <w:bottom w:val="none" w:sz="0" w:space="0" w:color="auto"/>
            <w:right w:val="none" w:sz="0" w:space="0" w:color="auto"/>
          </w:divBdr>
        </w:div>
        <w:div w:id="1044796704">
          <w:marLeft w:val="0"/>
          <w:marRight w:val="0"/>
          <w:marTop w:val="0"/>
          <w:marBottom w:val="0"/>
          <w:divBdr>
            <w:top w:val="none" w:sz="0" w:space="0" w:color="auto"/>
            <w:left w:val="none" w:sz="0" w:space="0" w:color="auto"/>
            <w:bottom w:val="none" w:sz="0" w:space="0" w:color="auto"/>
            <w:right w:val="none" w:sz="0" w:space="0" w:color="auto"/>
          </w:divBdr>
        </w:div>
        <w:div w:id="1213079287">
          <w:marLeft w:val="0"/>
          <w:marRight w:val="0"/>
          <w:marTop w:val="0"/>
          <w:marBottom w:val="0"/>
          <w:divBdr>
            <w:top w:val="none" w:sz="0" w:space="0" w:color="auto"/>
            <w:left w:val="none" w:sz="0" w:space="0" w:color="auto"/>
            <w:bottom w:val="none" w:sz="0" w:space="0" w:color="auto"/>
            <w:right w:val="none" w:sz="0" w:space="0" w:color="auto"/>
          </w:divBdr>
        </w:div>
        <w:div w:id="1396703267">
          <w:marLeft w:val="0"/>
          <w:marRight w:val="0"/>
          <w:marTop w:val="0"/>
          <w:marBottom w:val="0"/>
          <w:divBdr>
            <w:top w:val="none" w:sz="0" w:space="0" w:color="auto"/>
            <w:left w:val="none" w:sz="0" w:space="0" w:color="auto"/>
            <w:bottom w:val="none" w:sz="0" w:space="0" w:color="auto"/>
            <w:right w:val="none" w:sz="0" w:space="0" w:color="auto"/>
          </w:divBdr>
        </w:div>
      </w:divsChild>
    </w:div>
    <w:div w:id="1372997679">
      <w:bodyDiv w:val="1"/>
      <w:marLeft w:val="0"/>
      <w:marRight w:val="0"/>
      <w:marTop w:val="0"/>
      <w:marBottom w:val="0"/>
      <w:divBdr>
        <w:top w:val="none" w:sz="0" w:space="0" w:color="auto"/>
        <w:left w:val="none" w:sz="0" w:space="0" w:color="auto"/>
        <w:bottom w:val="none" w:sz="0" w:space="0" w:color="auto"/>
        <w:right w:val="none" w:sz="0" w:space="0" w:color="auto"/>
      </w:divBdr>
    </w:div>
    <w:div w:id="1711800620">
      <w:bodyDiv w:val="1"/>
      <w:marLeft w:val="0"/>
      <w:marRight w:val="0"/>
      <w:marTop w:val="0"/>
      <w:marBottom w:val="0"/>
      <w:divBdr>
        <w:top w:val="none" w:sz="0" w:space="0" w:color="auto"/>
        <w:left w:val="none" w:sz="0" w:space="0" w:color="auto"/>
        <w:bottom w:val="none" w:sz="0" w:space="0" w:color="auto"/>
        <w:right w:val="none" w:sz="0" w:space="0" w:color="auto"/>
      </w:divBdr>
      <w:divsChild>
        <w:div w:id="954600839">
          <w:marLeft w:val="0"/>
          <w:marRight w:val="0"/>
          <w:marTop w:val="0"/>
          <w:marBottom w:val="0"/>
          <w:divBdr>
            <w:top w:val="none" w:sz="0" w:space="0" w:color="auto"/>
            <w:left w:val="none" w:sz="0" w:space="0" w:color="auto"/>
            <w:bottom w:val="none" w:sz="0" w:space="0" w:color="auto"/>
            <w:right w:val="none" w:sz="0" w:space="0" w:color="auto"/>
          </w:divBdr>
        </w:div>
        <w:div w:id="955647673">
          <w:marLeft w:val="0"/>
          <w:marRight w:val="0"/>
          <w:marTop w:val="0"/>
          <w:marBottom w:val="0"/>
          <w:divBdr>
            <w:top w:val="none" w:sz="0" w:space="0" w:color="auto"/>
            <w:left w:val="none" w:sz="0" w:space="0" w:color="auto"/>
            <w:bottom w:val="none" w:sz="0" w:space="0" w:color="auto"/>
            <w:right w:val="none" w:sz="0" w:space="0" w:color="auto"/>
          </w:divBdr>
        </w:div>
        <w:div w:id="1942952723">
          <w:marLeft w:val="0"/>
          <w:marRight w:val="0"/>
          <w:marTop w:val="0"/>
          <w:marBottom w:val="0"/>
          <w:divBdr>
            <w:top w:val="none" w:sz="0" w:space="0" w:color="auto"/>
            <w:left w:val="none" w:sz="0" w:space="0" w:color="auto"/>
            <w:bottom w:val="none" w:sz="0" w:space="0" w:color="auto"/>
            <w:right w:val="none" w:sz="0" w:space="0" w:color="auto"/>
          </w:divBdr>
        </w:div>
        <w:div w:id="2081247554">
          <w:marLeft w:val="0"/>
          <w:marRight w:val="0"/>
          <w:marTop w:val="0"/>
          <w:marBottom w:val="0"/>
          <w:divBdr>
            <w:top w:val="none" w:sz="0" w:space="0" w:color="auto"/>
            <w:left w:val="none" w:sz="0" w:space="0" w:color="auto"/>
            <w:bottom w:val="none" w:sz="0" w:space="0" w:color="auto"/>
            <w:right w:val="none" w:sz="0" w:space="0" w:color="auto"/>
          </w:divBdr>
        </w:div>
      </w:divsChild>
    </w:div>
    <w:div w:id="1754011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2.xml"/><Relationship Id="rId18" Type="http://schemas.microsoft.com/office/2007/relationships/diagramDrawing" Target="diagrams/drawing1.xml"/><Relationship Id="rId26" Type="http://schemas.openxmlformats.org/officeDocument/2006/relationships/hyperlink" Target="http://www.kretingasjmc.lt" TargetMode="External"/><Relationship Id="rId3" Type="http://schemas.openxmlformats.org/officeDocument/2006/relationships/styles" Target="styles.xml"/><Relationship Id="rId21" Type="http://schemas.openxmlformats.org/officeDocument/2006/relationships/chart" Target="charts/chart5.xm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chart" Target="charts/chart1.xml"/><Relationship Id="rId17" Type="http://schemas.openxmlformats.org/officeDocument/2006/relationships/diagramColors" Target="diagrams/colors1.xml"/><Relationship Id="rId25" Type="http://schemas.openxmlformats.org/officeDocument/2006/relationships/chart" Target="charts/chart9.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diagramQuickStyle" Target="diagrams/quickStyle1.xml"/><Relationship Id="rId20" Type="http://schemas.openxmlformats.org/officeDocument/2006/relationships/chart" Target="charts/chart4.xml"/><Relationship Id="rId29" Type="http://schemas.openxmlformats.org/officeDocument/2006/relationships/chart" Target="charts/chart1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chart" Target="charts/chart8.xml"/><Relationship Id="rId32"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diagramLayout" Target="diagrams/layout1.xml"/><Relationship Id="rId23" Type="http://schemas.openxmlformats.org/officeDocument/2006/relationships/chart" Target="charts/chart7.xml"/><Relationship Id="rId28" Type="http://schemas.openxmlformats.org/officeDocument/2006/relationships/chart" Target="charts/chart11.xml"/><Relationship Id="rId10" Type="http://schemas.openxmlformats.org/officeDocument/2006/relationships/header" Target="header1.xml"/><Relationship Id="rId19" Type="http://schemas.openxmlformats.org/officeDocument/2006/relationships/chart" Target="charts/chart3.xml"/><Relationship Id="rId31" Type="http://schemas.openxmlformats.org/officeDocument/2006/relationships/chart" Target="charts/chart14.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diagramData" Target="diagrams/data1.xml"/><Relationship Id="rId22" Type="http://schemas.openxmlformats.org/officeDocument/2006/relationships/chart" Target="charts/chart6.xml"/><Relationship Id="rId27" Type="http://schemas.openxmlformats.org/officeDocument/2006/relationships/chart" Target="charts/chart10.xml"/><Relationship Id="rId30" Type="http://schemas.openxmlformats.org/officeDocument/2006/relationships/chart" Target="charts/chart13.xml"/></Relationships>
</file>

<file path=word/charts/_rels/chart1.xml.rels><?xml version="1.0" encoding="UTF-8" standalone="yes"?>
<Relationships xmlns="http://schemas.openxmlformats.org/package/2006/relationships"><Relationship Id="rId2" Type="http://schemas.openxmlformats.org/officeDocument/2006/relationships/oleObject" Target="file:///C:\Users\EG\AppData\Local\Temp\Emigrantai%20pagal%20b&#363;sim&#261;%20gyvenam&#261;j&#261;%20viet&#261;%20(valstyb&#281;),%202010%20m..xls" TargetMode="External"/><Relationship Id="rId1" Type="http://schemas.openxmlformats.org/officeDocument/2006/relationships/themeOverride" Target="../theme/themeOverride1.xml"/></Relationships>
</file>

<file path=word/charts/_rels/chart10.xml.rels><?xml version="1.0" encoding="UTF-8" standalone="yes"?>
<Relationships xmlns="http://schemas.openxmlformats.org/package/2006/relationships"><Relationship Id="rId2" Type="http://schemas.openxmlformats.org/officeDocument/2006/relationships/oleObject" Target="file:///C:\Documents%20and%20Settings\EG\Desktop\strateginiam.xlsx" TargetMode="External"/><Relationship Id="rId1" Type="http://schemas.openxmlformats.org/officeDocument/2006/relationships/themeOverride" Target="../theme/themeOverride10.xml"/></Relationships>
</file>

<file path=word/charts/_rels/chart11.xml.rels><?xml version="1.0" encoding="UTF-8" standalone="yes"?>
<Relationships xmlns="http://schemas.openxmlformats.org/package/2006/relationships"><Relationship Id="rId2" Type="http://schemas.openxmlformats.org/officeDocument/2006/relationships/oleObject" Target="file:///C:\Documents%20and%20Settings\EG\Desktop\strateginiam.xlsx" TargetMode="External"/><Relationship Id="rId1" Type="http://schemas.openxmlformats.org/officeDocument/2006/relationships/themeOverride" Target="../theme/themeOverride11.xml"/></Relationships>
</file>

<file path=word/charts/_rels/chart12.xml.rels><?xml version="1.0" encoding="UTF-8" standalone="yes"?>
<Relationships xmlns="http://schemas.openxmlformats.org/package/2006/relationships"><Relationship Id="rId2" Type="http://schemas.openxmlformats.org/officeDocument/2006/relationships/oleObject" Target="file:///C:\Documents%20and%20Settings\EG\Desktop\strateginiam.xlsx" TargetMode="External"/><Relationship Id="rId1" Type="http://schemas.openxmlformats.org/officeDocument/2006/relationships/themeOverride" Target="../theme/themeOverride12.xml"/></Relationships>
</file>

<file path=word/charts/_rels/chart13.xml.rels><?xml version="1.0" encoding="UTF-8" standalone="yes"?>
<Relationships xmlns="http://schemas.openxmlformats.org/package/2006/relationships"><Relationship Id="rId2" Type="http://schemas.openxmlformats.org/officeDocument/2006/relationships/oleObject" Target="file:///C:\Documents%20and%20Settings\EG\Desktop\strateginiam.xlsx" TargetMode="External"/><Relationship Id="rId1" Type="http://schemas.openxmlformats.org/officeDocument/2006/relationships/themeOverride" Target="../theme/themeOverride13.xml"/></Relationships>
</file>

<file path=word/charts/_rels/chart14.xml.rels><?xml version="1.0" encoding="UTF-8" standalone="yes"?>
<Relationships xmlns="http://schemas.openxmlformats.org/package/2006/relationships"><Relationship Id="rId2" Type="http://schemas.openxmlformats.org/officeDocument/2006/relationships/oleObject" Target="file:///C:\Documents%20and%20Settings\EG\Desktop\strateginiam.xlsx" TargetMode="External"/><Relationship Id="rId1" Type="http://schemas.openxmlformats.org/officeDocument/2006/relationships/themeOverride" Target="../theme/themeOverride14.xml"/></Relationships>
</file>

<file path=word/charts/_rels/chart2.xml.rels><?xml version="1.0" encoding="UTF-8" standalone="yes"?>
<Relationships xmlns="http://schemas.openxmlformats.org/package/2006/relationships"><Relationship Id="rId2" Type="http://schemas.openxmlformats.org/officeDocument/2006/relationships/oleObject" Target="file:///C:\Users\EG\AppData\Local\Temp\Emigrantai%20pagal%20b&#363;sim&#261;%20gyvenam&#261;j&#261;%20viet&#261;%20(valstyb&#281;),%202010%20m..xls" TargetMode="External"/><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oleObject" Target="file:///C:\Users\Vartotojas\Desktop\10_sausio_ANALIZES_STRATEGINIAM%20PLANUI__\Kopija%20duomenys%20strategpl.xlsx" TargetMode="External"/><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oleObject" Target="file:///C:\Users\Vartotojas\Desktop\10_sausio_ANALIZES_STRATEGINIAM%20PLANUI__\Kopija%20duomenys%20strategpl.xlsx" TargetMode="External"/><Relationship Id="rId1" Type="http://schemas.openxmlformats.org/officeDocument/2006/relationships/themeOverride" Target="../theme/themeOverride4.xml"/></Relationships>
</file>

<file path=word/charts/_rels/chart5.xml.rels><?xml version="1.0" encoding="UTF-8" standalone="yes"?>
<Relationships xmlns="http://schemas.openxmlformats.org/package/2006/relationships"><Relationship Id="rId2" Type="http://schemas.openxmlformats.org/officeDocument/2006/relationships/oleObject" Target="file:///C:\Users\Vartotojas\Desktop\10_sausio_ANALIZES_STRATEGINIAM%20PLANUI__\Kopija%20duomenys%20strategpl.xlsx" TargetMode="External"/><Relationship Id="rId1" Type="http://schemas.openxmlformats.org/officeDocument/2006/relationships/themeOverride" Target="../theme/themeOverride5.xml"/></Relationships>
</file>

<file path=word/charts/_rels/chart6.xml.rels><?xml version="1.0" encoding="UTF-8" standalone="yes"?>
<Relationships xmlns="http://schemas.openxmlformats.org/package/2006/relationships"><Relationship Id="rId2" Type="http://schemas.openxmlformats.org/officeDocument/2006/relationships/oleObject" Target="file:///C:\Users\EG\Desktop\ANALIZES_STRATEGINIAM%20PLANUI__\Kopija%20duomenys%20strategpl.xlsx" TargetMode="External"/><Relationship Id="rId1" Type="http://schemas.openxmlformats.org/officeDocument/2006/relationships/themeOverride" Target="../theme/themeOverride6.xml"/></Relationships>
</file>

<file path=word/charts/_rels/chart7.xml.rels><?xml version="1.0" encoding="UTF-8" standalone="yes"?>
<Relationships xmlns="http://schemas.openxmlformats.org/package/2006/relationships"><Relationship Id="rId2" Type="http://schemas.openxmlformats.org/officeDocument/2006/relationships/oleObject" Target="file:///C:\Users\Vartotojas\Desktop\10_sausio_ANALIZES_STRATEGINIAM%20PLANUI__\Kopija%20duomenys%20strategpl.xlsx" TargetMode="External"/><Relationship Id="rId1" Type="http://schemas.openxmlformats.org/officeDocument/2006/relationships/themeOverride" Target="../theme/themeOverride7.xml"/></Relationships>
</file>

<file path=word/charts/_rels/chart8.xml.rels><?xml version="1.0" encoding="UTF-8" standalone="yes"?>
<Relationships xmlns="http://schemas.openxmlformats.org/package/2006/relationships"><Relationship Id="rId2" Type="http://schemas.openxmlformats.org/officeDocument/2006/relationships/oleObject" Target="file:///C:\Users\EG\Desktop\10_sausio_ANALIZES_STRATEGINIAM%20PLANUI__\pedagogai_____.xlsx" TargetMode="External"/><Relationship Id="rId1" Type="http://schemas.openxmlformats.org/officeDocument/2006/relationships/themeOverride" Target="../theme/themeOverride8.xml"/></Relationships>
</file>

<file path=word/charts/_rels/chart9.xml.rels><?xml version="1.0" encoding="UTF-8" standalone="yes"?>
<Relationships xmlns="http://schemas.openxmlformats.org/package/2006/relationships"><Relationship Id="rId2" Type="http://schemas.openxmlformats.org/officeDocument/2006/relationships/oleObject" Target="file:///C:\Users\EG\Desktop\10_sausio_ANALIZES_STRATEGINIAM%20PLANUI__\pedagogai_____.xlsx" TargetMode="External"/><Relationship Id="rId1" Type="http://schemas.openxmlformats.org/officeDocument/2006/relationships/themeOverride" Target="../theme/themeOverride9.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barChart>
        <c:barDir val="bar"/>
        <c:grouping val="clustered"/>
        <c:varyColors val="0"/>
        <c:ser>
          <c:idx val="0"/>
          <c:order val="0"/>
          <c:tx>
            <c:strRef>
              <c:f>Sheet1!$B$6</c:f>
              <c:strCache>
                <c:ptCount val="1"/>
                <c:pt idx="0">
                  <c:v>2010</c:v>
                </c:pt>
              </c:strCache>
            </c:strRef>
          </c:tx>
          <c:invertIfNegative val="0"/>
          <c:cat>
            <c:strRef>
              <c:f>Sheet1!$A$7:$A$11</c:f>
              <c:strCache>
                <c:ptCount val="5"/>
                <c:pt idx="0">
                  <c:v>Jungtinė Karalystė</c:v>
                </c:pt>
                <c:pt idx="1">
                  <c:v>Airija</c:v>
                </c:pt>
                <c:pt idx="2">
                  <c:v>Vokietija</c:v>
                </c:pt>
                <c:pt idx="3">
                  <c:v>Norvegija</c:v>
                </c:pt>
                <c:pt idx="4">
                  <c:v>JAV</c:v>
                </c:pt>
              </c:strCache>
            </c:strRef>
          </c:cat>
          <c:val>
            <c:numRef>
              <c:f>Sheet1!$B$7:$B$11</c:f>
              <c:numCache>
                <c:formatCode>General</c:formatCode>
                <c:ptCount val="5"/>
                <c:pt idx="0">
                  <c:v>40901</c:v>
                </c:pt>
                <c:pt idx="1">
                  <c:v>13048</c:v>
                </c:pt>
                <c:pt idx="2">
                  <c:v>3806</c:v>
                </c:pt>
                <c:pt idx="3">
                  <c:v>4901</c:v>
                </c:pt>
                <c:pt idx="4">
                  <c:v>2783</c:v>
                </c:pt>
              </c:numCache>
            </c:numRef>
          </c:val>
        </c:ser>
        <c:ser>
          <c:idx val="1"/>
          <c:order val="1"/>
          <c:tx>
            <c:strRef>
              <c:f>Sheet1!$C$6</c:f>
              <c:strCache>
                <c:ptCount val="1"/>
                <c:pt idx="0">
                  <c:v>2011</c:v>
                </c:pt>
              </c:strCache>
            </c:strRef>
          </c:tx>
          <c:invertIfNegative val="0"/>
          <c:cat>
            <c:strRef>
              <c:f>Sheet1!$A$7:$A$11</c:f>
              <c:strCache>
                <c:ptCount val="5"/>
                <c:pt idx="0">
                  <c:v>Jungtinė Karalystė</c:v>
                </c:pt>
                <c:pt idx="1">
                  <c:v>Airija</c:v>
                </c:pt>
                <c:pt idx="2">
                  <c:v>Vokietija</c:v>
                </c:pt>
                <c:pt idx="3">
                  <c:v>Norvegija</c:v>
                </c:pt>
                <c:pt idx="4">
                  <c:v>JAV</c:v>
                </c:pt>
              </c:strCache>
            </c:strRef>
          </c:cat>
          <c:val>
            <c:numRef>
              <c:f>Sheet1!$C$7:$C$11</c:f>
              <c:numCache>
                <c:formatCode>General</c:formatCode>
                <c:ptCount val="5"/>
                <c:pt idx="0">
                  <c:v>26395</c:v>
                </c:pt>
                <c:pt idx="1">
                  <c:v>5587</c:v>
                </c:pt>
                <c:pt idx="2">
                  <c:v>3745</c:v>
                </c:pt>
                <c:pt idx="3">
                  <c:v>3814</c:v>
                </c:pt>
                <c:pt idx="4">
                  <c:v>1788</c:v>
                </c:pt>
              </c:numCache>
            </c:numRef>
          </c:val>
        </c:ser>
        <c:ser>
          <c:idx val="2"/>
          <c:order val="2"/>
          <c:tx>
            <c:strRef>
              <c:f>Sheet1!$D$6</c:f>
              <c:strCache>
                <c:ptCount val="1"/>
                <c:pt idx="0">
                  <c:v>2012</c:v>
                </c:pt>
              </c:strCache>
            </c:strRef>
          </c:tx>
          <c:invertIfNegative val="0"/>
          <c:cat>
            <c:strRef>
              <c:f>Sheet1!$A$7:$A$11</c:f>
              <c:strCache>
                <c:ptCount val="5"/>
                <c:pt idx="0">
                  <c:v>Jungtinė Karalystė</c:v>
                </c:pt>
                <c:pt idx="1">
                  <c:v>Airija</c:v>
                </c:pt>
                <c:pt idx="2">
                  <c:v>Vokietija</c:v>
                </c:pt>
                <c:pt idx="3">
                  <c:v>Norvegija</c:v>
                </c:pt>
                <c:pt idx="4">
                  <c:v>JAV</c:v>
                </c:pt>
              </c:strCache>
            </c:strRef>
          </c:cat>
          <c:val>
            <c:numRef>
              <c:f>Sheet1!$D$7:$D$11</c:f>
              <c:numCache>
                <c:formatCode>General</c:formatCode>
                <c:ptCount val="5"/>
                <c:pt idx="0">
                  <c:v>19857</c:v>
                </c:pt>
                <c:pt idx="1">
                  <c:v>3523</c:v>
                </c:pt>
                <c:pt idx="2">
                  <c:v>3230</c:v>
                </c:pt>
                <c:pt idx="3">
                  <c:v>3178</c:v>
                </c:pt>
                <c:pt idx="4">
                  <c:v>1451</c:v>
                </c:pt>
              </c:numCache>
            </c:numRef>
          </c:val>
        </c:ser>
        <c:dLbls>
          <c:dLblPos val="outEnd"/>
          <c:showLegendKey val="0"/>
          <c:showVal val="1"/>
          <c:showCatName val="0"/>
          <c:showSerName val="0"/>
          <c:showPercent val="0"/>
          <c:showBubbleSize val="0"/>
        </c:dLbls>
        <c:gapWidth val="150"/>
        <c:axId val="175444352"/>
        <c:axId val="175445888"/>
      </c:barChart>
      <c:catAx>
        <c:axId val="175444352"/>
        <c:scaling>
          <c:orientation val="minMax"/>
        </c:scaling>
        <c:delete val="0"/>
        <c:axPos val="l"/>
        <c:majorGridlines/>
        <c:majorTickMark val="out"/>
        <c:minorTickMark val="none"/>
        <c:tickLblPos val="nextTo"/>
        <c:crossAx val="175445888"/>
        <c:crosses val="autoZero"/>
        <c:auto val="1"/>
        <c:lblAlgn val="ctr"/>
        <c:lblOffset val="100"/>
        <c:noMultiLvlLbl val="0"/>
      </c:catAx>
      <c:valAx>
        <c:axId val="175445888"/>
        <c:scaling>
          <c:orientation val="minMax"/>
        </c:scaling>
        <c:delete val="0"/>
        <c:axPos val="b"/>
        <c:majorGridlines/>
        <c:numFmt formatCode="General" sourceLinked="1"/>
        <c:majorTickMark val="out"/>
        <c:minorTickMark val="none"/>
        <c:tickLblPos val="nextTo"/>
        <c:crossAx val="175444352"/>
        <c:crosses val="autoZero"/>
        <c:crossBetween val="between"/>
      </c:valAx>
    </c:plotArea>
    <c:legend>
      <c:legendPos val="r"/>
      <c:overlay val="0"/>
    </c:legend>
    <c:plotVisOnly val="1"/>
    <c:dispBlanksAs val="gap"/>
    <c:showDLblsOverMax val="0"/>
  </c:chart>
  <c:externalData r:id="rId2">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lineChart>
        <c:grouping val="standard"/>
        <c:varyColors val="0"/>
        <c:ser>
          <c:idx val="0"/>
          <c:order val="0"/>
          <c:tx>
            <c:strRef>
              <c:f>Lapas1!$C$2</c:f>
              <c:strCache>
                <c:ptCount val="1"/>
                <c:pt idx="0">
                  <c:v>Mokinių sk.</c:v>
                </c:pt>
              </c:strCache>
            </c:strRef>
          </c:tx>
          <c:dLbls>
            <c:dLblPos val="t"/>
            <c:showLegendKey val="0"/>
            <c:showVal val="1"/>
            <c:showCatName val="0"/>
            <c:showSerName val="0"/>
            <c:showPercent val="0"/>
            <c:showBubbleSize val="0"/>
            <c:showLeaderLines val="0"/>
          </c:dLbls>
          <c:cat>
            <c:numRef>
              <c:f>Lapas1!$B$3:$B$5</c:f>
              <c:numCache>
                <c:formatCode>General</c:formatCode>
                <c:ptCount val="3"/>
                <c:pt idx="0">
                  <c:v>2011</c:v>
                </c:pt>
                <c:pt idx="1">
                  <c:v>2012</c:v>
                </c:pt>
                <c:pt idx="2">
                  <c:v>2013</c:v>
                </c:pt>
              </c:numCache>
            </c:numRef>
          </c:cat>
          <c:val>
            <c:numRef>
              <c:f>Lapas1!$C$3:$C$5</c:f>
              <c:numCache>
                <c:formatCode>General</c:formatCode>
                <c:ptCount val="3"/>
                <c:pt idx="0">
                  <c:v>213</c:v>
                </c:pt>
                <c:pt idx="1">
                  <c:v>216</c:v>
                </c:pt>
                <c:pt idx="2">
                  <c:v>217</c:v>
                </c:pt>
              </c:numCache>
            </c:numRef>
          </c:val>
          <c:smooth val="0"/>
        </c:ser>
        <c:ser>
          <c:idx val="1"/>
          <c:order val="1"/>
          <c:tx>
            <c:strRef>
              <c:f>Lapas1!$D$2</c:f>
              <c:strCache>
                <c:ptCount val="1"/>
                <c:pt idx="0">
                  <c:v>skirtas finansavimas  MK</c:v>
                </c:pt>
              </c:strCache>
            </c:strRef>
          </c:tx>
          <c:dLbls>
            <c:dLblPos val="t"/>
            <c:showLegendKey val="0"/>
            <c:showVal val="1"/>
            <c:showCatName val="0"/>
            <c:showSerName val="0"/>
            <c:showPercent val="0"/>
            <c:showBubbleSize val="0"/>
            <c:showLeaderLines val="0"/>
          </c:dLbls>
          <c:cat>
            <c:numRef>
              <c:f>Lapas1!$B$3:$B$5</c:f>
              <c:numCache>
                <c:formatCode>General</c:formatCode>
                <c:ptCount val="3"/>
                <c:pt idx="0">
                  <c:v>2011</c:v>
                </c:pt>
                <c:pt idx="1">
                  <c:v>2012</c:v>
                </c:pt>
                <c:pt idx="2">
                  <c:v>2013</c:v>
                </c:pt>
              </c:numCache>
            </c:numRef>
          </c:cat>
          <c:val>
            <c:numRef>
              <c:f>Lapas1!$D$3:$D$5</c:f>
              <c:numCache>
                <c:formatCode>General</c:formatCode>
                <c:ptCount val="3"/>
                <c:pt idx="0">
                  <c:v>657.88</c:v>
                </c:pt>
                <c:pt idx="1">
                  <c:v>732.57</c:v>
                </c:pt>
                <c:pt idx="2">
                  <c:v>628.63</c:v>
                </c:pt>
              </c:numCache>
            </c:numRef>
          </c:val>
          <c:smooth val="0"/>
        </c:ser>
        <c:ser>
          <c:idx val="2"/>
          <c:order val="2"/>
          <c:tx>
            <c:strRef>
              <c:f>Lapas1!$E$2</c:f>
              <c:strCache>
                <c:ptCount val="1"/>
                <c:pt idx="0">
                  <c:v>skirtas finansavimas B</c:v>
                </c:pt>
              </c:strCache>
            </c:strRef>
          </c:tx>
          <c:dLbls>
            <c:dLblPos val="b"/>
            <c:showLegendKey val="0"/>
            <c:showVal val="1"/>
            <c:showCatName val="0"/>
            <c:showSerName val="0"/>
            <c:showPercent val="0"/>
            <c:showBubbleSize val="0"/>
            <c:showLeaderLines val="0"/>
          </c:dLbls>
          <c:cat>
            <c:numRef>
              <c:f>Lapas1!$B$3:$B$5</c:f>
              <c:numCache>
                <c:formatCode>General</c:formatCode>
                <c:ptCount val="3"/>
                <c:pt idx="0">
                  <c:v>2011</c:v>
                </c:pt>
                <c:pt idx="1">
                  <c:v>2012</c:v>
                </c:pt>
                <c:pt idx="2">
                  <c:v>2013</c:v>
                </c:pt>
              </c:numCache>
            </c:numRef>
          </c:cat>
          <c:val>
            <c:numRef>
              <c:f>Lapas1!$E$3:$E$5</c:f>
              <c:numCache>
                <c:formatCode>General</c:formatCode>
                <c:ptCount val="3"/>
                <c:pt idx="0">
                  <c:v>177.8</c:v>
                </c:pt>
                <c:pt idx="1">
                  <c:v>154.9</c:v>
                </c:pt>
                <c:pt idx="2">
                  <c:v>172.6</c:v>
                </c:pt>
              </c:numCache>
            </c:numRef>
          </c:val>
          <c:smooth val="0"/>
        </c:ser>
        <c:dLbls>
          <c:showLegendKey val="0"/>
          <c:showVal val="0"/>
          <c:showCatName val="0"/>
          <c:showSerName val="0"/>
          <c:showPercent val="0"/>
          <c:showBubbleSize val="0"/>
        </c:dLbls>
        <c:marker val="1"/>
        <c:smooth val="0"/>
        <c:axId val="186258176"/>
        <c:axId val="186260096"/>
      </c:lineChart>
      <c:catAx>
        <c:axId val="186258176"/>
        <c:scaling>
          <c:orientation val="minMax"/>
        </c:scaling>
        <c:delete val="0"/>
        <c:axPos val="b"/>
        <c:title>
          <c:tx>
            <c:rich>
              <a:bodyPr/>
              <a:lstStyle/>
              <a:p>
                <a:pPr>
                  <a:defRPr/>
                </a:pPr>
                <a:r>
                  <a:rPr lang="en-US"/>
                  <a:t>metai</a:t>
                </a:r>
              </a:p>
            </c:rich>
          </c:tx>
          <c:overlay val="0"/>
        </c:title>
        <c:numFmt formatCode="General" sourceLinked="1"/>
        <c:majorTickMark val="out"/>
        <c:minorTickMark val="none"/>
        <c:tickLblPos val="nextTo"/>
        <c:crossAx val="186260096"/>
        <c:crosses val="autoZero"/>
        <c:auto val="1"/>
        <c:lblAlgn val="ctr"/>
        <c:lblOffset val="100"/>
        <c:noMultiLvlLbl val="0"/>
      </c:catAx>
      <c:valAx>
        <c:axId val="186260096"/>
        <c:scaling>
          <c:orientation val="minMax"/>
        </c:scaling>
        <c:delete val="0"/>
        <c:axPos val="l"/>
        <c:majorGridlines/>
        <c:title>
          <c:tx>
            <c:rich>
              <a:bodyPr rot="-5400000" vert="horz"/>
              <a:lstStyle/>
              <a:p>
                <a:pPr>
                  <a:defRPr/>
                </a:pPr>
                <a:r>
                  <a:rPr lang="lt-LT"/>
                  <a:t>tūkst.</a:t>
                </a:r>
                <a:r>
                  <a:rPr lang="lt-LT" baseline="0"/>
                  <a:t> Lt</a:t>
                </a:r>
                <a:endParaRPr lang="lt-LT"/>
              </a:p>
            </c:rich>
          </c:tx>
          <c:overlay val="0"/>
        </c:title>
        <c:numFmt formatCode="General" sourceLinked="1"/>
        <c:majorTickMark val="out"/>
        <c:minorTickMark val="none"/>
        <c:tickLblPos val="nextTo"/>
        <c:crossAx val="186258176"/>
        <c:crosses val="autoZero"/>
        <c:crossBetween val="between"/>
      </c:valAx>
    </c:plotArea>
    <c:legend>
      <c:legendPos val="r"/>
      <c:overlay val="0"/>
    </c:legend>
    <c:plotVisOnly val="1"/>
    <c:dispBlanksAs val="gap"/>
    <c:showDLblsOverMax val="0"/>
  </c:chart>
  <c:externalData r:id="rId2">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barChart>
        <c:barDir val="col"/>
        <c:grouping val="clustered"/>
        <c:varyColors val="0"/>
        <c:ser>
          <c:idx val="0"/>
          <c:order val="0"/>
          <c:tx>
            <c:strRef>
              <c:f>Lapas1!$B$28</c:f>
              <c:strCache>
                <c:ptCount val="1"/>
                <c:pt idx="0">
                  <c:v>B</c:v>
                </c:pt>
              </c:strCache>
            </c:strRef>
          </c:tx>
          <c:invertIfNegative val="0"/>
          <c:cat>
            <c:numRef>
              <c:f>Lapas1!$C$27:$E$27</c:f>
              <c:numCache>
                <c:formatCode>General</c:formatCode>
                <c:ptCount val="3"/>
                <c:pt idx="0">
                  <c:v>2011</c:v>
                </c:pt>
                <c:pt idx="1">
                  <c:v>2012</c:v>
                </c:pt>
                <c:pt idx="2">
                  <c:v>2013</c:v>
                </c:pt>
              </c:numCache>
            </c:numRef>
          </c:cat>
          <c:val>
            <c:numRef>
              <c:f>Lapas1!$C$28:$E$28</c:f>
              <c:numCache>
                <c:formatCode>General</c:formatCode>
                <c:ptCount val="3"/>
                <c:pt idx="0">
                  <c:v>90</c:v>
                </c:pt>
                <c:pt idx="1">
                  <c:v>60</c:v>
                </c:pt>
                <c:pt idx="2">
                  <c:v>60</c:v>
                </c:pt>
              </c:numCache>
            </c:numRef>
          </c:val>
        </c:ser>
        <c:ser>
          <c:idx val="1"/>
          <c:order val="1"/>
          <c:tx>
            <c:strRef>
              <c:f>Lapas1!$B$29</c:f>
              <c:strCache>
                <c:ptCount val="1"/>
                <c:pt idx="0">
                  <c:v>MK</c:v>
                </c:pt>
              </c:strCache>
            </c:strRef>
          </c:tx>
          <c:invertIfNegative val="0"/>
          <c:cat>
            <c:numRef>
              <c:f>Lapas1!$C$27:$E$27</c:f>
              <c:numCache>
                <c:formatCode>General</c:formatCode>
                <c:ptCount val="3"/>
                <c:pt idx="0">
                  <c:v>2011</c:v>
                </c:pt>
                <c:pt idx="1">
                  <c:v>2012</c:v>
                </c:pt>
                <c:pt idx="2">
                  <c:v>2013</c:v>
                </c:pt>
              </c:numCache>
            </c:numRef>
          </c:cat>
          <c:val>
            <c:numRef>
              <c:f>Lapas1!$C$29:$E$29</c:f>
              <c:numCache>
                <c:formatCode>General</c:formatCode>
                <c:ptCount val="3"/>
                <c:pt idx="0">
                  <c:v>94</c:v>
                </c:pt>
                <c:pt idx="1">
                  <c:v>94</c:v>
                </c:pt>
                <c:pt idx="2">
                  <c:v>94</c:v>
                </c:pt>
              </c:numCache>
            </c:numRef>
          </c:val>
        </c:ser>
        <c:dLbls>
          <c:showLegendKey val="0"/>
          <c:showVal val="0"/>
          <c:showCatName val="0"/>
          <c:showSerName val="0"/>
          <c:showPercent val="0"/>
          <c:showBubbleSize val="0"/>
        </c:dLbls>
        <c:gapWidth val="150"/>
        <c:axId val="186273152"/>
        <c:axId val="186287616"/>
      </c:barChart>
      <c:catAx>
        <c:axId val="186273152"/>
        <c:scaling>
          <c:orientation val="minMax"/>
        </c:scaling>
        <c:delete val="0"/>
        <c:axPos val="b"/>
        <c:title>
          <c:tx>
            <c:rich>
              <a:bodyPr/>
              <a:lstStyle/>
              <a:p>
                <a:pPr>
                  <a:defRPr/>
                </a:pPr>
                <a:r>
                  <a:rPr lang="en-US"/>
                  <a:t>metai</a:t>
                </a:r>
              </a:p>
            </c:rich>
          </c:tx>
          <c:overlay val="0"/>
        </c:title>
        <c:numFmt formatCode="General" sourceLinked="1"/>
        <c:majorTickMark val="out"/>
        <c:minorTickMark val="none"/>
        <c:tickLblPos val="nextTo"/>
        <c:crossAx val="186287616"/>
        <c:crosses val="autoZero"/>
        <c:auto val="1"/>
        <c:lblAlgn val="ctr"/>
        <c:lblOffset val="100"/>
        <c:noMultiLvlLbl val="0"/>
      </c:catAx>
      <c:valAx>
        <c:axId val="186287616"/>
        <c:scaling>
          <c:orientation val="minMax"/>
        </c:scaling>
        <c:delete val="0"/>
        <c:axPos val="l"/>
        <c:majorGridlines/>
        <c:title>
          <c:tx>
            <c:rich>
              <a:bodyPr rot="-5400000" vert="horz"/>
              <a:lstStyle/>
              <a:p>
                <a:pPr>
                  <a:defRPr/>
                </a:pPr>
                <a:r>
                  <a:rPr lang="en-US"/>
                  <a:t>proc.</a:t>
                </a:r>
              </a:p>
            </c:rich>
          </c:tx>
          <c:overlay val="0"/>
        </c:title>
        <c:numFmt formatCode="General" sourceLinked="1"/>
        <c:majorTickMark val="out"/>
        <c:minorTickMark val="none"/>
        <c:tickLblPos val="nextTo"/>
        <c:crossAx val="186273152"/>
        <c:crosses val="autoZero"/>
        <c:crossBetween val="between"/>
      </c:valAx>
    </c:plotArea>
    <c:legend>
      <c:legendPos val="r"/>
      <c:overlay val="0"/>
    </c:legend>
    <c:plotVisOnly val="1"/>
    <c:dispBlanksAs val="gap"/>
    <c:showDLblsOverMax val="0"/>
  </c:chart>
  <c:externalData r:id="rId2">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7.8425276567080593E-2"/>
          <c:y val="2.4626794532039427E-2"/>
          <c:w val="0.64336667483762711"/>
          <c:h val="0.89445450674597882"/>
        </c:manualLayout>
      </c:layout>
      <c:barChart>
        <c:barDir val="bar"/>
        <c:grouping val="stacked"/>
        <c:varyColors val="0"/>
        <c:ser>
          <c:idx val="1"/>
          <c:order val="0"/>
          <c:tx>
            <c:strRef>
              <c:f>Lapas1!$B$33</c:f>
              <c:strCache>
                <c:ptCount val="1"/>
                <c:pt idx="0">
                  <c:v>DU</c:v>
                </c:pt>
              </c:strCache>
            </c:strRef>
          </c:tx>
          <c:invertIfNegative val="0"/>
          <c:cat>
            <c:numRef>
              <c:f>Lapas1!$C$32:$G$32</c:f>
              <c:numCache>
                <c:formatCode>General</c:formatCode>
                <c:ptCount val="5"/>
                <c:pt idx="0">
                  <c:v>2011</c:v>
                </c:pt>
                <c:pt idx="2">
                  <c:v>2012</c:v>
                </c:pt>
                <c:pt idx="4">
                  <c:v>2013</c:v>
                </c:pt>
              </c:numCache>
            </c:numRef>
          </c:cat>
          <c:val>
            <c:numRef>
              <c:f>Lapas1!$C$33:$G$33</c:f>
              <c:numCache>
                <c:formatCode>#.000</c:formatCode>
                <c:ptCount val="5"/>
                <c:pt idx="0" formatCode="General">
                  <c:v>449.2</c:v>
                </c:pt>
                <c:pt idx="1">
                  <c:v>73.219233903830485</c:v>
                </c:pt>
                <c:pt idx="2" formatCode="General">
                  <c:v>445.4</c:v>
                </c:pt>
                <c:pt idx="3">
                  <c:v>71.286811779769536</c:v>
                </c:pt>
                <c:pt idx="4" formatCode="General">
                  <c:v>434.6</c:v>
                </c:pt>
              </c:numCache>
            </c:numRef>
          </c:val>
        </c:ser>
        <c:ser>
          <c:idx val="2"/>
          <c:order val="1"/>
          <c:tx>
            <c:strRef>
              <c:f>Lapas1!$B$34</c:f>
              <c:strCache>
                <c:ptCount val="1"/>
                <c:pt idx="0">
                  <c:v>sodros įmokos</c:v>
                </c:pt>
              </c:strCache>
            </c:strRef>
          </c:tx>
          <c:invertIfNegative val="0"/>
          <c:cat>
            <c:numRef>
              <c:f>Lapas1!$C$32:$G$32</c:f>
              <c:numCache>
                <c:formatCode>General</c:formatCode>
                <c:ptCount val="5"/>
                <c:pt idx="0">
                  <c:v>2011</c:v>
                </c:pt>
                <c:pt idx="2">
                  <c:v>2012</c:v>
                </c:pt>
                <c:pt idx="4">
                  <c:v>2013</c:v>
                </c:pt>
              </c:numCache>
            </c:numRef>
          </c:cat>
          <c:val>
            <c:numRef>
              <c:f>Lapas1!$C$34:$G$34</c:f>
              <c:numCache>
                <c:formatCode>#.000</c:formatCode>
                <c:ptCount val="5"/>
                <c:pt idx="0" formatCode="General">
                  <c:v>138.4</c:v>
                </c:pt>
                <c:pt idx="1">
                  <c:v>22.559087204563976</c:v>
                </c:pt>
                <c:pt idx="2" formatCode="General">
                  <c:v>137.80000000000001</c:v>
                </c:pt>
                <c:pt idx="3">
                  <c:v>22.055057618437903</c:v>
                </c:pt>
                <c:pt idx="4" formatCode="General">
                  <c:v>132.30000000000001</c:v>
                </c:pt>
              </c:numCache>
            </c:numRef>
          </c:val>
        </c:ser>
        <c:ser>
          <c:idx val="3"/>
          <c:order val="2"/>
          <c:tx>
            <c:strRef>
              <c:f>Lapas1!$B$35</c:f>
              <c:strCache>
                <c:ptCount val="1"/>
                <c:pt idx="0">
                  <c:v>Kitos prekės</c:v>
                </c:pt>
              </c:strCache>
            </c:strRef>
          </c:tx>
          <c:invertIfNegative val="0"/>
          <c:cat>
            <c:numRef>
              <c:f>Lapas1!$C$32:$G$32</c:f>
              <c:numCache>
                <c:formatCode>General</c:formatCode>
                <c:ptCount val="5"/>
                <c:pt idx="0">
                  <c:v>2011</c:v>
                </c:pt>
                <c:pt idx="2">
                  <c:v>2012</c:v>
                </c:pt>
                <c:pt idx="4">
                  <c:v>2013</c:v>
                </c:pt>
              </c:numCache>
            </c:numRef>
          </c:cat>
          <c:val>
            <c:numRef>
              <c:f>Lapas1!$C$35:$G$35</c:f>
              <c:numCache>
                <c:formatCode>#.000</c:formatCode>
                <c:ptCount val="5"/>
                <c:pt idx="0" formatCode="General">
                  <c:v>14.9</c:v>
                </c:pt>
                <c:pt idx="1">
                  <c:v>2.4286878565607171</c:v>
                </c:pt>
                <c:pt idx="2" formatCode="General">
                  <c:v>18.3</c:v>
                </c:pt>
                <c:pt idx="3">
                  <c:v>2.9289372599231758</c:v>
                </c:pt>
                <c:pt idx="4" formatCode="General">
                  <c:v>29.4</c:v>
                </c:pt>
              </c:numCache>
            </c:numRef>
          </c:val>
        </c:ser>
        <c:ser>
          <c:idx val="4"/>
          <c:order val="3"/>
          <c:tx>
            <c:strRef>
              <c:f>Lapas1!$B$36</c:f>
              <c:strCache>
                <c:ptCount val="1"/>
                <c:pt idx="0">
                  <c:v>Kvalifikacijos kėlimas</c:v>
                </c:pt>
              </c:strCache>
            </c:strRef>
          </c:tx>
          <c:invertIfNegative val="0"/>
          <c:cat>
            <c:numRef>
              <c:f>Lapas1!$C$32:$G$32</c:f>
              <c:numCache>
                <c:formatCode>General</c:formatCode>
                <c:ptCount val="5"/>
                <c:pt idx="0">
                  <c:v>2011</c:v>
                </c:pt>
                <c:pt idx="2">
                  <c:v>2012</c:v>
                </c:pt>
                <c:pt idx="4">
                  <c:v>2013</c:v>
                </c:pt>
              </c:numCache>
            </c:numRef>
          </c:cat>
          <c:val>
            <c:numRef>
              <c:f>Lapas1!$C$36:$G$36</c:f>
              <c:numCache>
                <c:formatCode>#.000</c:formatCode>
                <c:ptCount val="5"/>
                <c:pt idx="0" formatCode="General">
                  <c:v>4</c:v>
                </c:pt>
                <c:pt idx="1">
                  <c:v>0.65199674001629992</c:v>
                </c:pt>
                <c:pt idx="2" formatCode="General">
                  <c:v>3.1</c:v>
                </c:pt>
                <c:pt idx="3">
                  <c:v>0.49615877080665816</c:v>
                </c:pt>
                <c:pt idx="4" formatCode="General">
                  <c:v>2.5</c:v>
                </c:pt>
              </c:numCache>
            </c:numRef>
          </c:val>
        </c:ser>
        <c:ser>
          <c:idx val="5"/>
          <c:order val="4"/>
          <c:tx>
            <c:strRef>
              <c:f>Lapas1!$B$37</c:f>
              <c:strCache>
                <c:ptCount val="1"/>
                <c:pt idx="0">
                  <c:v>Kitos paslaugos</c:v>
                </c:pt>
              </c:strCache>
            </c:strRef>
          </c:tx>
          <c:invertIfNegative val="0"/>
          <c:cat>
            <c:numRef>
              <c:f>Lapas1!$C$32:$G$32</c:f>
              <c:numCache>
                <c:formatCode>General</c:formatCode>
                <c:ptCount val="5"/>
                <c:pt idx="0">
                  <c:v>2011</c:v>
                </c:pt>
                <c:pt idx="2">
                  <c:v>2012</c:v>
                </c:pt>
                <c:pt idx="4">
                  <c:v>2013</c:v>
                </c:pt>
              </c:numCache>
            </c:numRef>
          </c:cat>
          <c:val>
            <c:numRef>
              <c:f>Lapas1!$C$37:$G$37</c:f>
              <c:numCache>
                <c:formatCode>#.000</c:formatCode>
                <c:ptCount val="5"/>
                <c:pt idx="0" formatCode="General">
                  <c:v>2.2000000000000002</c:v>
                </c:pt>
                <c:pt idx="1">
                  <c:v>0.358598207008965</c:v>
                </c:pt>
                <c:pt idx="2" formatCode="General">
                  <c:v>1.8</c:v>
                </c:pt>
                <c:pt idx="3">
                  <c:v>0.28809218950064025</c:v>
                </c:pt>
                <c:pt idx="4" formatCode="General">
                  <c:v>1.6</c:v>
                </c:pt>
              </c:numCache>
            </c:numRef>
          </c:val>
        </c:ser>
        <c:ser>
          <c:idx val="6"/>
          <c:order val="5"/>
          <c:tx>
            <c:strRef>
              <c:f>Lapas1!$B$38</c:f>
              <c:strCache>
                <c:ptCount val="1"/>
                <c:pt idx="0">
                  <c:v>Socialinės išmokos</c:v>
                </c:pt>
              </c:strCache>
            </c:strRef>
          </c:tx>
          <c:invertIfNegative val="0"/>
          <c:cat>
            <c:numRef>
              <c:f>Lapas1!$C$32:$G$32</c:f>
              <c:numCache>
                <c:formatCode>General</c:formatCode>
                <c:ptCount val="5"/>
                <c:pt idx="0">
                  <c:v>2011</c:v>
                </c:pt>
                <c:pt idx="2">
                  <c:v>2012</c:v>
                </c:pt>
                <c:pt idx="4">
                  <c:v>2013</c:v>
                </c:pt>
              </c:numCache>
            </c:numRef>
          </c:cat>
          <c:val>
            <c:numRef>
              <c:f>Lapas1!$C$38:$G$38</c:f>
              <c:numCache>
                <c:formatCode>#.000</c:formatCode>
                <c:ptCount val="5"/>
                <c:pt idx="0" formatCode="General">
                  <c:v>0.8</c:v>
                </c:pt>
                <c:pt idx="1">
                  <c:v>0.13039934800325997</c:v>
                </c:pt>
                <c:pt idx="2" formatCode="General">
                  <c:v>0.8</c:v>
                </c:pt>
                <c:pt idx="3">
                  <c:v>0.12804097311139565</c:v>
                </c:pt>
                <c:pt idx="4" formatCode="General">
                  <c:v>0</c:v>
                </c:pt>
              </c:numCache>
            </c:numRef>
          </c:val>
        </c:ser>
        <c:ser>
          <c:idx val="7"/>
          <c:order val="6"/>
          <c:tx>
            <c:strRef>
              <c:f>Lapas1!$B$39</c:f>
              <c:strCache>
                <c:ptCount val="1"/>
                <c:pt idx="0">
                  <c:v>Kitos išlaidos</c:v>
                </c:pt>
              </c:strCache>
            </c:strRef>
          </c:tx>
          <c:invertIfNegative val="0"/>
          <c:cat>
            <c:numRef>
              <c:f>Lapas1!$C$32:$G$32</c:f>
              <c:numCache>
                <c:formatCode>General</c:formatCode>
                <c:ptCount val="5"/>
                <c:pt idx="0">
                  <c:v>2011</c:v>
                </c:pt>
                <c:pt idx="2">
                  <c:v>2012</c:v>
                </c:pt>
                <c:pt idx="4">
                  <c:v>2013</c:v>
                </c:pt>
              </c:numCache>
            </c:numRef>
          </c:cat>
          <c:val>
            <c:numRef>
              <c:f>Lapas1!$C$39:$G$39</c:f>
              <c:numCache>
                <c:formatCode>#.000</c:formatCode>
                <c:ptCount val="5"/>
                <c:pt idx="0" formatCode="General">
                  <c:v>4</c:v>
                </c:pt>
                <c:pt idx="1">
                  <c:v>0.65199674001629992</c:v>
                </c:pt>
                <c:pt idx="2" formatCode="General">
                  <c:v>2.6</c:v>
                </c:pt>
                <c:pt idx="3">
                  <c:v>0.41613316261203587</c:v>
                </c:pt>
                <c:pt idx="4" formatCode="General">
                  <c:v>2.1</c:v>
                </c:pt>
              </c:numCache>
            </c:numRef>
          </c:val>
        </c:ser>
        <c:ser>
          <c:idx val="8"/>
          <c:order val="7"/>
          <c:tx>
            <c:strRef>
              <c:f>Lapas1!$B$40</c:f>
              <c:strCache>
                <c:ptCount val="1"/>
                <c:pt idx="0">
                  <c:v>Ilgalaikiam turtui</c:v>
                </c:pt>
              </c:strCache>
            </c:strRef>
          </c:tx>
          <c:invertIfNegative val="0"/>
          <c:cat>
            <c:numRef>
              <c:f>Lapas1!$C$32:$G$32</c:f>
              <c:numCache>
                <c:formatCode>General</c:formatCode>
                <c:ptCount val="5"/>
                <c:pt idx="0">
                  <c:v>2011</c:v>
                </c:pt>
                <c:pt idx="2">
                  <c:v>2012</c:v>
                </c:pt>
                <c:pt idx="4">
                  <c:v>2013</c:v>
                </c:pt>
              </c:numCache>
            </c:numRef>
          </c:cat>
          <c:val>
            <c:numRef>
              <c:f>Lapas1!$C$40:$G$40</c:f>
              <c:numCache>
                <c:formatCode>General</c:formatCode>
                <c:ptCount val="5"/>
                <c:pt idx="2">
                  <c:v>15</c:v>
                </c:pt>
                <c:pt idx="3" formatCode="#.000">
                  <c:v>2.4007682458386688</c:v>
                </c:pt>
                <c:pt idx="4">
                  <c:v>22.8</c:v>
                </c:pt>
              </c:numCache>
            </c:numRef>
          </c:val>
        </c:ser>
        <c:dLbls>
          <c:showLegendKey val="0"/>
          <c:showVal val="0"/>
          <c:showCatName val="0"/>
          <c:showSerName val="0"/>
          <c:showPercent val="0"/>
          <c:showBubbleSize val="0"/>
        </c:dLbls>
        <c:gapWidth val="150"/>
        <c:overlap val="100"/>
        <c:axId val="186473088"/>
        <c:axId val="186491264"/>
      </c:barChart>
      <c:catAx>
        <c:axId val="186473088"/>
        <c:scaling>
          <c:orientation val="minMax"/>
        </c:scaling>
        <c:delete val="0"/>
        <c:axPos val="l"/>
        <c:numFmt formatCode="General" sourceLinked="1"/>
        <c:majorTickMark val="out"/>
        <c:minorTickMark val="none"/>
        <c:tickLblPos val="nextTo"/>
        <c:crossAx val="186491264"/>
        <c:crosses val="autoZero"/>
        <c:auto val="1"/>
        <c:lblAlgn val="ctr"/>
        <c:lblOffset val="100"/>
        <c:noMultiLvlLbl val="0"/>
      </c:catAx>
      <c:valAx>
        <c:axId val="186491264"/>
        <c:scaling>
          <c:orientation val="minMax"/>
        </c:scaling>
        <c:delete val="0"/>
        <c:axPos val="b"/>
        <c:majorGridlines/>
        <c:numFmt formatCode="General" sourceLinked="1"/>
        <c:majorTickMark val="out"/>
        <c:minorTickMark val="none"/>
        <c:tickLblPos val="nextTo"/>
        <c:crossAx val="186473088"/>
        <c:crosses val="autoZero"/>
        <c:crossBetween val="between"/>
      </c:valAx>
    </c:plotArea>
    <c:legend>
      <c:legendPos val="r"/>
      <c:layout>
        <c:manualLayout>
          <c:xMode val="edge"/>
          <c:yMode val="edge"/>
          <c:x val="0.73191597064034419"/>
          <c:y val="6.9215660542432209E-2"/>
          <c:w val="0.24419500101891817"/>
          <c:h val="0.89189501312335961"/>
        </c:manualLayout>
      </c:layout>
      <c:overlay val="0"/>
    </c:legend>
    <c:plotVisOnly val="1"/>
    <c:dispBlanksAs val="gap"/>
    <c:showDLblsOverMax val="0"/>
  </c:chart>
  <c:externalData r:id="rId2">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barChart>
        <c:barDir val="bar"/>
        <c:grouping val="stacked"/>
        <c:varyColors val="0"/>
        <c:ser>
          <c:idx val="0"/>
          <c:order val="0"/>
          <c:tx>
            <c:strRef>
              <c:f>Lapas1!$B$60</c:f>
              <c:strCache>
                <c:ptCount val="1"/>
                <c:pt idx="0">
                  <c:v>DU </c:v>
                </c:pt>
              </c:strCache>
            </c:strRef>
          </c:tx>
          <c:invertIfNegative val="0"/>
          <c:cat>
            <c:numRef>
              <c:f>Lapas1!$C$59:$E$59</c:f>
              <c:numCache>
                <c:formatCode>General</c:formatCode>
                <c:ptCount val="3"/>
                <c:pt idx="0">
                  <c:v>2011</c:v>
                </c:pt>
                <c:pt idx="1">
                  <c:v>2012</c:v>
                </c:pt>
                <c:pt idx="2">
                  <c:v>2013</c:v>
                </c:pt>
              </c:numCache>
            </c:numRef>
          </c:cat>
          <c:val>
            <c:numRef>
              <c:f>Lapas1!$C$60:$E$60</c:f>
              <c:numCache>
                <c:formatCode>General</c:formatCode>
                <c:ptCount val="3"/>
                <c:pt idx="0">
                  <c:v>76.3</c:v>
                </c:pt>
                <c:pt idx="1">
                  <c:v>75.400000000000006</c:v>
                </c:pt>
                <c:pt idx="2">
                  <c:v>82.9</c:v>
                </c:pt>
              </c:numCache>
            </c:numRef>
          </c:val>
        </c:ser>
        <c:ser>
          <c:idx val="1"/>
          <c:order val="1"/>
          <c:tx>
            <c:strRef>
              <c:f>Lapas1!$B$61</c:f>
              <c:strCache>
                <c:ptCount val="1"/>
                <c:pt idx="0">
                  <c:v>Sodros įmokos</c:v>
                </c:pt>
              </c:strCache>
            </c:strRef>
          </c:tx>
          <c:invertIfNegative val="0"/>
          <c:cat>
            <c:numRef>
              <c:f>Lapas1!$C$59:$E$59</c:f>
              <c:numCache>
                <c:formatCode>General</c:formatCode>
                <c:ptCount val="3"/>
                <c:pt idx="0">
                  <c:v>2011</c:v>
                </c:pt>
                <c:pt idx="1">
                  <c:v>2012</c:v>
                </c:pt>
                <c:pt idx="2">
                  <c:v>2013</c:v>
                </c:pt>
              </c:numCache>
            </c:numRef>
          </c:cat>
          <c:val>
            <c:numRef>
              <c:f>Lapas1!$C$61:$E$61</c:f>
              <c:numCache>
                <c:formatCode>General</c:formatCode>
                <c:ptCount val="3"/>
                <c:pt idx="0">
                  <c:v>22.7</c:v>
                </c:pt>
                <c:pt idx="1">
                  <c:v>21.1</c:v>
                </c:pt>
                <c:pt idx="2">
                  <c:v>25.7</c:v>
                </c:pt>
              </c:numCache>
            </c:numRef>
          </c:val>
        </c:ser>
        <c:ser>
          <c:idx val="2"/>
          <c:order val="2"/>
          <c:tx>
            <c:strRef>
              <c:f>Lapas1!$B$62</c:f>
              <c:strCache>
                <c:ptCount val="1"/>
                <c:pt idx="0">
                  <c:v>Mityba</c:v>
                </c:pt>
              </c:strCache>
            </c:strRef>
          </c:tx>
          <c:invertIfNegative val="0"/>
          <c:cat>
            <c:numRef>
              <c:f>Lapas1!$C$59:$E$59</c:f>
              <c:numCache>
                <c:formatCode>General</c:formatCode>
                <c:ptCount val="3"/>
                <c:pt idx="0">
                  <c:v>2011</c:v>
                </c:pt>
                <c:pt idx="1">
                  <c:v>2012</c:v>
                </c:pt>
                <c:pt idx="2">
                  <c:v>2013</c:v>
                </c:pt>
              </c:numCache>
            </c:numRef>
          </c:cat>
          <c:val>
            <c:numRef>
              <c:f>Lapas1!$C$62:$E$62</c:f>
              <c:numCache>
                <c:formatCode>General</c:formatCode>
                <c:ptCount val="3"/>
                <c:pt idx="2">
                  <c:v>0.8</c:v>
                </c:pt>
              </c:numCache>
            </c:numRef>
          </c:val>
        </c:ser>
        <c:ser>
          <c:idx val="3"/>
          <c:order val="3"/>
          <c:tx>
            <c:strRef>
              <c:f>Lapas1!$B$63</c:f>
              <c:strCache>
                <c:ptCount val="1"/>
                <c:pt idx="0">
                  <c:v>Ryšių paslaugos</c:v>
                </c:pt>
              </c:strCache>
            </c:strRef>
          </c:tx>
          <c:invertIfNegative val="0"/>
          <c:cat>
            <c:numRef>
              <c:f>Lapas1!$C$59:$E$59</c:f>
              <c:numCache>
                <c:formatCode>General</c:formatCode>
                <c:ptCount val="3"/>
                <c:pt idx="0">
                  <c:v>2011</c:v>
                </c:pt>
                <c:pt idx="1">
                  <c:v>2012</c:v>
                </c:pt>
                <c:pt idx="2">
                  <c:v>2013</c:v>
                </c:pt>
              </c:numCache>
            </c:numRef>
          </c:cat>
          <c:val>
            <c:numRef>
              <c:f>Lapas1!$C$63:$E$63</c:f>
              <c:numCache>
                <c:formatCode>General</c:formatCode>
                <c:ptCount val="3"/>
                <c:pt idx="0">
                  <c:v>3.5</c:v>
                </c:pt>
                <c:pt idx="1">
                  <c:v>4.7</c:v>
                </c:pt>
                <c:pt idx="2">
                  <c:v>4.2</c:v>
                </c:pt>
              </c:numCache>
            </c:numRef>
          </c:val>
        </c:ser>
        <c:ser>
          <c:idx val="4"/>
          <c:order val="4"/>
          <c:tx>
            <c:strRef>
              <c:f>Lapas1!$B$64</c:f>
              <c:strCache>
                <c:ptCount val="1"/>
                <c:pt idx="0">
                  <c:v>Spaudiniai</c:v>
                </c:pt>
              </c:strCache>
            </c:strRef>
          </c:tx>
          <c:invertIfNegative val="0"/>
          <c:cat>
            <c:numRef>
              <c:f>Lapas1!$C$59:$E$59</c:f>
              <c:numCache>
                <c:formatCode>General</c:formatCode>
                <c:ptCount val="3"/>
                <c:pt idx="0">
                  <c:v>2011</c:v>
                </c:pt>
                <c:pt idx="1">
                  <c:v>2012</c:v>
                </c:pt>
                <c:pt idx="2">
                  <c:v>2013</c:v>
                </c:pt>
              </c:numCache>
            </c:numRef>
          </c:cat>
          <c:val>
            <c:numRef>
              <c:f>Lapas1!$C$64:$E$64</c:f>
              <c:numCache>
                <c:formatCode>General</c:formatCode>
                <c:ptCount val="3"/>
                <c:pt idx="0">
                  <c:v>1.9</c:v>
                </c:pt>
                <c:pt idx="1">
                  <c:v>1.4</c:v>
                </c:pt>
                <c:pt idx="2">
                  <c:v>1.3</c:v>
                </c:pt>
              </c:numCache>
            </c:numRef>
          </c:val>
        </c:ser>
        <c:ser>
          <c:idx val="5"/>
          <c:order val="5"/>
          <c:tx>
            <c:strRef>
              <c:f>Lapas1!$B$65</c:f>
              <c:strCache>
                <c:ptCount val="1"/>
                <c:pt idx="0">
                  <c:v>kitos prekės</c:v>
                </c:pt>
              </c:strCache>
            </c:strRef>
          </c:tx>
          <c:invertIfNegative val="0"/>
          <c:cat>
            <c:numRef>
              <c:f>Lapas1!$C$59:$E$59</c:f>
              <c:numCache>
                <c:formatCode>General</c:formatCode>
                <c:ptCount val="3"/>
                <c:pt idx="0">
                  <c:v>2011</c:v>
                </c:pt>
                <c:pt idx="1">
                  <c:v>2012</c:v>
                </c:pt>
                <c:pt idx="2">
                  <c:v>2013</c:v>
                </c:pt>
              </c:numCache>
            </c:numRef>
          </c:cat>
          <c:val>
            <c:numRef>
              <c:f>Lapas1!$C$65:$E$65</c:f>
              <c:numCache>
                <c:formatCode>General</c:formatCode>
                <c:ptCount val="3"/>
                <c:pt idx="0">
                  <c:v>13.1</c:v>
                </c:pt>
                <c:pt idx="1">
                  <c:v>9.6999999999999993</c:v>
                </c:pt>
                <c:pt idx="2">
                  <c:v>6.7</c:v>
                </c:pt>
              </c:numCache>
            </c:numRef>
          </c:val>
        </c:ser>
        <c:ser>
          <c:idx val="6"/>
          <c:order val="6"/>
          <c:tx>
            <c:strRef>
              <c:f>Lapas1!$B$66</c:f>
              <c:strCache>
                <c:ptCount val="1"/>
                <c:pt idx="0">
                  <c:v>Komunalinės paslaugos</c:v>
                </c:pt>
              </c:strCache>
            </c:strRef>
          </c:tx>
          <c:invertIfNegative val="0"/>
          <c:cat>
            <c:numRef>
              <c:f>Lapas1!$C$59:$E$59</c:f>
              <c:numCache>
                <c:formatCode>General</c:formatCode>
                <c:ptCount val="3"/>
                <c:pt idx="0">
                  <c:v>2011</c:v>
                </c:pt>
                <c:pt idx="1">
                  <c:v>2012</c:v>
                </c:pt>
                <c:pt idx="2">
                  <c:v>2013</c:v>
                </c:pt>
              </c:numCache>
            </c:numRef>
          </c:cat>
          <c:val>
            <c:numRef>
              <c:f>Lapas1!$C$66:$E$66</c:f>
              <c:numCache>
                <c:formatCode>General</c:formatCode>
                <c:ptCount val="3"/>
                <c:pt idx="0">
                  <c:v>33.6</c:v>
                </c:pt>
                <c:pt idx="1">
                  <c:v>17.100000000000001</c:v>
                </c:pt>
                <c:pt idx="2">
                  <c:v>29.8</c:v>
                </c:pt>
              </c:numCache>
            </c:numRef>
          </c:val>
        </c:ser>
        <c:ser>
          <c:idx val="7"/>
          <c:order val="7"/>
          <c:tx>
            <c:strRef>
              <c:f>Lapas1!$B$67</c:f>
              <c:strCache>
                <c:ptCount val="1"/>
                <c:pt idx="0">
                  <c:v>Kitos paslaugos</c:v>
                </c:pt>
              </c:strCache>
            </c:strRef>
          </c:tx>
          <c:invertIfNegative val="0"/>
          <c:cat>
            <c:numRef>
              <c:f>Lapas1!$C$59:$E$59</c:f>
              <c:numCache>
                <c:formatCode>General</c:formatCode>
                <c:ptCount val="3"/>
                <c:pt idx="0">
                  <c:v>2011</c:v>
                </c:pt>
                <c:pt idx="1">
                  <c:v>2012</c:v>
                </c:pt>
                <c:pt idx="2">
                  <c:v>2013</c:v>
                </c:pt>
              </c:numCache>
            </c:numRef>
          </c:cat>
          <c:val>
            <c:numRef>
              <c:f>Lapas1!$C$67:$E$67</c:f>
              <c:numCache>
                <c:formatCode>General</c:formatCode>
                <c:ptCount val="3"/>
                <c:pt idx="0">
                  <c:v>10.8</c:v>
                </c:pt>
                <c:pt idx="1">
                  <c:v>4.5</c:v>
                </c:pt>
                <c:pt idx="2">
                  <c:v>2.7</c:v>
                </c:pt>
              </c:numCache>
            </c:numRef>
          </c:val>
        </c:ser>
        <c:ser>
          <c:idx val="8"/>
          <c:order val="8"/>
          <c:tx>
            <c:strRef>
              <c:f>Lapas1!$B$68</c:f>
              <c:strCache>
                <c:ptCount val="1"/>
                <c:pt idx="0">
                  <c:v>socialinė išmokos</c:v>
                </c:pt>
              </c:strCache>
            </c:strRef>
          </c:tx>
          <c:invertIfNegative val="0"/>
          <c:cat>
            <c:numRef>
              <c:f>Lapas1!$C$59:$E$59</c:f>
              <c:numCache>
                <c:formatCode>General</c:formatCode>
                <c:ptCount val="3"/>
                <c:pt idx="0">
                  <c:v>2011</c:v>
                </c:pt>
                <c:pt idx="1">
                  <c:v>2012</c:v>
                </c:pt>
                <c:pt idx="2">
                  <c:v>2013</c:v>
                </c:pt>
              </c:numCache>
            </c:numRef>
          </c:cat>
          <c:val>
            <c:numRef>
              <c:f>Lapas1!$C$68:$E$68</c:f>
              <c:numCache>
                <c:formatCode>General</c:formatCode>
                <c:ptCount val="3"/>
                <c:pt idx="0">
                  <c:v>0.2</c:v>
                </c:pt>
              </c:numCache>
            </c:numRef>
          </c:val>
        </c:ser>
        <c:ser>
          <c:idx val="9"/>
          <c:order val="9"/>
          <c:tx>
            <c:strRef>
              <c:f>Lapas1!$B$69</c:f>
              <c:strCache>
                <c:ptCount val="1"/>
                <c:pt idx="0">
                  <c:v>Ilgalaikiam turtui</c:v>
                </c:pt>
              </c:strCache>
            </c:strRef>
          </c:tx>
          <c:invertIfNegative val="0"/>
          <c:cat>
            <c:numRef>
              <c:f>Lapas1!$C$59:$E$59</c:f>
              <c:numCache>
                <c:formatCode>General</c:formatCode>
                <c:ptCount val="3"/>
                <c:pt idx="0">
                  <c:v>2011</c:v>
                </c:pt>
                <c:pt idx="1">
                  <c:v>2012</c:v>
                </c:pt>
                <c:pt idx="2">
                  <c:v>2013</c:v>
                </c:pt>
              </c:numCache>
            </c:numRef>
          </c:cat>
          <c:val>
            <c:numRef>
              <c:f>Lapas1!$C$69:$E$69</c:f>
              <c:numCache>
                <c:formatCode>General</c:formatCode>
                <c:ptCount val="3"/>
                <c:pt idx="1">
                  <c:v>1.7</c:v>
                </c:pt>
              </c:numCache>
            </c:numRef>
          </c:val>
        </c:ser>
        <c:dLbls>
          <c:showLegendKey val="0"/>
          <c:showVal val="0"/>
          <c:showCatName val="0"/>
          <c:showSerName val="0"/>
          <c:showPercent val="0"/>
          <c:showBubbleSize val="0"/>
        </c:dLbls>
        <c:gapWidth val="150"/>
        <c:overlap val="100"/>
        <c:axId val="190671872"/>
        <c:axId val="190677760"/>
      </c:barChart>
      <c:catAx>
        <c:axId val="190671872"/>
        <c:scaling>
          <c:orientation val="minMax"/>
        </c:scaling>
        <c:delete val="0"/>
        <c:axPos val="l"/>
        <c:numFmt formatCode="General" sourceLinked="1"/>
        <c:majorTickMark val="out"/>
        <c:minorTickMark val="none"/>
        <c:tickLblPos val="nextTo"/>
        <c:crossAx val="190677760"/>
        <c:crosses val="autoZero"/>
        <c:auto val="1"/>
        <c:lblAlgn val="ctr"/>
        <c:lblOffset val="100"/>
        <c:noMultiLvlLbl val="0"/>
      </c:catAx>
      <c:valAx>
        <c:axId val="190677760"/>
        <c:scaling>
          <c:orientation val="minMax"/>
        </c:scaling>
        <c:delete val="0"/>
        <c:axPos val="b"/>
        <c:majorGridlines/>
        <c:title>
          <c:tx>
            <c:rich>
              <a:bodyPr/>
              <a:lstStyle/>
              <a:p>
                <a:pPr>
                  <a:defRPr/>
                </a:pPr>
                <a:r>
                  <a:rPr lang="lt-LT"/>
                  <a:t>tūkst.</a:t>
                </a:r>
                <a:r>
                  <a:rPr lang="lt-LT" baseline="0"/>
                  <a:t> Lt</a:t>
                </a:r>
                <a:endParaRPr lang="lt-LT"/>
              </a:p>
            </c:rich>
          </c:tx>
          <c:overlay val="0"/>
        </c:title>
        <c:numFmt formatCode="General" sourceLinked="1"/>
        <c:majorTickMark val="out"/>
        <c:minorTickMark val="none"/>
        <c:tickLblPos val="nextTo"/>
        <c:crossAx val="190671872"/>
        <c:crosses val="autoZero"/>
        <c:crossBetween val="between"/>
      </c:valAx>
    </c:plotArea>
    <c:legend>
      <c:legendPos val="r"/>
      <c:overlay val="0"/>
    </c:legend>
    <c:plotVisOnly val="1"/>
    <c:dispBlanksAs val="gap"/>
    <c:showDLblsOverMax val="0"/>
  </c:chart>
  <c:externalData r:id="rId2">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barChart>
        <c:barDir val="col"/>
        <c:grouping val="clustered"/>
        <c:varyColors val="0"/>
        <c:ser>
          <c:idx val="1"/>
          <c:order val="0"/>
          <c:invertIfNegative val="0"/>
          <c:dLbls>
            <c:dLblPos val="ctr"/>
            <c:showLegendKey val="0"/>
            <c:showVal val="1"/>
            <c:showCatName val="0"/>
            <c:showSerName val="0"/>
            <c:showPercent val="0"/>
            <c:showBubbleSize val="0"/>
            <c:showLeaderLines val="0"/>
          </c:dLbls>
          <c:cat>
            <c:numRef>
              <c:f>Lapas3!$B$4:$B$6</c:f>
              <c:numCache>
                <c:formatCode>General</c:formatCode>
                <c:ptCount val="3"/>
                <c:pt idx="0">
                  <c:v>2011</c:v>
                </c:pt>
                <c:pt idx="1">
                  <c:v>2012</c:v>
                </c:pt>
                <c:pt idx="2">
                  <c:v>2013</c:v>
                </c:pt>
              </c:numCache>
            </c:numRef>
          </c:cat>
          <c:val>
            <c:numRef>
              <c:f>Lapas3!$C$4:$C$6</c:f>
              <c:numCache>
                <c:formatCode>General</c:formatCode>
                <c:ptCount val="3"/>
                <c:pt idx="0">
                  <c:v>1256.3</c:v>
                </c:pt>
                <c:pt idx="1">
                  <c:v>877.78</c:v>
                </c:pt>
                <c:pt idx="2">
                  <c:v>3607.63</c:v>
                </c:pt>
              </c:numCache>
            </c:numRef>
          </c:val>
        </c:ser>
        <c:dLbls>
          <c:showLegendKey val="0"/>
          <c:showVal val="0"/>
          <c:showCatName val="0"/>
          <c:showSerName val="0"/>
          <c:showPercent val="0"/>
          <c:showBubbleSize val="0"/>
        </c:dLbls>
        <c:gapWidth val="150"/>
        <c:axId val="195822720"/>
        <c:axId val="195824640"/>
      </c:barChart>
      <c:catAx>
        <c:axId val="195822720"/>
        <c:scaling>
          <c:orientation val="minMax"/>
        </c:scaling>
        <c:delete val="0"/>
        <c:axPos val="b"/>
        <c:title>
          <c:tx>
            <c:rich>
              <a:bodyPr/>
              <a:lstStyle/>
              <a:p>
                <a:pPr>
                  <a:defRPr/>
                </a:pPr>
                <a:r>
                  <a:rPr lang="lt-LT"/>
                  <a:t>metai</a:t>
                </a:r>
              </a:p>
            </c:rich>
          </c:tx>
          <c:overlay val="0"/>
        </c:title>
        <c:numFmt formatCode="General" sourceLinked="1"/>
        <c:majorTickMark val="out"/>
        <c:minorTickMark val="none"/>
        <c:tickLblPos val="nextTo"/>
        <c:crossAx val="195824640"/>
        <c:crosses val="autoZero"/>
        <c:auto val="1"/>
        <c:lblAlgn val="ctr"/>
        <c:lblOffset val="100"/>
        <c:noMultiLvlLbl val="0"/>
      </c:catAx>
      <c:valAx>
        <c:axId val="195824640"/>
        <c:scaling>
          <c:orientation val="minMax"/>
        </c:scaling>
        <c:delete val="0"/>
        <c:axPos val="l"/>
        <c:majorGridlines/>
        <c:title>
          <c:tx>
            <c:rich>
              <a:bodyPr rot="-5400000" vert="horz"/>
              <a:lstStyle/>
              <a:p>
                <a:pPr>
                  <a:defRPr/>
                </a:pPr>
                <a:r>
                  <a:rPr lang="lt-LT"/>
                  <a:t>Lt.</a:t>
                </a:r>
              </a:p>
            </c:rich>
          </c:tx>
          <c:overlay val="0"/>
        </c:title>
        <c:numFmt formatCode="General" sourceLinked="1"/>
        <c:majorTickMark val="out"/>
        <c:minorTickMark val="none"/>
        <c:tickLblPos val="nextTo"/>
        <c:crossAx val="195822720"/>
        <c:crosses val="autoZero"/>
        <c:crossBetween val="between"/>
      </c:valAx>
    </c:plotArea>
    <c:plotVisOnly val="1"/>
    <c:dispBlanksAs val="gap"/>
    <c:showDLblsOverMax val="0"/>
  </c:chart>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bar"/>
        <c:grouping val="clustered"/>
        <c:varyColors val="0"/>
        <c:ser>
          <c:idx val="0"/>
          <c:order val="0"/>
          <c:tx>
            <c:strRef>
              <c:f>Lapas1!$A$9</c:f>
              <c:strCache>
                <c:ptCount val="1"/>
                <c:pt idx="0">
                  <c:v>Kretingos r. sav.</c:v>
                </c:pt>
              </c:strCache>
            </c:strRef>
          </c:tx>
          <c:invertIfNegative val="0"/>
          <c:cat>
            <c:numRef>
              <c:f>Lapas1!$B$8:$E$8</c:f>
              <c:numCache>
                <c:formatCode>General</c:formatCode>
                <c:ptCount val="4"/>
                <c:pt idx="0">
                  <c:v>2010</c:v>
                </c:pt>
                <c:pt idx="1">
                  <c:v>2011</c:v>
                </c:pt>
                <c:pt idx="2">
                  <c:v>2012</c:v>
                </c:pt>
                <c:pt idx="3">
                  <c:v>2013</c:v>
                </c:pt>
              </c:numCache>
            </c:numRef>
          </c:cat>
          <c:val>
            <c:numRef>
              <c:f>Lapas1!$B$9:$E$9</c:f>
              <c:numCache>
                <c:formatCode>General</c:formatCode>
                <c:ptCount val="4"/>
                <c:pt idx="0">
                  <c:v>42607</c:v>
                </c:pt>
                <c:pt idx="1">
                  <c:v>41461</c:v>
                </c:pt>
                <c:pt idx="2">
                  <c:v>40880</c:v>
                </c:pt>
                <c:pt idx="3">
                  <c:v>40595</c:v>
                </c:pt>
              </c:numCache>
            </c:numRef>
          </c:val>
        </c:ser>
        <c:dLbls>
          <c:dLblPos val="outEnd"/>
          <c:showLegendKey val="0"/>
          <c:showVal val="1"/>
          <c:showCatName val="0"/>
          <c:showSerName val="0"/>
          <c:showPercent val="0"/>
          <c:showBubbleSize val="0"/>
        </c:dLbls>
        <c:gapWidth val="150"/>
        <c:axId val="175466752"/>
        <c:axId val="175489024"/>
      </c:barChart>
      <c:catAx>
        <c:axId val="175466752"/>
        <c:scaling>
          <c:orientation val="minMax"/>
        </c:scaling>
        <c:delete val="0"/>
        <c:axPos val="l"/>
        <c:numFmt formatCode="General" sourceLinked="1"/>
        <c:majorTickMark val="out"/>
        <c:minorTickMark val="none"/>
        <c:tickLblPos val="nextTo"/>
        <c:crossAx val="175489024"/>
        <c:crosses val="autoZero"/>
        <c:auto val="1"/>
        <c:lblAlgn val="ctr"/>
        <c:lblOffset val="100"/>
        <c:noMultiLvlLbl val="0"/>
      </c:catAx>
      <c:valAx>
        <c:axId val="175489024"/>
        <c:scaling>
          <c:orientation val="minMax"/>
        </c:scaling>
        <c:delete val="0"/>
        <c:axPos val="b"/>
        <c:majorGridlines/>
        <c:numFmt formatCode="General" sourceLinked="1"/>
        <c:majorTickMark val="out"/>
        <c:minorTickMark val="none"/>
        <c:tickLblPos val="nextTo"/>
        <c:crossAx val="175466752"/>
        <c:crosses val="autoZero"/>
        <c:crossBetween val="between"/>
      </c:valAx>
    </c:plotArea>
    <c:plotVisOnly val="1"/>
    <c:dispBlanksAs val="gap"/>
    <c:showDLblsOverMax val="0"/>
  </c:chart>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18"/>
    </mc:Choice>
    <mc:Fallback>
      <c:style val="18"/>
    </mc:Fallback>
  </mc:AlternateContent>
  <c:clrMapOvr bg1="lt1" tx1="dk1" bg2="lt2" tx2="dk2" accent1="accent1" accent2="accent2" accent3="accent3" accent4="accent4" accent5="accent5" accent6="accent6" hlink="hlink" folHlink="folHlink"/>
  <c:chart>
    <c:autoTitleDeleted val="0"/>
    <c:plotArea>
      <c:layout/>
      <c:barChart>
        <c:barDir val="col"/>
        <c:grouping val="clustered"/>
        <c:varyColors val="0"/>
        <c:ser>
          <c:idx val="0"/>
          <c:order val="0"/>
          <c:invertIfNegative val="0"/>
          <c:dLbls>
            <c:txPr>
              <a:bodyPr/>
              <a:lstStyle/>
              <a:p>
                <a:pPr>
                  <a:defRPr b="1">
                    <a:latin typeface="Times New Roman" panose="02020603050405020304" pitchFamily="18" charset="0"/>
                    <a:cs typeface="Times New Roman" panose="02020603050405020304" pitchFamily="18" charset="0"/>
                  </a:defRPr>
                </a:pPr>
                <a:endParaRPr lang="lt-LT"/>
              </a:p>
            </c:txPr>
            <c:dLblPos val="inEnd"/>
            <c:showLegendKey val="0"/>
            <c:showVal val="1"/>
            <c:showCatName val="0"/>
            <c:showSerName val="0"/>
            <c:showPercent val="0"/>
            <c:showBubbleSize val="0"/>
            <c:showLeaderLines val="0"/>
          </c:dLbls>
          <c:cat>
            <c:strRef>
              <c:f>Lapas2!$M$3:$O$3</c:f>
              <c:strCache>
                <c:ptCount val="3"/>
                <c:pt idx="0">
                  <c:v>2010-2011 m.m.</c:v>
                </c:pt>
                <c:pt idx="1">
                  <c:v>2011-2012 m.m.</c:v>
                </c:pt>
                <c:pt idx="2">
                  <c:v>2012-2013 m.m.</c:v>
                </c:pt>
              </c:strCache>
            </c:strRef>
          </c:cat>
          <c:val>
            <c:numRef>
              <c:f>Lapas2!$M$4:$O$4</c:f>
              <c:numCache>
                <c:formatCode>General</c:formatCode>
                <c:ptCount val="3"/>
                <c:pt idx="0">
                  <c:v>11</c:v>
                </c:pt>
                <c:pt idx="1">
                  <c:v>10</c:v>
                </c:pt>
                <c:pt idx="2">
                  <c:v>9</c:v>
                </c:pt>
              </c:numCache>
            </c:numRef>
          </c:val>
        </c:ser>
        <c:dLbls>
          <c:dLblPos val="inEnd"/>
          <c:showLegendKey val="0"/>
          <c:showVal val="1"/>
          <c:showCatName val="0"/>
          <c:showSerName val="0"/>
          <c:showPercent val="0"/>
          <c:showBubbleSize val="0"/>
        </c:dLbls>
        <c:gapWidth val="150"/>
        <c:axId val="175741952"/>
        <c:axId val="176330624"/>
      </c:barChart>
      <c:catAx>
        <c:axId val="175741952"/>
        <c:scaling>
          <c:orientation val="minMax"/>
        </c:scaling>
        <c:delete val="0"/>
        <c:axPos val="b"/>
        <c:majorTickMark val="out"/>
        <c:minorTickMark val="none"/>
        <c:tickLblPos val="nextTo"/>
        <c:txPr>
          <a:bodyPr/>
          <a:lstStyle/>
          <a:p>
            <a:pPr>
              <a:defRPr b="1">
                <a:latin typeface="Times New Roman" panose="02020603050405020304" pitchFamily="18" charset="0"/>
                <a:cs typeface="Times New Roman" panose="02020603050405020304" pitchFamily="18" charset="0"/>
              </a:defRPr>
            </a:pPr>
            <a:endParaRPr lang="lt-LT"/>
          </a:p>
        </c:txPr>
        <c:crossAx val="176330624"/>
        <c:crosses val="autoZero"/>
        <c:auto val="1"/>
        <c:lblAlgn val="ctr"/>
        <c:lblOffset val="100"/>
        <c:noMultiLvlLbl val="0"/>
      </c:catAx>
      <c:valAx>
        <c:axId val="176330624"/>
        <c:scaling>
          <c:orientation val="minMax"/>
        </c:scaling>
        <c:delete val="0"/>
        <c:axPos val="l"/>
        <c:majorGridlines/>
        <c:numFmt formatCode="General" sourceLinked="1"/>
        <c:majorTickMark val="out"/>
        <c:minorTickMark val="none"/>
        <c:tickLblPos val="nextTo"/>
        <c:txPr>
          <a:bodyPr/>
          <a:lstStyle/>
          <a:p>
            <a:pPr>
              <a:defRPr b="1">
                <a:latin typeface="Times New Roman" panose="02020603050405020304" pitchFamily="18" charset="0"/>
                <a:cs typeface="Times New Roman" panose="02020603050405020304" pitchFamily="18" charset="0"/>
              </a:defRPr>
            </a:pPr>
            <a:endParaRPr lang="lt-LT"/>
          </a:p>
        </c:txPr>
        <c:crossAx val="175741952"/>
        <c:crosses val="autoZero"/>
        <c:crossBetween val="between"/>
      </c:valAx>
    </c:plotArea>
    <c:plotVisOnly val="1"/>
    <c:dispBlanksAs val="gap"/>
    <c:showDLblsOverMax val="0"/>
  </c:chart>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barChart>
        <c:barDir val="col"/>
        <c:grouping val="clustered"/>
        <c:varyColors val="0"/>
        <c:ser>
          <c:idx val="0"/>
          <c:order val="0"/>
          <c:tx>
            <c:strRef>
              <c:f>Lapas2!$L$24</c:f>
              <c:strCache>
                <c:ptCount val="1"/>
                <c:pt idx="0">
                  <c:v>Mokinų skaičius</c:v>
                </c:pt>
              </c:strCache>
            </c:strRef>
          </c:tx>
          <c:invertIfNegative val="0"/>
          <c:dLbls>
            <c:txPr>
              <a:bodyPr/>
              <a:lstStyle/>
              <a:p>
                <a:pPr>
                  <a:defRPr b="1">
                    <a:latin typeface="Times New Roman" panose="02020603050405020304" pitchFamily="18" charset="0"/>
                    <a:cs typeface="Times New Roman" panose="02020603050405020304" pitchFamily="18" charset="0"/>
                  </a:defRPr>
                </a:pPr>
                <a:endParaRPr lang="lt-LT"/>
              </a:p>
            </c:txPr>
            <c:dLblPos val="inEnd"/>
            <c:showLegendKey val="0"/>
            <c:showVal val="1"/>
            <c:showCatName val="0"/>
            <c:showSerName val="0"/>
            <c:showPercent val="0"/>
            <c:showBubbleSize val="0"/>
            <c:showLeaderLines val="0"/>
          </c:dLbls>
          <c:cat>
            <c:strRef>
              <c:f>Lapas2!$M$23:$O$23</c:f>
              <c:strCache>
                <c:ptCount val="3"/>
                <c:pt idx="0">
                  <c:v>2010-2011 m.m.</c:v>
                </c:pt>
                <c:pt idx="1">
                  <c:v>2011-2012 m.m.</c:v>
                </c:pt>
                <c:pt idx="2">
                  <c:v>2012-2013 m.m.</c:v>
                </c:pt>
              </c:strCache>
            </c:strRef>
          </c:cat>
          <c:val>
            <c:numRef>
              <c:f>Lapas2!$M$24:$O$24</c:f>
              <c:numCache>
                <c:formatCode>General</c:formatCode>
                <c:ptCount val="3"/>
                <c:pt idx="0">
                  <c:v>213</c:v>
                </c:pt>
                <c:pt idx="1">
                  <c:v>216</c:v>
                </c:pt>
                <c:pt idx="2">
                  <c:v>217</c:v>
                </c:pt>
              </c:numCache>
            </c:numRef>
          </c:val>
        </c:ser>
        <c:ser>
          <c:idx val="1"/>
          <c:order val="1"/>
          <c:tx>
            <c:strRef>
              <c:f>Lapas2!$L$25</c:f>
              <c:strCache>
                <c:ptCount val="1"/>
                <c:pt idx="0">
                  <c:v>Vyr.</c:v>
                </c:pt>
              </c:strCache>
            </c:strRef>
          </c:tx>
          <c:invertIfNegative val="0"/>
          <c:dLbls>
            <c:txPr>
              <a:bodyPr/>
              <a:lstStyle/>
              <a:p>
                <a:pPr>
                  <a:defRPr b="1">
                    <a:latin typeface="Times New Roman" panose="02020603050405020304" pitchFamily="18" charset="0"/>
                    <a:cs typeface="Times New Roman" panose="02020603050405020304" pitchFamily="18" charset="0"/>
                  </a:defRPr>
                </a:pPr>
                <a:endParaRPr lang="lt-LT"/>
              </a:p>
            </c:txPr>
            <c:dLblPos val="inEnd"/>
            <c:showLegendKey val="0"/>
            <c:showVal val="1"/>
            <c:showCatName val="0"/>
            <c:showSerName val="0"/>
            <c:showPercent val="0"/>
            <c:showBubbleSize val="0"/>
            <c:showLeaderLines val="0"/>
          </c:dLbls>
          <c:cat>
            <c:strRef>
              <c:f>Lapas2!$M$23:$O$23</c:f>
              <c:strCache>
                <c:ptCount val="3"/>
                <c:pt idx="0">
                  <c:v>2010-2011 m.m.</c:v>
                </c:pt>
                <c:pt idx="1">
                  <c:v>2011-2012 m.m.</c:v>
                </c:pt>
                <c:pt idx="2">
                  <c:v>2012-2013 m.m.</c:v>
                </c:pt>
              </c:strCache>
            </c:strRef>
          </c:cat>
          <c:val>
            <c:numRef>
              <c:f>Lapas2!$M$25:$O$25</c:f>
              <c:numCache>
                <c:formatCode>General</c:formatCode>
                <c:ptCount val="3"/>
                <c:pt idx="0">
                  <c:v>128</c:v>
                </c:pt>
                <c:pt idx="1">
                  <c:v>123</c:v>
                </c:pt>
                <c:pt idx="2">
                  <c:v>111</c:v>
                </c:pt>
              </c:numCache>
            </c:numRef>
          </c:val>
        </c:ser>
        <c:ser>
          <c:idx val="2"/>
          <c:order val="2"/>
          <c:tx>
            <c:strRef>
              <c:f>Lapas2!$L$26</c:f>
              <c:strCache>
                <c:ptCount val="1"/>
                <c:pt idx="0">
                  <c:v>Mot.</c:v>
                </c:pt>
              </c:strCache>
            </c:strRef>
          </c:tx>
          <c:invertIfNegative val="0"/>
          <c:dLbls>
            <c:txPr>
              <a:bodyPr/>
              <a:lstStyle/>
              <a:p>
                <a:pPr>
                  <a:defRPr b="1">
                    <a:latin typeface="Times New Roman" panose="02020603050405020304" pitchFamily="18" charset="0"/>
                    <a:cs typeface="Times New Roman" panose="02020603050405020304" pitchFamily="18" charset="0"/>
                  </a:defRPr>
                </a:pPr>
                <a:endParaRPr lang="lt-LT"/>
              </a:p>
            </c:txPr>
            <c:dLblPos val="ctr"/>
            <c:showLegendKey val="0"/>
            <c:showVal val="1"/>
            <c:showCatName val="0"/>
            <c:showSerName val="0"/>
            <c:showPercent val="0"/>
            <c:showBubbleSize val="0"/>
            <c:showLeaderLines val="0"/>
          </c:dLbls>
          <c:cat>
            <c:strRef>
              <c:f>Lapas2!$M$23:$O$23</c:f>
              <c:strCache>
                <c:ptCount val="3"/>
                <c:pt idx="0">
                  <c:v>2010-2011 m.m.</c:v>
                </c:pt>
                <c:pt idx="1">
                  <c:v>2011-2012 m.m.</c:v>
                </c:pt>
                <c:pt idx="2">
                  <c:v>2012-2013 m.m.</c:v>
                </c:pt>
              </c:strCache>
            </c:strRef>
          </c:cat>
          <c:val>
            <c:numRef>
              <c:f>Lapas2!$M$26:$O$26</c:f>
              <c:numCache>
                <c:formatCode>General</c:formatCode>
                <c:ptCount val="3"/>
                <c:pt idx="0">
                  <c:v>85</c:v>
                </c:pt>
                <c:pt idx="1">
                  <c:v>93</c:v>
                </c:pt>
                <c:pt idx="2">
                  <c:v>106</c:v>
                </c:pt>
              </c:numCache>
            </c:numRef>
          </c:val>
        </c:ser>
        <c:dLbls>
          <c:dLblPos val="inEnd"/>
          <c:showLegendKey val="0"/>
          <c:showVal val="1"/>
          <c:showCatName val="0"/>
          <c:showSerName val="0"/>
          <c:showPercent val="0"/>
          <c:showBubbleSize val="0"/>
        </c:dLbls>
        <c:gapWidth val="150"/>
        <c:axId val="177680384"/>
        <c:axId val="177681920"/>
      </c:barChart>
      <c:catAx>
        <c:axId val="177680384"/>
        <c:scaling>
          <c:orientation val="minMax"/>
        </c:scaling>
        <c:delete val="0"/>
        <c:axPos val="b"/>
        <c:majorTickMark val="out"/>
        <c:minorTickMark val="none"/>
        <c:tickLblPos val="nextTo"/>
        <c:txPr>
          <a:bodyPr/>
          <a:lstStyle/>
          <a:p>
            <a:pPr>
              <a:defRPr b="1">
                <a:latin typeface="Times New Roman" panose="02020603050405020304" pitchFamily="18" charset="0"/>
                <a:cs typeface="Times New Roman" panose="02020603050405020304" pitchFamily="18" charset="0"/>
              </a:defRPr>
            </a:pPr>
            <a:endParaRPr lang="lt-LT"/>
          </a:p>
        </c:txPr>
        <c:crossAx val="177681920"/>
        <c:crosses val="autoZero"/>
        <c:auto val="1"/>
        <c:lblAlgn val="ctr"/>
        <c:lblOffset val="100"/>
        <c:noMultiLvlLbl val="0"/>
      </c:catAx>
      <c:valAx>
        <c:axId val="177681920"/>
        <c:scaling>
          <c:orientation val="minMax"/>
        </c:scaling>
        <c:delete val="0"/>
        <c:axPos val="l"/>
        <c:majorGridlines/>
        <c:numFmt formatCode="General" sourceLinked="1"/>
        <c:majorTickMark val="out"/>
        <c:minorTickMark val="none"/>
        <c:tickLblPos val="nextTo"/>
        <c:txPr>
          <a:bodyPr/>
          <a:lstStyle/>
          <a:p>
            <a:pPr>
              <a:defRPr b="1">
                <a:latin typeface="Times New Roman" panose="02020603050405020304" pitchFamily="18" charset="0"/>
                <a:cs typeface="Times New Roman" panose="02020603050405020304" pitchFamily="18" charset="0"/>
              </a:defRPr>
            </a:pPr>
            <a:endParaRPr lang="lt-LT"/>
          </a:p>
        </c:txPr>
        <c:crossAx val="177680384"/>
        <c:crosses val="autoZero"/>
        <c:crossBetween val="between"/>
      </c:valAx>
    </c:plotArea>
    <c:legend>
      <c:legendPos val="r"/>
      <c:overlay val="0"/>
      <c:txPr>
        <a:bodyPr/>
        <a:lstStyle/>
        <a:p>
          <a:pPr>
            <a:defRPr b="1">
              <a:latin typeface="Times New Roman" panose="02020603050405020304" pitchFamily="18" charset="0"/>
              <a:cs typeface="Times New Roman" panose="02020603050405020304" pitchFamily="18" charset="0"/>
            </a:defRPr>
          </a:pPr>
          <a:endParaRPr lang="lt-LT"/>
        </a:p>
      </c:txPr>
    </c:legend>
    <c:plotVisOnly val="1"/>
    <c:dispBlanksAs val="gap"/>
    <c:showDLblsOverMax val="0"/>
  </c:chart>
  <c:externalData r:id="rId2">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barChart>
        <c:barDir val="col"/>
        <c:grouping val="clustered"/>
        <c:varyColors val="0"/>
        <c:ser>
          <c:idx val="0"/>
          <c:order val="0"/>
          <c:invertIfNegative val="0"/>
          <c:dLbls>
            <c:txPr>
              <a:bodyPr/>
              <a:lstStyle/>
              <a:p>
                <a:pPr>
                  <a:defRPr b="1">
                    <a:latin typeface="Times New Roman" panose="02020603050405020304" pitchFamily="18" charset="0"/>
                    <a:cs typeface="Times New Roman" panose="02020603050405020304" pitchFamily="18" charset="0"/>
                  </a:defRPr>
                </a:pPr>
                <a:endParaRPr lang="lt-LT"/>
              </a:p>
            </c:txPr>
            <c:dLblPos val="inEnd"/>
            <c:showLegendKey val="0"/>
            <c:showVal val="1"/>
            <c:showCatName val="0"/>
            <c:showSerName val="0"/>
            <c:showPercent val="0"/>
            <c:showBubbleSize val="0"/>
            <c:showLeaderLines val="0"/>
          </c:dLbls>
          <c:cat>
            <c:strRef>
              <c:f>Lapas2!$L$44:$N$44</c:f>
              <c:strCache>
                <c:ptCount val="3"/>
                <c:pt idx="0">
                  <c:v>2010-2011 m.m.</c:v>
                </c:pt>
                <c:pt idx="1">
                  <c:v>2011-2012 m.m.</c:v>
                </c:pt>
                <c:pt idx="2">
                  <c:v>2012-2013 m.m.</c:v>
                </c:pt>
              </c:strCache>
            </c:strRef>
          </c:cat>
          <c:val>
            <c:numRef>
              <c:f>Lapas2!$L$45:$N$45</c:f>
              <c:numCache>
                <c:formatCode>General</c:formatCode>
                <c:ptCount val="3"/>
                <c:pt idx="0">
                  <c:v>2</c:v>
                </c:pt>
                <c:pt idx="1">
                  <c:v>3</c:v>
                </c:pt>
                <c:pt idx="2">
                  <c:v>0</c:v>
                </c:pt>
              </c:numCache>
            </c:numRef>
          </c:val>
        </c:ser>
        <c:dLbls>
          <c:dLblPos val="inEnd"/>
          <c:showLegendKey val="0"/>
          <c:showVal val="1"/>
          <c:showCatName val="0"/>
          <c:showSerName val="0"/>
          <c:showPercent val="0"/>
          <c:showBubbleSize val="0"/>
        </c:dLbls>
        <c:gapWidth val="150"/>
        <c:axId val="177713536"/>
        <c:axId val="177716224"/>
      </c:barChart>
      <c:catAx>
        <c:axId val="177713536"/>
        <c:scaling>
          <c:orientation val="minMax"/>
        </c:scaling>
        <c:delete val="0"/>
        <c:axPos val="b"/>
        <c:majorTickMark val="out"/>
        <c:minorTickMark val="none"/>
        <c:tickLblPos val="nextTo"/>
        <c:txPr>
          <a:bodyPr/>
          <a:lstStyle/>
          <a:p>
            <a:pPr>
              <a:defRPr b="1">
                <a:latin typeface="Times New Roman" panose="02020603050405020304" pitchFamily="18" charset="0"/>
                <a:cs typeface="Times New Roman" panose="02020603050405020304" pitchFamily="18" charset="0"/>
              </a:defRPr>
            </a:pPr>
            <a:endParaRPr lang="lt-LT"/>
          </a:p>
        </c:txPr>
        <c:crossAx val="177716224"/>
        <c:crosses val="autoZero"/>
        <c:auto val="1"/>
        <c:lblAlgn val="ctr"/>
        <c:lblOffset val="100"/>
        <c:noMultiLvlLbl val="0"/>
      </c:catAx>
      <c:valAx>
        <c:axId val="177716224"/>
        <c:scaling>
          <c:orientation val="minMax"/>
          <c:max val="3"/>
          <c:min val="0"/>
        </c:scaling>
        <c:delete val="0"/>
        <c:axPos val="l"/>
        <c:majorGridlines/>
        <c:numFmt formatCode="General" sourceLinked="1"/>
        <c:majorTickMark val="out"/>
        <c:minorTickMark val="none"/>
        <c:tickLblPos val="nextTo"/>
        <c:txPr>
          <a:bodyPr/>
          <a:lstStyle/>
          <a:p>
            <a:pPr>
              <a:defRPr b="1">
                <a:latin typeface="Times New Roman" panose="02020603050405020304" pitchFamily="18" charset="0"/>
                <a:cs typeface="Times New Roman" panose="02020603050405020304" pitchFamily="18" charset="0"/>
              </a:defRPr>
            </a:pPr>
            <a:endParaRPr lang="lt-LT"/>
          </a:p>
        </c:txPr>
        <c:crossAx val="177713536"/>
        <c:crosses val="autoZero"/>
        <c:crossBetween val="between"/>
        <c:majorUnit val="1"/>
      </c:valAx>
    </c:plotArea>
    <c:plotVisOnly val="1"/>
    <c:dispBlanksAs val="gap"/>
    <c:showDLblsOverMax val="0"/>
  </c:chart>
  <c:externalData r:id="rId2">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barChart>
        <c:barDir val="col"/>
        <c:grouping val="clustered"/>
        <c:varyColors val="0"/>
        <c:ser>
          <c:idx val="0"/>
          <c:order val="0"/>
          <c:invertIfNegative val="0"/>
          <c:cat>
            <c:multiLvlStrRef>
              <c:f>Lapas2!$B$31:$G$32</c:f>
              <c:multiLvlStrCache>
                <c:ptCount val="6"/>
                <c:lvl>
                  <c:pt idx="0">
                    <c:v>vyr.</c:v>
                  </c:pt>
                  <c:pt idx="1">
                    <c:v>mot.</c:v>
                  </c:pt>
                  <c:pt idx="2">
                    <c:v>vyr.</c:v>
                  </c:pt>
                  <c:pt idx="3">
                    <c:v>mot.</c:v>
                  </c:pt>
                  <c:pt idx="4">
                    <c:v>vyr.</c:v>
                  </c:pt>
                  <c:pt idx="5">
                    <c:v>mot.</c:v>
                  </c:pt>
                </c:lvl>
                <c:lvl>
                  <c:pt idx="0">
                    <c:v>2010-2011 m.m.</c:v>
                  </c:pt>
                  <c:pt idx="2">
                    <c:v>2011-2012 m.m.</c:v>
                  </c:pt>
                  <c:pt idx="4">
                    <c:v>2012-2013 m.m.</c:v>
                  </c:pt>
                </c:lvl>
              </c:multiLvlStrCache>
            </c:multiLvlStrRef>
          </c:cat>
          <c:val>
            <c:numRef>
              <c:f>Lapas2!$B$33:$G$33</c:f>
              <c:numCache>
                <c:formatCode>General</c:formatCode>
                <c:ptCount val="6"/>
                <c:pt idx="0">
                  <c:v>23</c:v>
                </c:pt>
                <c:pt idx="1">
                  <c:v>15</c:v>
                </c:pt>
                <c:pt idx="2">
                  <c:v>18</c:v>
                </c:pt>
                <c:pt idx="3">
                  <c:v>8</c:v>
                </c:pt>
                <c:pt idx="4">
                  <c:v>15</c:v>
                </c:pt>
                <c:pt idx="5">
                  <c:v>10</c:v>
                </c:pt>
              </c:numCache>
            </c:numRef>
          </c:val>
        </c:ser>
        <c:dLbls>
          <c:dLblPos val="inEnd"/>
          <c:showLegendKey val="0"/>
          <c:showVal val="1"/>
          <c:showCatName val="0"/>
          <c:showSerName val="0"/>
          <c:showPercent val="0"/>
          <c:showBubbleSize val="0"/>
        </c:dLbls>
        <c:gapWidth val="150"/>
        <c:axId val="180423680"/>
        <c:axId val="180445952"/>
      </c:barChart>
      <c:catAx>
        <c:axId val="180423680"/>
        <c:scaling>
          <c:orientation val="minMax"/>
        </c:scaling>
        <c:delete val="0"/>
        <c:axPos val="b"/>
        <c:majorTickMark val="out"/>
        <c:minorTickMark val="none"/>
        <c:tickLblPos val="nextTo"/>
        <c:crossAx val="180445952"/>
        <c:crosses val="autoZero"/>
        <c:auto val="1"/>
        <c:lblAlgn val="ctr"/>
        <c:lblOffset val="100"/>
        <c:noMultiLvlLbl val="0"/>
      </c:catAx>
      <c:valAx>
        <c:axId val="180445952"/>
        <c:scaling>
          <c:orientation val="minMax"/>
        </c:scaling>
        <c:delete val="0"/>
        <c:axPos val="l"/>
        <c:majorGridlines/>
        <c:numFmt formatCode="General" sourceLinked="1"/>
        <c:majorTickMark val="out"/>
        <c:minorTickMark val="none"/>
        <c:tickLblPos val="nextTo"/>
        <c:crossAx val="180423680"/>
        <c:crosses val="autoZero"/>
        <c:crossBetween val="between"/>
      </c:valAx>
    </c:plotArea>
    <c:plotVisOnly val="1"/>
    <c:dispBlanksAs val="gap"/>
    <c:showDLblsOverMax val="0"/>
  </c:chart>
  <c:txPr>
    <a:bodyPr/>
    <a:lstStyle/>
    <a:p>
      <a:pPr>
        <a:defRPr b="1">
          <a:latin typeface="Times New Roman" panose="02020603050405020304" pitchFamily="18" charset="0"/>
          <a:cs typeface="Times New Roman" panose="02020603050405020304" pitchFamily="18" charset="0"/>
        </a:defRPr>
      </a:pPr>
      <a:endParaRPr lang="lt-LT"/>
    </a:p>
  </c:txPr>
  <c:externalData r:id="rId2">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barChart>
        <c:barDir val="col"/>
        <c:grouping val="clustered"/>
        <c:varyColors val="0"/>
        <c:ser>
          <c:idx val="0"/>
          <c:order val="0"/>
          <c:invertIfNegative val="0"/>
          <c:cat>
            <c:multiLvlStrRef>
              <c:f>Lapas2!$B$52:$G$53</c:f>
              <c:multiLvlStrCache>
                <c:ptCount val="6"/>
                <c:lvl>
                  <c:pt idx="0">
                    <c:v>vyr.</c:v>
                  </c:pt>
                  <c:pt idx="1">
                    <c:v>mot.</c:v>
                  </c:pt>
                  <c:pt idx="2">
                    <c:v>vyr.</c:v>
                  </c:pt>
                  <c:pt idx="3">
                    <c:v>mot.</c:v>
                  </c:pt>
                  <c:pt idx="4">
                    <c:v>vyr.</c:v>
                  </c:pt>
                  <c:pt idx="5">
                    <c:v>mot.</c:v>
                  </c:pt>
                </c:lvl>
                <c:lvl>
                  <c:pt idx="0">
                    <c:v>2010-2011 m.m.</c:v>
                  </c:pt>
                  <c:pt idx="2">
                    <c:v>2011-2012 m.m.</c:v>
                  </c:pt>
                  <c:pt idx="4">
                    <c:v>2012-2013 m.m.</c:v>
                  </c:pt>
                </c:lvl>
              </c:multiLvlStrCache>
            </c:multiLvlStrRef>
          </c:cat>
          <c:val>
            <c:numRef>
              <c:f>Lapas2!$B$54:$G$54</c:f>
              <c:numCache>
                <c:formatCode>General</c:formatCode>
                <c:ptCount val="6"/>
                <c:pt idx="0">
                  <c:v>17</c:v>
                </c:pt>
                <c:pt idx="1">
                  <c:v>45</c:v>
                </c:pt>
                <c:pt idx="2">
                  <c:v>28</c:v>
                </c:pt>
                <c:pt idx="3">
                  <c:v>23</c:v>
                </c:pt>
                <c:pt idx="4">
                  <c:v>19</c:v>
                </c:pt>
                <c:pt idx="5">
                  <c:v>29</c:v>
                </c:pt>
              </c:numCache>
            </c:numRef>
          </c:val>
        </c:ser>
        <c:dLbls>
          <c:dLblPos val="inEnd"/>
          <c:showLegendKey val="0"/>
          <c:showVal val="1"/>
          <c:showCatName val="0"/>
          <c:showSerName val="0"/>
          <c:showPercent val="0"/>
          <c:showBubbleSize val="0"/>
        </c:dLbls>
        <c:gapWidth val="150"/>
        <c:axId val="180466432"/>
        <c:axId val="180467968"/>
      </c:barChart>
      <c:catAx>
        <c:axId val="180466432"/>
        <c:scaling>
          <c:orientation val="minMax"/>
        </c:scaling>
        <c:delete val="0"/>
        <c:axPos val="b"/>
        <c:majorTickMark val="out"/>
        <c:minorTickMark val="none"/>
        <c:tickLblPos val="nextTo"/>
        <c:crossAx val="180467968"/>
        <c:crosses val="autoZero"/>
        <c:auto val="1"/>
        <c:lblAlgn val="ctr"/>
        <c:lblOffset val="100"/>
        <c:noMultiLvlLbl val="0"/>
      </c:catAx>
      <c:valAx>
        <c:axId val="180467968"/>
        <c:scaling>
          <c:orientation val="minMax"/>
        </c:scaling>
        <c:delete val="0"/>
        <c:axPos val="l"/>
        <c:majorGridlines/>
        <c:numFmt formatCode="General" sourceLinked="1"/>
        <c:majorTickMark val="out"/>
        <c:minorTickMark val="none"/>
        <c:tickLblPos val="nextTo"/>
        <c:crossAx val="180466432"/>
        <c:crosses val="autoZero"/>
        <c:crossBetween val="between"/>
      </c:valAx>
    </c:plotArea>
    <c:plotVisOnly val="1"/>
    <c:dispBlanksAs val="gap"/>
    <c:showDLblsOverMax val="0"/>
  </c:chart>
  <c:txPr>
    <a:bodyPr/>
    <a:lstStyle/>
    <a:p>
      <a:pPr>
        <a:defRPr b="1">
          <a:latin typeface="Times New Roman" panose="02020603050405020304" pitchFamily="18" charset="0"/>
          <a:cs typeface="Times New Roman" panose="02020603050405020304" pitchFamily="18" charset="0"/>
        </a:defRPr>
      </a:pPr>
      <a:endParaRPr lang="lt-LT"/>
    </a:p>
  </c:txPr>
  <c:externalData r:id="rId2">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barChart>
        <c:barDir val="bar"/>
        <c:grouping val="clustered"/>
        <c:varyColors val="0"/>
        <c:ser>
          <c:idx val="0"/>
          <c:order val="0"/>
          <c:tx>
            <c:strRef>
              <c:f>Lapas1!$A$11</c:f>
              <c:strCache>
                <c:ptCount val="1"/>
                <c:pt idx="0">
                  <c:v>2011-1012</c:v>
                </c:pt>
              </c:strCache>
            </c:strRef>
          </c:tx>
          <c:invertIfNegative val="0"/>
          <c:cat>
            <c:multiLvlStrRef>
              <c:f>Lapas1!$B$8:$E$10</c:f>
              <c:multiLvlStrCache>
                <c:ptCount val="4"/>
                <c:lvl>
                  <c:pt idx="0">
                    <c:v>Pagrindinėje darbovietėje</c:v>
                  </c:pt>
                  <c:pt idx="1">
                    <c:v>Nepagrindinėje darbovietėje</c:v>
                  </c:pt>
                  <c:pt idx="2">
                    <c:v>Pagrindinėje darbovietėje</c:v>
                  </c:pt>
                  <c:pt idx="3">
                    <c:v>Nepagrindinėje darbovietėje</c:v>
                  </c:pt>
                </c:lvl>
                <c:lvl>
                  <c:pt idx="0">
                    <c:v>Aukštasis</c:v>
                  </c:pt>
                  <c:pt idx="2">
                    <c:v>Aukštesnysis</c:v>
                  </c:pt>
                </c:lvl>
                <c:lvl>
                  <c:pt idx="0">
                    <c:v>Išsilavinimas</c:v>
                  </c:pt>
                </c:lvl>
              </c:multiLvlStrCache>
            </c:multiLvlStrRef>
          </c:cat>
          <c:val>
            <c:numRef>
              <c:f>Lapas1!$B$11:$E$11</c:f>
              <c:numCache>
                <c:formatCode>General</c:formatCode>
                <c:ptCount val="4"/>
                <c:pt idx="0">
                  <c:v>7</c:v>
                </c:pt>
                <c:pt idx="1">
                  <c:v>16</c:v>
                </c:pt>
                <c:pt idx="2">
                  <c:v>1</c:v>
                </c:pt>
                <c:pt idx="3">
                  <c:v>0</c:v>
                </c:pt>
              </c:numCache>
            </c:numRef>
          </c:val>
        </c:ser>
        <c:ser>
          <c:idx val="1"/>
          <c:order val="1"/>
          <c:tx>
            <c:strRef>
              <c:f>Lapas1!$A$12</c:f>
              <c:strCache>
                <c:ptCount val="1"/>
                <c:pt idx="0">
                  <c:v>2012-2013</c:v>
                </c:pt>
              </c:strCache>
            </c:strRef>
          </c:tx>
          <c:invertIfNegative val="0"/>
          <c:cat>
            <c:multiLvlStrRef>
              <c:f>Lapas1!$B$8:$E$10</c:f>
              <c:multiLvlStrCache>
                <c:ptCount val="4"/>
                <c:lvl>
                  <c:pt idx="0">
                    <c:v>Pagrindinėje darbovietėje</c:v>
                  </c:pt>
                  <c:pt idx="1">
                    <c:v>Nepagrindinėje darbovietėje</c:v>
                  </c:pt>
                  <c:pt idx="2">
                    <c:v>Pagrindinėje darbovietėje</c:v>
                  </c:pt>
                  <c:pt idx="3">
                    <c:v>Nepagrindinėje darbovietėje</c:v>
                  </c:pt>
                </c:lvl>
                <c:lvl>
                  <c:pt idx="0">
                    <c:v>Aukštasis</c:v>
                  </c:pt>
                  <c:pt idx="2">
                    <c:v>Aukštesnysis</c:v>
                  </c:pt>
                </c:lvl>
                <c:lvl>
                  <c:pt idx="0">
                    <c:v>Išsilavinimas</c:v>
                  </c:pt>
                </c:lvl>
              </c:multiLvlStrCache>
            </c:multiLvlStrRef>
          </c:cat>
          <c:val>
            <c:numRef>
              <c:f>Lapas1!$B$12:$E$12</c:f>
              <c:numCache>
                <c:formatCode>General</c:formatCode>
                <c:ptCount val="4"/>
                <c:pt idx="0">
                  <c:v>8</c:v>
                </c:pt>
                <c:pt idx="1">
                  <c:v>17</c:v>
                </c:pt>
                <c:pt idx="2">
                  <c:v>0</c:v>
                </c:pt>
                <c:pt idx="3">
                  <c:v>0</c:v>
                </c:pt>
              </c:numCache>
            </c:numRef>
          </c:val>
        </c:ser>
        <c:ser>
          <c:idx val="2"/>
          <c:order val="2"/>
          <c:tx>
            <c:strRef>
              <c:f>Lapas1!$A$13</c:f>
              <c:strCache>
                <c:ptCount val="1"/>
                <c:pt idx="0">
                  <c:v>2013-2014</c:v>
                </c:pt>
              </c:strCache>
            </c:strRef>
          </c:tx>
          <c:invertIfNegative val="0"/>
          <c:cat>
            <c:multiLvlStrRef>
              <c:f>Lapas1!$B$8:$E$10</c:f>
              <c:multiLvlStrCache>
                <c:ptCount val="4"/>
                <c:lvl>
                  <c:pt idx="0">
                    <c:v>Pagrindinėje darbovietėje</c:v>
                  </c:pt>
                  <c:pt idx="1">
                    <c:v>Nepagrindinėje darbovietėje</c:v>
                  </c:pt>
                  <c:pt idx="2">
                    <c:v>Pagrindinėje darbovietėje</c:v>
                  </c:pt>
                  <c:pt idx="3">
                    <c:v>Nepagrindinėje darbovietėje</c:v>
                  </c:pt>
                </c:lvl>
                <c:lvl>
                  <c:pt idx="0">
                    <c:v>Aukštasis</c:v>
                  </c:pt>
                  <c:pt idx="2">
                    <c:v>Aukštesnysis</c:v>
                  </c:pt>
                </c:lvl>
                <c:lvl>
                  <c:pt idx="0">
                    <c:v>Išsilavinimas</c:v>
                  </c:pt>
                </c:lvl>
              </c:multiLvlStrCache>
            </c:multiLvlStrRef>
          </c:cat>
          <c:val>
            <c:numRef>
              <c:f>Lapas1!$B$13:$E$13</c:f>
              <c:numCache>
                <c:formatCode>General</c:formatCode>
                <c:ptCount val="4"/>
                <c:pt idx="0">
                  <c:v>9</c:v>
                </c:pt>
                <c:pt idx="1">
                  <c:v>13</c:v>
                </c:pt>
                <c:pt idx="2">
                  <c:v>0</c:v>
                </c:pt>
                <c:pt idx="3">
                  <c:v>0</c:v>
                </c:pt>
              </c:numCache>
            </c:numRef>
          </c:val>
        </c:ser>
        <c:dLbls>
          <c:dLblPos val="inEnd"/>
          <c:showLegendKey val="0"/>
          <c:showVal val="1"/>
          <c:showCatName val="0"/>
          <c:showSerName val="0"/>
          <c:showPercent val="0"/>
          <c:showBubbleSize val="0"/>
        </c:dLbls>
        <c:gapWidth val="150"/>
        <c:axId val="180646656"/>
        <c:axId val="180648192"/>
      </c:barChart>
      <c:catAx>
        <c:axId val="180646656"/>
        <c:scaling>
          <c:orientation val="minMax"/>
        </c:scaling>
        <c:delete val="0"/>
        <c:axPos val="l"/>
        <c:majorTickMark val="out"/>
        <c:minorTickMark val="none"/>
        <c:tickLblPos val="nextTo"/>
        <c:crossAx val="180648192"/>
        <c:crosses val="autoZero"/>
        <c:auto val="1"/>
        <c:lblAlgn val="ctr"/>
        <c:lblOffset val="100"/>
        <c:noMultiLvlLbl val="0"/>
      </c:catAx>
      <c:valAx>
        <c:axId val="180648192"/>
        <c:scaling>
          <c:orientation val="minMax"/>
        </c:scaling>
        <c:delete val="0"/>
        <c:axPos val="b"/>
        <c:majorGridlines/>
        <c:numFmt formatCode="General" sourceLinked="1"/>
        <c:majorTickMark val="out"/>
        <c:minorTickMark val="none"/>
        <c:tickLblPos val="nextTo"/>
        <c:crossAx val="180646656"/>
        <c:crosses val="autoZero"/>
        <c:crossBetween val="between"/>
      </c:valAx>
      <c:dTable>
        <c:showHorzBorder val="1"/>
        <c:showVertBorder val="1"/>
        <c:showOutline val="1"/>
        <c:showKeys val="0"/>
      </c:dTable>
    </c:plotArea>
    <c:legend>
      <c:legendPos val="r"/>
      <c:overlay val="0"/>
    </c:legend>
    <c:plotVisOnly val="1"/>
    <c:dispBlanksAs val="gap"/>
    <c:showDLblsOverMax val="0"/>
  </c:chart>
  <c:txPr>
    <a:bodyPr/>
    <a:lstStyle/>
    <a:p>
      <a:pPr>
        <a:defRPr>
          <a:latin typeface="Times New Roman" panose="02020603050405020304" pitchFamily="18" charset="0"/>
          <a:cs typeface="Times New Roman" panose="02020603050405020304" pitchFamily="18" charset="0"/>
        </a:defRPr>
      </a:pPr>
      <a:endParaRPr lang="lt-LT"/>
    </a:p>
  </c:txPr>
  <c:externalData r:id="rId2">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barChart>
        <c:barDir val="bar"/>
        <c:grouping val="clustered"/>
        <c:varyColors val="0"/>
        <c:ser>
          <c:idx val="0"/>
          <c:order val="0"/>
          <c:tx>
            <c:strRef>
              <c:f>Lapas2!$A$6</c:f>
              <c:strCache>
                <c:ptCount val="1"/>
                <c:pt idx="0">
                  <c:v>2011-1012</c:v>
                </c:pt>
              </c:strCache>
            </c:strRef>
          </c:tx>
          <c:invertIfNegative val="0"/>
          <c:cat>
            <c:multiLvlStrRef>
              <c:f>Lapas2!$B$3:$G$5</c:f>
              <c:multiLvlStrCache>
                <c:ptCount val="6"/>
                <c:lvl>
                  <c:pt idx="0">
                    <c:v>Pagrindinėje darbovietėje</c:v>
                  </c:pt>
                  <c:pt idx="1">
                    <c:v>Nepagrindinėje darbovietėje</c:v>
                  </c:pt>
                  <c:pt idx="2">
                    <c:v>Pagrindinėje darbovietėje</c:v>
                  </c:pt>
                  <c:pt idx="3">
                    <c:v>Nepagrindinėje darbovietėje</c:v>
                  </c:pt>
                  <c:pt idx="4">
                    <c:v>Pagrindinėje darbovietėje</c:v>
                  </c:pt>
                  <c:pt idx="5">
                    <c:v>Nepagrindinėje darbovietėje</c:v>
                  </c:pt>
                </c:lvl>
                <c:lvl>
                  <c:pt idx="0">
                    <c:v>Mokytojų</c:v>
                  </c:pt>
                  <c:pt idx="2">
                    <c:v>Vyresniųjų  mokytojų</c:v>
                  </c:pt>
                  <c:pt idx="4">
                    <c:v>Metodininkų</c:v>
                  </c:pt>
                </c:lvl>
                <c:lvl>
                  <c:pt idx="0">
                    <c:v>Kvalifikacinės kategorijos</c:v>
                  </c:pt>
                </c:lvl>
              </c:multiLvlStrCache>
            </c:multiLvlStrRef>
          </c:cat>
          <c:val>
            <c:numRef>
              <c:f>Lapas2!$B$6:$G$6</c:f>
              <c:numCache>
                <c:formatCode>General</c:formatCode>
                <c:ptCount val="6"/>
                <c:pt idx="0">
                  <c:v>2</c:v>
                </c:pt>
                <c:pt idx="1">
                  <c:v>5</c:v>
                </c:pt>
                <c:pt idx="2">
                  <c:v>5</c:v>
                </c:pt>
                <c:pt idx="3">
                  <c:v>4</c:v>
                </c:pt>
                <c:pt idx="4">
                  <c:v>1</c:v>
                </c:pt>
                <c:pt idx="5">
                  <c:v>7</c:v>
                </c:pt>
              </c:numCache>
            </c:numRef>
          </c:val>
        </c:ser>
        <c:ser>
          <c:idx val="1"/>
          <c:order val="1"/>
          <c:tx>
            <c:strRef>
              <c:f>Lapas2!$A$7</c:f>
              <c:strCache>
                <c:ptCount val="1"/>
                <c:pt idx="0">
                  <c:v>2012-2013</c:v>
                </c:pt>
              </c:strCache>
            </c:strRef>
          </c:tx>
          <c:invertIfNegative val="0"/>
          <c:cat>
            <c:multiLvlStrRef>
              <c:f>Lapas2!$B$3:$G$5</c:f>
              <c:multiLvlStrCache>
                <c:ptCount val="6"/>
                <c:lvl>
                  <c:pt idx="0">
                    <c:v>Pagrindinėje darbovietėje</c:v>
                  </c:pt>
                  <c:pt idx="1">
                    <c:v>Nepagrindinėje darbovietėje</c:v>
                  </c:pt>
                  <c:pt idx="2">
                    <c:v>Pagrindinėje darbovietėje</c:v>
                  </c:pt>
                  <c:pt idx="3">
                    <c:v>Nepagrindinėje darbovietėje</c:v>
                  </c:pt>
                  <c:pt idx="4">
                    <c:v>Pagrindinėje darbovietėje</c:v>
                  </c:pt>
                  <c:pt idx="5">
                    <c:v>Nepagrindinėje darbovietėje</c:v>
                  </c:pt>
                </c:lvl>
                <c:lvl>
                  <c:pt idx="0">
                    <c:v>Mokytojų</c:v>
                  </c:pt>
                  <c:pt idx="2">
                    <c:v>Vyresniųjų  mokytojų</c:v>
                  </c:pt>
                  <c:pt idx="4">
                    <c:v>Metodininkų</c:v>
                  </c:pt>
                </c:lvl>
                <c:lvl>
                  <c:pt idx="0">
                    <c:v>Kvalifikacinės kategorijos</c:v>
                  </c:pt>
                </c:lvl>
              </c:multiLvlStrCache>
            </c:multiLvlStrRef>
          </c:cat>
          <c:val>
            <c:numRef>
              <c:f>Lapas2!$B$7:$G$7</c:f>
              <c:numCache>
                <c:formatCode>General</c:formatCode>
                <c:ptCount val="6"/>
                <c:pt idx="0">
                  <c:v>1</c:v>
                </c:pt>
                <c:pt idx="1">
                  <c:v>4</c:v>
                </c:pt>
                <c:pt idx="2">
                  <c:v>6</c:v>
                </c:pt>
                <c:pt idx="3">
                  <c:v>6</c:v>
                </c:pt>
                <c:pt idx="4">
                  <c:v>1</c:v>
                </c:pt>
                <c:pt idx="5">
                  <c:v>7</c:v>
                </c:pt>
              </c:numCache>
            </c:numRef>
          </c:val>
        </c:ser>
        <c:ser>
          <c:idx val="2"/>
          <c:order val="2"/>
          <c:tx>
            <c:strRef>
              <c:f>Lapas2!$A$8</c:f>
              <c:strCache>
                <c:ptCount val="1"/>
                <c:pt idx="0">
                  <c:v>2013-2014</c:v>
                </c:pt>
              </c:strCache>
            </c:strRef>
          </c:tx>
          <c:invertIfNegative val="0"/>
          <c:cat>
            <c:multiLvlStrRef>
              <c:f>Lapas2!$B$3:$G$5</c:f>
              <c:multiLvlStrCache>
                <c:ptCount val="6"/>
                <c:lvl>
                  <c:pt idx="0">
                    <c:v>Pagrindinėje darbovietėje</c:v>
                  </c:pt>
                  <c:pt idx="1">
                    <c:v>Nepagrindinėje darbovietėje</c:v>
                  </c:pt>
                  <c:pt idx="2">
                    <c:v>Pagrindinėje darbovietėje</c:v>
                  </c:pt>
                  <c:pt idx="3">
                    <c:v>Nepagrindinėje darbovietėje</c:v>
                  </c:pt>
                  <c:pt idx="4">
                    <c:v>Pagrindinėje darbovietėje</c:v>
                  </c:pt>
                  <c:pt idx="5">
                    <c:v>Nepagrindinėje darbovietėje</c:v>
                  </c:pt>
                </c:lvl>
                <c:lvl>
                  <c:pt idx="0">
                    <c:v>Mokytojų</c:v>
                  </c:pt>
                  <c:pt idx="2">
                    <c:v>Vyresniųjų  mokytojų</c:v>
                  </c:pt>
                  <c:pt idx="4">
                    <c:v>Metodininkų</c:v>
                  </c:pt>
                </c:lvl>
                <c:lvl>
                  <c:pt idx="0">
                    <c:v>Kvalifikacinės kategorijos</c:v>
                  </c:pt>
                </c:lvl>
              </c:multiLvlStrCache>
            </c:multiLvlStrRef>
          </c:cat>
          <c:val>
            <c:numRef>
              <c:f>Lapas2!$B$8:$G$8</c:f>
              <c:numCache>
                <c:formatCode>General</c:formatCode>
                <c:ptCount val="6"/>
                <c:pt idx="0">
                  <c:v>2</c:v>
                </c:pt>
                <c:pt idx="1">
                  <c:v>4</c:v>
                </c:pt>
                <c:pt idx="2">
                  <c:v>6</c:v>
                </c:pt>
                <c:pt idx="3">
                  <c:v>1</c:v>
                </c:pt>
                <c:pt idx="4">
                  <c:v>1</c:v>
                </c:pt>
                <c:pt idx="5">
                  <c:v>8</c:v>
                </c:pt>
              </c:numCache>
            </c:numRef>
          </c:val>
        </c:ser>
        <c:dLbls>
          <c:dLblPos val="inEnd"/>
          <c:showLegendKey val="0"/>
          <c:showVal val="1"/>
          <c:showCatName val="0"/>
          <c:showSerName val="0"/>
          <c:showPercent val="0"/>
          <c:showBubbleSize val="0"/>
        </c:dLbls>
        <c:gapWidth val="150"/>
        <c:axId val="185150080"/>
        <c:axId val="185155968"/>
      </c:barChart>
      <c:catAx>
        <c:axId val="185150080"/>
        <c:scaling>
          <c:orientation val="minMax"/>
        </c:scaling>
        <c:delete val="0"/>
        <c:axPos val="l"/>
        <c:majorTickMark val="out"/>
        <c:minorTickMark val="none"/>
        <c:tickLblPos val="nextTo"/>
        <c:crossAx val="185155968"/>
        <c:crosses val="autoZero"/>
        <c:auto val="1"/>
        <c:lblAlgn val="ctr"/>
        <c:lblOffset val="100"/>
        <c:noMultiLvlLbl val="0"/>
      </c:catAx>
      <c:valAx>
        <c:axId val="185155968"/>
        <c:scaling>
          <c:orientation val="minMax"/>
        </c:scaling>
        <c:delete val="0"/>
        <c:axPos val="b"/>
        <c:majorGridlines/>
        <c:numFmt formatCode="General" sourceLinked="1"/>
        <c:majorTickMark val="out"/>
        <c:minorTickMark val="none"/>
        <c:tickLblPos val="nextTo"/>
        <c:crossAx val="185150080"/>
        <c:crosses val="autoZero"/>
        <c:crossBetween val="between"/>
      </c:valAx>
      <c:dTable>
        <c:showHorzBorder val="1"/>
        <c:showVertBorder val="1"/>
        <c:showOutline val="1"/>
        <c:showKeys val="0"/>
      </c:dTable>
    </c:plotArea>
    <c:legend>
      <c:legendPos val="r"/>
      <c:overlay val="0"/>
    </c:legend>
    <c:plotVisOnly val="1"/>
    <c:dispBlanksAs val="gap"/>
    <c:showDLblsOverMax val="0"/>
  </c:chart>
  <c:txPr>
    <a:bodyPr/>
    <a:lstStyle/>
    <a:p>
      <a:pPr>
        <a:defRPr sz="900" b="0">
          <a:latin typeface="Times New Roman" panose="02020603050405020304" pitchFamily="18" charset="0"/>
          <a:cs typeface="Times New Roman" panose="02020603050405020304" pitchFamily="18" charset="0"/>
        </a:defRPr>
      </a:pPr>
      <a:endParaRPr lang="lt-LT"/>
    </a:p>
  </c:txPr>
  <c:externalData r:id="rId2">
    <c:autoUpdate val="0"/>
  </c:externalData>
</c:chartSpace>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DCBF3E1E-757D-49A7-AE34-8B5F8BB98ADF}" type="doc">
      <dgm:prSet loTypeId="urn:microsoft.com/office/officeart/2005/8/layout/orgChart1" loCatId="hierarchy" qsTypeId="urn:microsoft.com/office/officeart/2005/8/quickstyle/simple1" qsCatId="simple" csTypeId="urn:microsoft.com/office/officeart/2005/8/colors/accent1_2" csCatId="accent1"/>
      <dgm:spPr/>
    </dgm:pt>
    <dgm:pt modelId="{52D9506C-7E0A-483A-856A-408BF1BFDC8B}">
      <dgm:prSet/>
      <dgm:spPr/>
      <dgm:t>
        <a:bodyPr/>
        <a:lstStyle/>
        <a:p>
          <a:pPr marR="0" algn="ctr" rtl="0"/>
          <a:r>
            <a:rPr lang="lt-LT" b="0" i="0" u="none" strike="noStrike" baseline="0" smtClean="0">
              <a:latin typeface="Times New Roman"/>
            </a:rPr>
            <a:t>Direktorė</a:t>
          </a:r>
          <a:endParaRPr lang="lt-LT" smtClean="0"/>
        </a:p>
      </dgm:t>
    </dgm:pt>
    <dgm:pt modelId="{BF7F3F7B-7A3B-4DB8-8189-833C1E8FA413}" type="parTrans" cxnId="{A2AAEBB9-AD28-47FF-A3C5-F43E540BBDE3}">
      <dgm:prSet/>
      <dgm:spPr/>
    </dgm:pt>
    <dgm:pt modelId="{D7B9149C-DB5E-48D2-9DC2-14D5C70EB5FD}" type="sibTrans" cxnId="{A2AAEBB9-AD28-47FF-A3C5-F43E540BBDE3}">
      <dgm:prSet/>
      <dgm:spPr/>
    </dgm:pt>
    <dgm:pt modelId="{2EA31BF3-FC17-442C-B509-B49FBFA8CE1D}">
      <dgm:prSet/>
      <dgm:spPr/>
      <dgm:t>
        <a:bodyPr/>
        <a:lstStyle/>
        <a:p>
          <a:pPr marR="0" algn="ctr" rtl="0"/>
          <a:r>
            <a:rPr lang="lt-LT" b="0" i="0" u="none" strike="noStrike" baseline="0" smtClean="0">
              <a:latin typeface="Times New Roman"/>
            </a:rPr>
            <a:t>Direktorės pavaduotoja ugdymui</a:t>
          </a:r>
          <a:endParaRPr lang="lt-LT" smtClean="0"/>
        </a:p>
      </dgm:t>
    </dgm:pt>
    <dgm:pt modelId="{4285E75B-72F6-48D2-986D-085D79C5EAEC}" type="parTrans" cxnId="{DC953654-3C74-4DB7-BB97-7A4601DC56AC}">
      <dgm:prSet/>
      <dgm:spPr/>
    </dgm:pt>
    <dgm:pt modelId="{F162340A-2DEC-48C9-8D8D-5C466A0F209F}" type="sibTrans" cxnId="{DC953654-3C74-4DB7-BB97-7A4601DC56AC}">
      <dgm:prSet/>
      <dgm:spPr/>
    </dgm:pt>
    <dgm:pt modelId="{13732DAB-5F27-42FE-B242-40A6026DC832}">
      <dgm:prSet/>
      <dgm:spPr/>
      <dgm:t>
        <a:bodyPr/>
        <a:lstStyle/>
        <a:p>
          <a:pPr marR="0" algn="ctr" rtl="0"/>
          <a:r>
            <a:rPr lang="lt-LT" b="0" i="0" u="none" strike="noStrike" baseline="0" smtClean="0">
              <a:latin typeface="Times New Roman"/>
            </a:rPr>
            <a:t>Socialinis pedagogas</a:t>
          </a:r>
          <a:endParaRPr lang="lt-LT" smtClean="0"/>
        </a:p>
      </dgm:t>
    </dgm:pt>
    <dgm:pt modelId="{4C9B4225-4784-4E09-8532-31676D017BBA}" type="parTrans" cxnId="{A7CDEF61-7489-44BB-B8DB-52F678B8370C}">
      <dgm:prSet/>
      <dgm:spPr/>
    </dgm:pt>
    <dgm:pt modelId="{DD20BE25-8D50-49CC-A104-D76FDE0E7CCF}" type="sibTrans" cxnId="{A7CDEF61-7489-44BB-B8DB-52F678B8370C}">
      <dgm:prSet/>
      <dgm:spPr/>
    </dgm:pt>
    <dgm:pt modelId="{9EFD015F-AD5F-4486-BC66-69619D6DB56A}">
      <dgm:prSet/>
      <dgm:spPr/>
      <dgm:t>
        <a:bodyPr/>
        <a:lstStyle/>
        <a:p>
          <a:pPr marR="0" algn="ctr" rtl="0"/>
          <a:r>
            <a:rPr lang="lt-LT" b="0" i="0" u="none" strike="noStrike" baseline="0" smtClean="0">
              <a:latin typeface="Times New Roman"/>
            </a:rPr>
            <a:t>Mokytojai</a:t>
          </a:r>
          <a:endParaRPr lang="lt-LT" smtClean="0"/>
        </a:p>
      </dgm:t>
    </dgm:pt>
    <dgm:pt modelId="{98DC3B8F-3D0F-4042-84B2-062141A14600}" type="parTrans" cxnId="{35E5176B-72F3-481C-B075-66517DE90D7C}">
      <dgm:prSet/>
      <dgm:spPr/>
    </dgm:pt>
    <dgm:pt modelId="{21AC525C-78BA-47F7-ACFB-ADC1EE4262A1}" type="sibTrans" cxnId="{35E5176B-72F3-481C-B075-66517DE90D7C}">
      <dgm:prSet/>
      <dgm:spPr/>
    </dgm:pt>
    <dgm:pt modelId="{0126BB23-F4E1-4BA6-894A-5F8E15E1C53B}">
      <dgm:prSet/>
      <dgm:spPr/>
      <dgm:t>
        <a:bodyPr/>
        <a:lstStyle/>
        <a:p>
          <a:pPr marR="0" algn="ctr" rtl="0"/>
          <a:r>
            <a:rPr lang="lt-LT" b="0" i="0" u="none" strike="noStrike" baseline="0" smtClean="0">
              <a:latin typeface="Times New Roman"/>
            </a:rPr>
            <a:t>Direktorės pavaduotojas ūkio reikalams</a:t>
          </a:r>
          <a:endParaRPr lang="lt-LT" smtClean="0"/>
        </a:p>
      </dgm:t>
    </dgm:pt>
    <dgm:pt modelId="{C0D52642-410A-4B38-AF8E-3B4CD66791FC}" type="parTrans" cxnId="{7CFF8BF8-280A-462A-9F8D-F3EFBE12A288}">
      <dgm:prSet/>
      <dgm:spPr/>
    </dgm:pt>
    <dgm:pt modelId="{09E1702F-93AA-4775-879B-440237ECDB8E}" type="sibTrans" cxnId="{7CFF8BF8-280A-462A-9F8D-F3EFBE12A288}">
      <dgm:prSet/>
      <dgm:spPr/>
    </dgm:pt>
    <dgm:pt modelId="{E0B4158C-1684-43F4-8EB8-5F5E68924529}">
      <dgm:prSet/>
      <dgm:spPr/>
      <dgm:t>
        <a:bodyPr/>
        <a:lstStyle/>
        <a:p>
          <a:pPr marR="0" algn="ctr" rtl="0"/>
          <a:r>
            <a:rPr lang="lt-LT" b="0" i="0" u="none" strike="noStrike" baseline="0" smtClean="0">
              <a:latin typeface="Times New Roman"/>
            </a:rPr>
            <a:t>Aplinkos darbuotojai</a:t>
          </a:r>
          <a:endParaRPr lang="lt-LT" smtClean="0"/>
        </a:p>
      </dgm:t>
    </dgm:pt>
    <dgm:pt modelId="{AC371FE8-ED7F-4E01-9148-D7EE6BD88E88}" type="parTrans" cxnId="{F3919836-46B4-454C-88F7-A223C237F1DC}">
      <dgm:prSet/>
      <dgm:spPr/>
    </dgm:pt>
    <dgm:pt modelId="{EB3F89A7-6505-41B3-88FF-456350529DE3}" type="sibTrans" cxnId="{F3919836-46B4-454C-88F7-A223C237F1DC}">
      <dgm:prSet/>
      <dgm:spPr/>
    </dgm:pt>
    <dgm:pt modelId="{2C5686A0-4A75-4DEF-89B1-AA38D0822309}">
      <dgm:prSet/>
      <dgm:spPr/>
      <dgm:t>
        <a:bodyPr/>
        <a:lstStyle/>
        <a:p>
          <a:pPr marR="0" algn="ctr" rtl="0"/>
          <a:r>
            <a:rPr lang="lt-LT" b="0" i="0" u="none" strike="noStrike" baseline="0" smtClean="0">
              <a:latin typeface="Times New Roman"/>
            </a:rPr>
            <a:t>Kompiuterių priežiūros inžinierius</a:t>
          </a:r>
          <a:endParaRPr lang="lt-LT" smtClean="0"/>
        </a:p>
      </dgm:t>
    </dgm:pt>
    <dgm:pt modelId="{3DD337E2-9CD1-4D39-BDD1-3B25E2318B0E}" type="parTrans" cxnId="{EF6B11AB-4249-4660-B99D-2DD1DC557347}">
      <dgm:prSet/>
      <dgm:spPr/>
    </dgm:pt>
    <dgm:pt modelId="{AE0B5778-3C54-49EF-85F7-27830EEA7A6A}" type="sibTrans" cxnId="{EF6B11AB-4249-4660-B99D-2DD1DC557347}">
      <dgm:prSet/>
      <dgm:spPr/>
    </dgm:pt>
    <dgm:pt modelId="{D665C32E-5DC3-49E4-B623-1996C113D963}">
      <dgm:prSet/>
      <dgm:spPr/>
      <dgm:t>
        <a:bodyPr/>
        <a:lstStyle/>
        <a:p>
          <a:pPr marR="0" algn="l" rtl="0"/>
          <a:r>
            <a:rPr lang="lt-LT" b="0" i="0" u="none" strike="noStrike" baseline="0" smtClean="0">
              <a:latin typeface="Times New Roman"/>
            </a:rPr>
            <a:t>Raštinės vedėja</a:t>
          </a:r>
          <a:endParaRPr lang="lt-LT" smtClean="0"/>
        </a:p>
      </dgm:t>
    </dgm:pt>
    <dgm:pt modelId="{D2AF5168-1317-4760-8524-B2A303043C1E}" type="parTrans" cxnId="{5EAB3DE5-55D9-4931-A906-A7F5D639AE67}">
      <dgm:prSet/>
      <dgm:spPr/>
    </dgm:pt>
    <dgm:pt modelId="{E33CC498-0F0E-4EC8-9C21-4AF1604DD751}" type="sibTrans" cxnId="{5EAB3DE5-55D9-4931-A906-A7F5D639AE67}">
      <dgm:prSet/>
      <dgm:spPr/>
    </dgm:pt>
    <dgm:pt modelId="{F87ECBBE-939F-4D82-8173-F9C90ECE2D75}">
      <dgm:prSet/>
      <dgm:spPr/>
      <dgm:t>
        <a:bodyPr/>
        <a:lstStyle/>
        <a:p>
          <a:pPr marR="0" algn="l" rtl="0"/>
          <a:r>
            <a:rPr lang="lt-LT" b="0" i="0" u="none" strike="noStrike" baseline="0" smtClean="0">
              <a:latin typeface="Times New Roman"/>
            </a:rPr>
            <a:t>Vyr. buhalterė</a:t>
          </a:r>
          <a:endParaRPr lang="lt-LT" smtClean="0"/>
        </a:p>
      </dgm:t>
    </dgm:pt>
    <dgm:pt modelId="{9B37C847-432A-4966-8F47-37764CEC2043}" type="parTrans" cxnId="{CA0181D6-CBEC-4B8D-9F4E-A683B1581C6C}">
      <dgm:prSet/>
      <dgm:spPr/>
    </dgm:pt>
    <dgm:pt modelId="{D340149F-1064-4454-BDAE-D51B265A97CB}" type="sibTrans" cxnId="{CA0181D6-CBEC-4B8D-9F4E-A683B1581C6C}">
      <dgm:prSet/>
      <dgm:spPr/>
    </dgm:pt>
    <dgm:pt modelId="{894609CE-5AC4-4F0C-B280-2D923E792533}">
      <dgm:prSet/>
      <dgm:spPr/>
      <dgm:t>
        <a:bodyPr/>
        <a:lstStyle/>
        <a:p>
          <a:pPr marR="0" algn="l" rtl="0"/>
          <a:r>
            <a:rPr lang="lt-LT" b="0" i="0" u="none" strike="noStrike" baseline="0" smtClean="0">
              <a:latin typeface="Times New Roman"/>
            </a:rPr>
            <a:t>Bibliotekos vedėja</a:t>
          </a:r>
          <a:endParaRPr lang="lt-LT" smtClean="0"/>
        </a:p>
      </dgm:t>
    </dgm:pt>
    <dgm:pt modelId="{A747997E-FE68-4482-BB05-768746E98715}" type="parTrans" cxnId="{7795568E-FE19-4F3C-B26E-B8DB6AFEEA7A}">
      <dgm:prSet/>
      <dgm:spPr/>
    </dgm:pt>
    <dgm:pt modelId="{9F8B368A-A522-4139-BC16-047270E616BD}" type="sibTrans" cxnId="{7795568E-FE19-4F3C-B26E-B8DB6AFEEA7A}">
      <dgm:prSet/>
      <dgm:spPr/>
    </dgm:pt>
    <dgm:pt modelId="{FF214EBE-DDE8-458F-A464-DAF4C73BD21C}" type="pres">
      <dgm:prSet presAssocID="{DCBF3E1E-757D-49A7-AE34-8B5F8BB98ADF}" presName="hierChild1" presStyleCnt="0">
        <dgm:presLayoutVars>
          <dgm:orgChart val="1"/>
          <dgm:chPref val="1"/>
          <dgm:dir/>
          <dgm:animOne val="branch"/>
          <dgm:animLvl val="lvl"/>
          <dgm:resizeHandles/>
        </dgm:presLayoutVars>
      </dgm:prSet>
      <dgm:spPr/>
    </dgm:pt>
    <dgm:pt modelId="{2BC7E3C3-90B2-44F1-B49A-64C7216FDF38}" type="pres">
      <dgm:prSet presAssocID="{52D9506C-7E0A-483A-856A-408BF1BFDC8B}" presName="hierRoot1" presStyleCnt="0">
        <dgm:presLayoutVars>
          <dgm:hierBranch val="r"/>
        </dgm:presLayoutVars>
      </dgm:prSet>
      <dgm:spPr/>
    </dgm:pt>
    <dgm:pt modelId="{6E992352-0292-434A-91B5-DD557AC85CFE}" type="pres">
      <dgm:prSet presAssocID="{52D9506C-7E0A-483A-856A-408BF1BFDC8B}" presName="rootComposite1" presStyleCnt="0"/>
      <dgm:spPr/>
    </dgm:pt>
    <dgm:pt modelId="{1226C45F-2624-44E1-A1EC-5437818D4385}" type="pres">
      <dgm:prSet presAssocID="{52D9506C-7E0A-483A-856A-408BF1BFDC8B}" presName="rootText1" presStyleLbl="node0" presStyleIdx="0" presStyleCnt="1">
        <dgm:presLayoutVars>
          <dgm:chPref val="3"/>
        </dgm:presLayoutVars>
      </dgm:prSet>
      <dgm:spPr/>
    </dgm:pt>
    <dgm:pt modelId="{24592F53-CD82-44B8-8BC7-B4C447F97933}" type="pres">
      <dgm:prSet presAssocID="{52D9506C-7E0A-483A-856A-408BF1BFDC8B}" presName="rootConnector1" presStyleLbl="node1" presStyleIdx="0" presStyleCnt="0"/>
      <dgm:spPr/>
    </dgm:pt>
    <dgm:pt modelId="{5DB9F9CA-41E6-4A91-9BFF-03B07760F992}" type="pres">
      <dgm:prSet presAssocID="{52D9506C-7E0A-483A-856A-408BF1BFDC8B}" presName="hierChild2" presStyleCnt="0"/>
      <dgm:spPr/>
    </dgm:pt>
    <dgm:pt modelId="{9D1D35F6-E764-4056-A6D2-91F72C0D553B}" type="pres">
      <dgm:prSet presAssocID="{4285E75B-72F6-48D2-986D-085D79C5EAEC}" presName="Name50" presStyleLbl="parChTrans1D2" presStyleIdx="0" presStyleCnt="5"/>
      <dgm:spPr/>
    </dgm:pt>
    <dgm:pt modelId="{CF69131F-47B0-46D6-9675-5CB341D2C631}" type="pres">
      <dgm:prSet presAssocID="{2EA31BF3-FC17-442C-B509-B49FBFA8CE1D}" presName="hierRoot2" presStyleCnt="0">
        <dgm:presLayoutVars>
          <dgm:hierBranch/>
        </dgm:presLayoutVars>
      </dgm:prSet>
      <dgm:spPr/>
    </dgm:pt>
    <dgm:pt modelId="{A2FC064C-0BC1-4635-8C2C-ECA3D62EEADD}" type="pres">
      <dgm:prSet presAssocID="{2EA31BF3-FC17-442C-B509-B49FBFA8CE1D}" presName="rootComposite" presStyleCnt="0"/>
      <dgm:spPr/>
    </dgm:pt>
    <dgm:pt modelId="{CDA6B8A9-4B69-4267-8824-5C33ECB5F371}" type="pres">
      <dgm:prSet presAssocID="{2EA31BF3-FC17-442C-B509-B49FBFA8CE1D}" presName="rootText" presStyleLbl="node2" presStyleIdx="0" presStyleCnt="5">
        <dgm:presLayoutVars>
          <dgm:chPref val="3"/>
        </dgm:presLayoutVars>
      </dgm:prSet>
      <dgm:spPr/>
    </dgm:pt>
    <dgm:pt modelId="{378B9802-37F2-4541-8526-C69B25C3F3FA}" type="pres">
      <dgm:prSet presAssocID="{2EA31BF3-FC17-442C-B509-B49FBFA8CE1D}" presName="rootConnector" presStyleLbl="node2" presStyleIdx="0" presStyleCnt="5"/>
      <dgm:spPr/>
    </dgm:pt>
    <dgm:pt modelId="{05704B3C-4164-45B6-B7BE-BC3738AD095E}" type="pres">
      <dgm:prSet presAssocID="{2EA31BF3-FC17-442C-B509-B49FBFA8CE1D}" presName="hierChild4" presStyleCnt="0"/>
      <dgm:spPr/>
    </dgm:pt>
    <dgm:pt modelId="{DC820833-CAE2-4B9C-932D-03B20449EAE8}" type="pres">
      <dgm:prSet presAssocID="{4C9B4225-4784-4E09-8532-31676D017BBA}" presName="Name35" presStyleLbl="parChTrans1D3" presStyleIdx="0" presStyleCnt="4"/>
      <dgm:spPr/>
    </dgm:pt>
    <dgm:pt modelId="{02BC89DE-92AB-4581-9BFD-7D692CF76E88}" type="pres">
      <dgm:prSet presAssocID="{13732DAB-5F27-42FE-B242-40A6026DC832}" presName="hierRoot2" presStyleCnt="0">
        <dgm:presLayoutVars>
          <dgm:hierBranch val="r"/>
        </dgm:presLayoutVars>
      </dgm:prSet>
      <dgm:spPr/>
    </dgm:pt>
    <dgm:pt modelId="{601D9C71-4B8E-4454-A529-B9F22AEC0D82}" type="pres">
      <dgm:prSet presAssocID="{13732DAB-5F27-42FE-B242-40A6026DC832}" presName="rootComposite" presStyleCnt="0"/>
      <dgm:spPr/>
    </dgm:pt>
    <dgm:pt modelId="{9365C565-C572-4D01-BBBD-E6DF755FD036}" type="pres">
      <dgm:prSet presAssocID="{13732DAB-5F27-42FE-B242-40A6026DC832}" presName="rootText" presStyleLbl="node3" presStyleIdx="0" presStyleCnt="4">
        <dgm:presLayoutVars>
          <dgm:chPref val="3"/>
        </dgm:presLayoutVars>
      </dgm:prSet>
      <dgm:spPr/>
    </dgm:pt>
    <dgm:pt modelId="{DFD80902-A26D-41B0-BEBF-AA05F475C905}" type="pres">
      <dgm:prSet presAssocID="{13732DAB-5F27-42FE-B242-40A6026DC832}" presName="rootConnector" presStyleLbl="node3" presStyleIdx="0" presStyleCnt="4"/>
      <dgm:spPr/>
    </dgm:pt>
    <dgm:pt modelId="{1F5DFA31-06A2-4184-AB0C-28CD1040CAF3}" type="pres">
      <dgm:prSet presAssocID="{13732DAB-5F27-42FE-B242-40A6026DC832}" presName="hierChild4" presStyleCnt="0"/>
      <dgm:spPr/>
    </dgm:pt>
    <dgm:pt modelId="{BA809224-B026-4012-94B7-552B0780084D}" type="pres">
      <dgm:prSet presAssocID="{13732DAB-5F27-42FE-B242-40A6026DC832}" presName="hierChild5" presStyleCnt="0"/>
      <dgm:spPr/>
    </dgm:pt>
    <dgm:pt modelId="{DD85DDDE-FC58-47A2-A4A6-3264655994F3}" type="pres">
      <dgm:prSet presAssocID="{98DC3B8F-3D0F-4042-84B2-062141A14600}" presName="Name35" presStyleLbl="parChTrans1D3" presStyleIdx="1" presStyleCnt="4"/>
      <dgm:spPr/>
    </dgm:pt>
    <dgm:pt modelId="{9FDA9F64-2BA1-435D-A4C1-77406534D7E2}" type="pres">
      <dgm:prSet presAssocID="{9EFD015F-AD5F-4486-BC66-69619D6DB56A}" presName="hierRoot2" presStyleCnt="0">
        <dgm:presLayoutVars>
          <dgm:hierBranch val="r"/>
        </dgm:presLayoutVars>
      </dgm:prSet>
      <dgm:spPr/>
    </dgm:pt>
    <dgm:pt modelId="{1505A648-5801-48B7-820D-096930D9312D}" type="pres">
      <dgm:prSet presAssocID="{9EFD015F-AD5F-4486-BC66-69619D6DB56A}" presName="rootComposite" presStyleCnt="0"/>
      <dgm:spPr/>
    </dgm:pt>
    <dgm:pt modelId="{6ACBA58D-DD49-4A57-83BF-6EF3026AEDD9}" type="pres">
      <dgm:prSet presAssocID="{9EFD015F-AD5F-4486-BC66-69619D6DB56A}" presName="rootText" presStyleLbl="node3" presStyleIdx="1" presStyleCnt="4">
        <dgm:presLayoutVars>
          <dgm:chPref val="3"/>
        </dgm:presLayoutVars>
      </dgm:prSet>
      <dgm:spPr/>
    </dgm:pt>
    <dgm:pt modelId="{4D95E5E2-F170-4267-AF7E-A7C5B5CEDE66}" type="pres">
      <dgm:prSet presAssocID="{9EFD015F-AD5F-4486-BC66-69619D6DB56A}" presName="rootConnector" presStyleLbl="node3" presStyleIdx="1" presStyleCnt="4"/>
      <dgm:spPr/>
    </dgm:pt>
    <dgm:pt modelId="{02C93E9C-8F8D-4700-8BA2-FB0DAB2D23BB}" type="pres">
      <dgm:prSet presAssocID="{9EFD015F-AD5F-4486-BC66-69619D6DB56A}" presName="hierChild4" presStyleCnt="0"/>
      <dgm:spPr/>
    </dgm:pt>
    <dgm:pt modelId="{F6D1742D-F09A-429D-8323-C7AB9B72483C}" type="pres">
      <dgm:prSet presAssocID="{9EFD015F-AD5F-4486-BC66-69619D6DB56A}" presName="hierChild5" presStyleCnt="0"/>
      <dgm:spPr/>
    </dgm:pt>
    <dgm:pt modelId="{E18F437D-4C01-4402-9C5D-5B13738971FC}" type="pres">
      <dgm:prSet presAssocID="{2EA31BF3-FC17-442C-B509-B49FBFA8CE1D}" presName="hierChild5" presStyleCnt="0"/>
      <dgm:spPr/>
    </dgm:pt>
    <dgm:pt modelId="{F259034C-AAF5-45C5-949A-03ABFAA6AA21}" type="pres">
      <dgm:prSet presAssocID="{C0D52642-410A-4B38-AF8E-3B4CD66791FC}" presName="Name50" presStyleLbl="parChTrans1D2" presStyleIdx="1" presStyleCnt="5"/>
      <dgm:spPr/>
    </dgm:pt>
    <dgm:pt modelId="{6DFEAD36-CFA3-4FAB-8484-CE34FE9175D5}" type="pres">
      <dgm:prSet presAssocID="{0126BB23-F4E1-4BA6-894A-5F8E15E1C53B}" presName="hierRoot2" presStyleCnt="0">
        <dgm:presLayoutVars>
          <dgm:hierBranch/>
        </dgm:presLayoutVars>
      </dgm:prSet>
      <dgm:spPr/>
    </dgm:pt>
    <dgm:pt modelId="{8323B66F-BD68-468B-ABE7-B26F825E395B}" type="pres">
      <dgm:prSet presAssocID="{0126BB23-F4E1-4BA6-894A-5F8E15E1C53B}" presName="rootComposite" presStyleCnt="0"/>
      <dgm:spPr/>
    </dgm:pt>
    <dgm:pt modelId="{76CFF4E3-8983-4C22-BF1E-D31DAD50ABF4}" type="pres">
      <dgm:prSet presAssocID="{0126BB23-F4E1-4BA6-894A-5F8E15E1C53B}" presName="rootText" presStyleLbl="node2" presStyleIdx="1" presStyleCnt="5">
        <dgm:presLayoutVars>
          <dgm:chPref val="3"/>
        </dgm:presLayoutVars>
      </dgm:prSet>
      <dgm:spPr/>
    </dgm:pt>
    <dgm:pt modelId="{899E41C6-FF13-4CEF-BC9E-3D06FE098F55}" type="pres">
      <dgm:prSet presAssocID="{0126BB23-F4E1-4BA6-894A-5F8E15E1C53B}" presName="rootConnector" presStyleLbl="node2" presStyleIdx="1" presStyleCnt="5"/>
      <dgm:spPr/>
    </dgm:pt>
    <dgm:pt modelId="{B633031C-F2DC-4CC6-8825-E6A5E1B127AC}" type="pres">
      <dgm:prSet presAssocID="{0126BB23-F4E1-4BA6-894A-5F8E15E1C53B}" presName="hierChild4" presStyleCnt="0"/>
      <dgm:spPr/>
    </dgm:pt>
    <dgm:pt modelId="{FF5C1BFD-5986-4F28-B0E1-94A18624AD0F}" type="pres">
      <dgm:prSet presAssocID="{AC371FE8-ED7F-4E01-9148-D7EE6BD88E88}" presName="Name35" presStyleLbl="parChTrans1D3" presStyleIdx="2" presStyleCnt="4"/>
      <dgm:spPr/>
    </dgm:pt>
    <dgm:pt modelId="{9AD1DE60-017E-49E2-8E84-40A89FB60A7A}" type="pres">
      <dgm:prSet presAssocID="{E0B4158C-1684-43F4-8EB8-5F5E68924529}" presName="hierRoot2" presStyleCnt="0">
        <dgm:presLayoutVars>
          <dgm:hierBranch val="r"/>
        </dgm:presLayoutVars>
      </dgm:prSet>
      <dgm:spPr/>
    </dgm:pt>
    <dgm:pt modelId="{C1805903-59A9-4B0F-9B15-0F4651C7610A}" type="pres">
      <dgm:prSet presAssocID="{E0B4158C-1684-43F4-8EB8-5F5E68924529}" presName="rootComposite" presStyleCnt="0"/>
      <dgm:spPr/>
    </dgm:pt>
    <dgm:pt modelId="{80B8C094-5153-4089-AA74-6DF4CF9751A3}" type="pres">
      <dgm:prSet presAssocID="{E0B4158C-1684-43F4-8EB8-5F5E68924529}" presName="rootText" presStyleLbl="node3" presStyleIdx="2" presStyleCnt="4">
        <dgm:presLayoutVars>
          <dgm:chPref val="3"/>
        </dgm:presLayoutVars>
      </dgm:prSet>
      <dgm:spPr/>
    </dgm:pt>
    <dgm:pt modelId="{85727B41-54CA-473D-85A5-569575E044B9}" type="pres">
      <dgm:prSet presAssocID="{E0B4158C-1684-43F4-8EB8-5F5E68924529}" presName="rootConnector" presStyleLbl="node3" presStyleIdx="2" presStyleCnt="4"/>
      <dgm:spPr/>
    </dgm:pt>
    <dgm:pt modelId="{8376803D-758E-4956-B3E2-762B4814B352}" type="pres">
      <dgm:prSet presAssocID="{E0B4158C-1684-43F4-8EB8-5F5E68924529}" presName="hierChild4" presStyleCnt="0"/>
      <dgm:spPr/>
    </dgm:pt>
    <dgm:pt modelId="{7A64829D-4A03-4A25-AC14-5DAC551D679C}" type="pres">
      <dgm:prSet presAssocID="{E0B4158C-1684-43F4-8EB8-5F5E68924529}" presName="hierChild5" presStyleCnt="0"/>
      <dgm:spPr/>
    </dgm:pt>
    <dgm:pt modelId="{64DE4702-2B7C-4AA6-9199-EF647BAC051A}" type="pres">
      <dgm:prSet presAssocID="{3DD337E2-9CD1-4D39-BDD1-3B25E2318B0E}" presName="Name35" presStyleLbl="parChTrans1D3" presStyleIdx="3" presStyleCnt="4"/>
      <dgm:spPr/>
    </dgm:pt>
    <dgm:pt modelId="{0F132B5C-DA06-405B-9967-48C1754AF1FA}" type="pres">
      <dgm:prSet presAssocID="{2C5686A0-4A75-4DEF-89B1-AA38D0822309}" presName="hierRoot2" presStyleCnt="0">
        <dgm:presLayoutVars>
          <dgm:hierBranch val="r"/>
        </dgm:presLayoutVars>
      </dgm:prSet>
      <dgm:spPr/>
    </dgm:pt>
    <dgm:pt modelId="{08A897CC-2ED6-4FEC-AA19-A0584889BF8B}" type="pres">
      <dgm:prSet presAssocID="{2C5686A0-4A75-4DEF-89B1-AA38D0822309}" presName="rootComposite" presStyleCnt="0"/>
      <dgm:spPr/>
    </dgm:pt>
    <dgm:pt modelId="{649B45B8-A657-47B1-AB67-1D6CF4F9BED1}" type="pres">
      <dgm:prSet presAssocID="{2C5686A0-4A75-4DEF-89B1-AA38D0822309}" presName="rootText" presStyleLbl="node3" presStyleIdx="3" presStyleCnt="4">
        <dgm:presLayoutVars>
          <dgm:chPref val="3"/>
        </dgm:presLayoutVars>
      </dgm:prSet>
      <dgm:spPr/>
    </dgm:pt>
    <dgm:pt modelId="{08CD15A8-F5EE-462C-B214-687EC6719325}" type="pres">
      <dgm:prSet presAssocID="{2C5686A0-4A75-4DEF-89B1-AA38D0822309}" presName="rootConnector" presStyleLbl="node3" presStyleIdx="3" presStyleCnt="4"/>
      <dgm:spPr/>
    </dgm:pt>
    <dgm:pt modelId="{269BF704-5355-48A0-9954-BC66D073A348}" type="pres">
      <dgm:prSet presAssocID="{2C5686A0-4A75-4DEF-89B1-AA38D0822309}" presName="hierChild4" presStyleCnt="0"/>
      <dgm:spPr/>
    </dgm:pt>
    <dgm:pt modelId="{9755D05A-1424-47A4-8408-39BF48F24C39}" type="pres">
      <dgm:prSet presAssocID="{2C5686A0-4A75-4DEF-89B1-AA38D0822309}" presName="hierChild5" presStyleCnt="0"/>
      <dgm:spPr/>
    </dgm:pt>
    <dgm:pt modelId="{6E0FE772-8AC3-4A67-ABE2-73E32682D5EC}" type="pres">
      <dgm:prSet presAssocID="{0126BB23-F4E1-4BA6-894A-5F8E15E1C53B}" presName="hierChild5" presStyleCnt="0"/>
      <dgm:spPr/>
    </dgm:pt>
    <dgm:pt modelId="{7D76B772-33FB-4D5F-A025-10B601EC582E}" type="pres">
      <dgm:prSet presAssocID="{D2AF5168-1317-4760-8524-B2A303043C1E}" presName="Name50" presStyleLbl="parChTrans1D2" presStyleIdx="2" presStyleCnt="5"/>
      <dgm:spPr/>
    </dgm:pt>
    <dgm:pt modelId="{F1A99E4B-264E-468C-A367-779425865746}" type="pres">
      <dgm:prSet presAssocID="{D665C32E-5DC3-49E4-B623-1996C113D963}" presName="hierRoot2" presStyleCnt="0">
        <dgm:presLayoutVars>
          <dgm:hierBranch/>
        </dgm:presLayoutVars>
      </dgm:prSet>
      <dgm:spPr/>
    </dgm:pt>
    <dgm:pt modelId="{B92B3802-4678-4C83-AAF4-852251D9A2E7}" type="pres">
      <dgm:prSet presAssocID="{D665C32E-5DC3-49E4-B623-1996C113D963}" presName="rootComposite" presStyleCnt="0"/>
      <dgm:spPr/>
    </dgm:pt>
    <dgm:pt modelId="{A22EC644-F466-4FDF-BB5C-C4DEB71639DF}" type="pres">
      <dgm:prSet presAssocID="{D665C32E-5DC3-49E4-B623-1996C113D963}" presName="rootText" presStyleLbl="node2" presStyleIdx="2" presStyleCnt="5">
        <dgm:presLayoutVars>
          <dgm:chPref val="3"/>
        </dgm:presLayoutVars>
      </dgm:prSet>
      <dgm:spPr/>
    </dgm:pt>
    <dgm:pt modelId="{BF103496-981C-4AFE-9560-DB3DCE331103}" type="pres">
      <dgm:prSet presAssocID="{D665C32E-5DC3-49E4-B623-1996C113D963}" presName="rootConnector" presStyleLbl="node2" presStyleIdx="2" presStyleCnt="5"/>
      <dgm:spPr/>
    </dgm:pt>
    <dgm:pt modelId="{6A832E3C-2360-4CAF-A34E-3D31D2912226}" type="pres">
      <dgm:prSet presAssocID="{D665C32E-5DC3-49E4-B623-1996C113D963}" presName="hierChild4" presStyleCnt="0"/>
      <dgm:spPr/>
    </dgm:pt>
    <dgm:pt modelId="{19962CE5-A355-4F04-A7F2-D62AEE2DD9F4}" type="pres">
      <dgm:prSet presAssocID="{D665C32E-5DC3-49E4-B623-1996C113D963}" presName="hierChild5" presStyleCnt="0"/>
      <dgm:spPr/>
    </dgm:pt>
    <dgm:pt modelId="{ACC1A86C-A221-47D9-ACF3-BAA4CB1C7579}" type="pres">
      <dgm:prSet presAssocID="{9B37C847-432A-4966-8F47-37764CEC2043}" presName="Name50" presStyleLbl="parChTrans1D2" presStyleIdx="3" presStyleCnt="5"/>
      <dgm:spPr/>
    </dgm:pt>
    <dgm:pt modelId="{2E6AFABC-AE6F-458C-BA88-D2288B0D406C}" type="pres">
      <dgm:prSet presAssocID="{F87ECBBE-939F-4D82-8173-F9C90ECE2D75}" presName="hierRoot2" presStyleCnt="0">
        <dgm:presLayoutVars>
          <dgm:hierBranch/>
        </dgm:presLayoutVars>
      </dgm:prSet>
      <dgm:spPr/>
    </dgm:pt>
    <dgm:pt modelId="{833105DB-09E8-44CF-995C-7B800FA9AA72}" type="pres">
      <dgm:prSet presAssocID="{F87ECBBE-939F-4D82-8173-F9C90ECE2D75}" presName="rootComposite" presStyleCnt="0"/>
      <dgm:spPr/>
    </dgm:pt>
    <dgm:pt modelId="{C5AA35B0-892E-45E3-97DB-6F0DD93DB741}" type="pres">
      <dgm:prSet presAssocID="{F87ECBBE-939F-4D82-8173-F9C90ECE2D75}" presName="rootText" presStyleLbl="node2" presStyleIdx="3" presStyleCnt="5">
        <dgm:presLayoutVars>
          <dgm:chPref val="3"/>
        </dgm:presLayoutVars>
      </dgm:prSet>
      <dgm:spPr/>
    </dgm:pt>
    <dgm:pt modelId="{F9D527E9-C002-4499-A190-B918D19D5CF6}" type="pres">
      <dgm:prSet presAssocID="{F87ECBBE-939F-4D82-8173-F9C90ECE2D75}" presName="rootConnector" presStyleLbl="node2" presStyleIdx="3" presStyleCnt="5"/>
      <dgm:spPr/>
    </dgm:pt>
    <dgm:pt modelId="{121BD7B1-A2D0-44FD-A1EB-39DBEC8AE6F8}" type="pres">
      <dgm:prSet presAssocID="{F87ECBBE-939F-4D82-8173-F9C90ECE2D75}" presName="hierChild4" presStyleCnt="0"/>
      <dgm:spPr/>
    </dgm:pt>
    <dgm:pt modelId="{58A2020E-C0A9-4975-A13A-3DC381E40B63}" type="pres">
      <dgm:prSet presAssocID="{F87ECBBE-939F-4D82-8173-F9C90ECE2D75}" presName="hierChild5" presStyleCnt="0"/>
      <dgm:spPr/>
    </dgm:pt>
    <dgm:pt modelId="{B8CA7415-9239-4857-AAF2-FDC68B28A5EF}" type="pres">
      <dgm:prSet presAssocID="{A747997E-FE68-4482-BB05-768746E98715}" presName="Name50" presStyleLbl="parChTrans1D2" presStyleIdx="4" presStyleCnt="5"/>
      <dgm:spPr/>
    </dgm:pt>
    <dgm:pt modelId="{C70000A2-E146-4E11-81D8-BF7D3A0A8625}" type="pres">
      <dgm:prSet presAssocID="{894609CE-5AC4-4F0C-B280-2D923E792533}" presName="hierRoot2" presStyleCnt="0">
        <dgm:presLayoutVars>
          <dgm:hierBranch/>
        </dgm:presLayoutVars>
      </dgm:prSet>
      <dgm:spPr/>
    </dgm:pt>
    <dgm:pt modelId="{601B9C03-C6E0-4CF7-BE5B-99EA09987D71}" type="pres">
      <dgm:prSet presAssocID="{894609CE-5AC4-4F0C-B280-2D923E792533}" presName="rootComposite" presStyleCnt="0"/>
      <dgm:spPr/>
    </dgm:pt>
    <dgm:pt modelId="{22D7D786-EBB7-478C-AE48-05D289908C50}" type="pres">
      <dgm:prSet presAssocID="{894609CE-5AC4-4F0C-B280-2D923E792533}" presName="rootText" presStyleLbl="node2" presStyleIdx="4" presStyleCnt="5">
        <dgm:presLayoutVars>
          <dgm:chPref val="3"/>
        </dgm:presLayoutVars>
      </dgm:prSet>
      <dgm:spPr/>
    </dgm:pt>
    <dgm:pt modelId="{56DCA689-6128-408B-A964-864B8FE2E94B}" type="pres">
      <dgm:prSet presAssocID="{894609CE-5AC4-4F0C-B280-2D923E792533}" presName="rootConnector" presStyleLbl="node2" presStyleIdx="4" presStyleCnt="5"/>
      <dgm:spPr/>
    </dgm:pt>
    <dgm:pt modelId="{FFFDE29B-C14B-412E-9AB8-362BE25C3739}" type="pres">
      <dgm:prSet presAssocID="{894609CE-5AC4-4F0C-B280-2D923E792533}" presName="hierChild4" presStyleCnt="0"/>
      <dgm:spPr/>
    </dgm:pt>
    <dgm:pt modelId="{2C53601C-A7F3-441B-94A5-F904C1CA3273}" type="pres">
      <dgm:prSet presAssocID="{894609CE-5AC4-4F0C-B280-2D923E792533}" presName="hierChild5" presStyleCnt="0"/>
      <dgm:spPr/>
    </dgm:pt>
    <dgm:pt modelId="{669EF9FF-2A06-49E4-9CF7-4F6B621BA748}" type="pres">
      <dgm:prSet presAssocID="{52D9506C-7E0A-483A-856A-408BF1BFDC8B}" presName="hierChild3" presStyleCnt="0"/>
      <dgm:spPr/>
    </dgm:pt>
  </dgm:ptLst>
  <dgm:cxnLst>
    <dgm:cxn modelId="{DC953654-3C74-4DB7-BB97-7A4601DC56AC}" srcId="{52D9506C-7E0A-483A-856A-408BF1BFDC8B}" destId="{2EA31BF3-FC17-442C-B509-B49FBFA8CE1D}" srcOrd="0" destOrd="0" parTransId="{4285E75B-72F6-48D2-986D-085D79C5EAEC}" sibTransId="{F162340A-2DEC-48C9-8D8D-5C466A0F209F}"/>
    <dgm:cxn modelId="{80C276D6-0775-47E5-B915-7B7E51233DF3}" type="presOf" srcId="{D2AF5168-1317-4760-8524-B2A303043C1E}" destId="{7D76B772-33FB-4D5F-A025-10B601EC582E}" srcOrd="0" destOrd="0" presId="urn:microsoft.com/office/officeart/2005/8/layout/orgChart1"/>
    <dgm:cxn modelId="{CA0181D6-CBEC-4B8D-9F4E-A683B1581C6C}" srcId="{52D9506C-7E0A-483A-856A-408BF1BFDC8B}" destId="{F87ECBBE-939F-4D82-8173-F9C90ECE2D75}" srcOrd="3" destOrd="0" parTransId="{9B37C847-432A-4966-8F47-37764CEC2043}" sibTransId="{D340149F-1064-4454-BDAE-D51B265A97CB}"/>
    <dgm:cxn modelId="{6BABE7CD-0AC0-4D11-9589-35FDC1F17A6A}" type="presOf" srcId="{2C5686A0-4A75-4DEF-89B1-AA38D0822309}" destId="{08CD15A8-F5EE-462C-B214-687EC6719325}" srcOrd="1" destOrd="0" presId="urn:microsoft.com/office/officeart/2005/8/layout/orgChart1"/>
    <dgm:cxn modelId="{60A45109-800C-456D-9F29-267C99AC3421}" type="presOf" srcId="{2C5686A0-4A75-4DEF-89B1-AA38D0822309}" destId="{649B45B8-A657-47B1-AB67-1D6CF4F9BED1}" srcOrd="0" destOrd="0" presId="urn:microsoft.com/office/officeart/2005/8/layout/orgChart1"/>
    <dgm:cxn modelId="{136980BC-4355-49B8-87E5-15B44E7EB492}" type="presOf" srcId="{F87ECBBE-939F-4D82-8173-F9C90ECE2D75}" destId="{C5AA35B0-892E-45E3-97DB-6F0DD93DB741}" srcOrd="0" destOrd="0" presId="urn:microsoft.com/office/officeart/2005/8/layout/orgChart1"/>
    <dgm:cxn modelId="{1E3C2ACD-5787-47C3-BA71-109E5B597236}" type="presOf" srcId="{0126BB23-F4E1-4BA6-894A-5F8E15E1C53B}" destId="{899E41C6-FF13-4CEF-BC9E-3D06FE098F55}" srcOrd="1" destOrd="0" presId="urn:microsoft.com/office/officeart/2005/8/layout/orgChart1"/>
    <dgm:cxn modelId="{F791F076-78CC-4603-9347-EF869FA41498}" type="presOf" srcId="{0126BB23-F4E1-4BA6-894A-5F8E15E1C53B}" destId="{76CFF4E3-8983-4C22-BF1E-D31DAD50ABF4}" srcOrd="0" destOrd="0" presId="urn:microsoft.com/office/officeart/2005/8/layout/orgChart1"/>
    <dgm:cxn modelId="{1949EA64-D0C3-4C7C-99B6-98F63CA9C2DF}" type="presOf" srcId="{3DD337E2-9CD1-4D39-BDD1-3B25E2318B0E}" destId="{64DE4702-2B7C-4AA6-9199-EF647BAC051A}" srcOrd="0" destOrd="0" presId="urn:microsoft.com/office/officeart/2005/8/layout/orgChart1"/>
    <dgm:cxn modelId="{7CFF8BF8-280A-462A-9F8D-F3EFBE12A288}" srcId="{52D9506C-7E0A-483A-856A-408BF1BFDC8B}" destId="{0126BB23-F4E1-4BA6-894A-5F8E15E1C53B}" srcOrd="1" destOrd="0" parTransId="{C0D52642-410A-4B38-AF8E-3B4CD66791FC}" sibTransId="{09E1702F-93AA-4775-879B-440237ECDB8E}"/>
    <dgm:cxn modelId="{A2AAEBB9-AD28-47FF-A3C5-F43E540BBDE3}" srcId="{DCBF3E1E-757D-49A7-AE34-8B5F8BB98ADF}" destId="{52D9506C-7E0A-483A-856A-408BF1BFDC8B}" srcOrd="0" destOrd="0" parTransId="{BF7F3F7B-7A3B-4DB8-8189-833C1E8FA413}" sibTransId="{D7B9149C-DB5E-48D2-9DC2-14D5C70EB5FD}"/>
    <dgm:cxn modelId="{3EF4BEF6-6AF4-43FD-BB5B-CE91B420585E}" type="presOf" srcId="{9EFD015F-AD5F-4486-BC66-69619D6DB56A}" destId="{6ACBA58D-DD49-4A57-83BF-6EF3026AEDD9}" srcOrd="0" destOrd="0" presId="urn:microsoft.com/office/officeart/2005/8/layout/orgChart1"/>
    <dgm:cxn modelId="{7795568E-FE19-4F3C-B26E-B8DB6AFEEA7A}" srcId="{52D9506C-7E0A-483A-856A-408BF1BFDC8B}" destId="{894609CE-5AC4-4F0C-B280-2D923E792533}" srcOrd="4" destOrd="0" parTransId="{A747997E-FE68-4482-BB05-768746E98715}" sibTransId="{9F8B368A-A522-4139-BC16-047270E616BD}"/>
    <dgm:cxn modelId="{EA0A2CA2-9A36-4F49-BD09-70DCF37E7485}" type="presOf" srcId="{4285E75B-72F6-48D2-986D-085D79C5EAEC}" destId="{9D1D35F6-E764-4056-A6D2-91F72C0D553B}" srcOrd="0" destOrd="0" presId="urn:microsoft.com/office/officeart/2005/8/layout/orgChart1"/>
    <dgm:cxn modelId="{8A285568-D3F3-406C-814A-6771A3461EA7}" type="presOf" srcId="{E0B4158C-1684-43F4-8EB8-5F5E68924529}" destId="{80B8C094-5153-4089-AA74-6DF4CF9751A3}" srcOrd="0" destOrd="0" presId="urn:microsoft.com/office/officeart/2005/8/layout/orgChart1"/>
    <dgm:cxn modelId="{0CA4957D-719C-45C5-8D29-D641A56B6FCD}" type="presOf" srcId="{E0B4158C-1684-43F4-8EB8-5F5E68924529}" destId="{85727B41-54CA-473D-85A5-569575E044B9}" srcOrd="1" destOrd="0" presId="urn:microsoft.com/office/officeart/2005/8/layout/orgChart1"/>
    <dgm:cxn modelId="{FDB7D461-0496-4F56-BADB-5CE318390059}" type="presOf" srcId="{2EA31BF3-FC17-442C-B509-B49FBFA8CE1D}" destId="{378B9802-37F2-4541-8526-C69B25C3F3FA}" srcOrd="1" destOrd="0" presId="urn:microsoft.com/office/officeart/2005/8/layout/orgChart1"/>
    <dgm:cxn modelId="{75806020-C74E-4997-978F-B31B27B1E975}" type="presOf" srcId="{52D9506C-7E0A-483A-856A-408BF1BFDC8B}" destId="{1226C45F-2624-44E1-A1EC-5437818D4385}" srcOrd="0" destOrd="0" presId="urn:microsoft.com/office/officeart/2005/8/layout/orgChart1"/>
    <dgm:cxn modelId="{C6E12497-C6F2-4555-AEAF-EAB95FEA5DFC}" type="presOf" srcId="{894609CE-5AC4-4F0C-B280-2D923E792533}" destId="{56DCA689-6128-408B-A964-864B8FE2E94B}" srcOrd="1" destOrd="0" presId="urn:microsoft.com/office/officeart/2005/8/layout/orgChart1"/>
    <dgm:cxn modelId="{750FB4CB-AC4E-4D61-B879-4DAA0D277682}" type="presOf" srcId="{98DC3B8F-3D0F-4042-84B2-062141A14600}" destId="{DD85DDDE-FC58-47A2-A4A6-3264655994F3}" srcOrd="0" destOrd="0" presId="urn:microsoft.com/office/officeart/2005/8/layout/orgChart1"/>
    <dgm:cxn modelId="{35E5176B-72F3-481C-B075-66517DE90D7C}" srcId="{2EA31BF3-FC17-442C-B509-B49FBFA8CE1D}" destId="{9EFD015F-AD5F-4486-BC66-69619D6DB56A}" srcOrd="1" destOrd="0" parTransId="{98DC3B8F-3D0F-4042-84B2-062141A14600}" sibTransId="{21AC525C-78BA-47F7-ACFB-ADC1EE4262A1}"/>
    <dgm:cxn modelId="{BFC45AFA-D529-4E8D-A5AC-1E780D83F75E}" type="presOf" srcId="{C0D52642-410A-4B38-AF8E-3B4CD66791FC}" destId="{F259034C-AAF5-45C5-949A-03ABFAA6AA21}" srcOrd="0" destOrd="0" presId="urn:microsoft.com/office/officeart/2005/8/layout/orgChart1"/>
    <dgm:cxn modelId="{50DE185B-E1B1-40D2-8C23-9B77F108562F}" type="presOf" srcId="{F87ECBBE-939F-4D82-8173-F9C90ECE2D75}" destId="{F9D527E9-C002-4499-A190-B918D19D5CF6}" srcOrd="1" destOrd="0" presId="urn:microsoft.com/office/officeart/2005/8/layout/orgChart1"/>
    <dgm:cxn modelId="{C59C83D8-561C-48D2-9EB7-A64349C51FA0}" type="presOf" srcId="{AC371FE8-ED7F-4E01-9148-D7EE6BD88E88}" destId="{FF5C1BFD-5986-4F28-B0E1-94A18624AD0F}" srcOrd="0" destOrd="0" presId="urn:microsoft.com/office/officeart/2005/8/layout/orgChart1"/>
    <dgm:cxn modelId="{05B480C1-6A74-471D-9F4C-2D25FC777558}" type="presOf" srcId="{4C9B4225-4784-4E09-8532-31676D017BBA}" destId="{DC820833-CAE2-4B9C-932D-03B20449EAE8}" srcOrd="0" destOrd="0" presId="urn:microsoft.com/office/officeart/2005/8/layout/orgChart1"/>
    <dgm:cxn modelId="{9ADDCD9F-7BC5-4B80-B263-651E430DAD66}" type="presOf" srcId="{D665C32E-5DC3-49E4-B623-1996C113D963}" destId="{A22EC644-F466-4FDF-BB5C-C4DEB71639DF}" srcOrd="0" destOrd="0" presId="urn:microsoft.com/office/officeart/2005/8/layout/orgChart1"/>
    <dgm:cxn modelId="{EF6B11AB-4249-4660-B99D-2DD1DC557347}" srcId="{0126BB23-F4E1-4BA6-894A-5F8E15E1C53B}" destId="{2C5686A0-4A75-4DEF-89B1-AA38D0822309}" srcOrd="1" destOrd="0" parTransId="{3DD337E2-9CD1-4D39-BDD1-3B25E2318B0E}" sibTransId="{AE0B5778-3C54-49EF-85F7-27830EEA7A6A}"/>
    <dgm:cxn modelId="{58C247D9-6476-412F-B435-C5A59342BAB7}" type="presOf" srcId="{52D9506C-7E0A-483A-856A-408BF1BFDC8B}" destId="{24592F53-CD82-44B8-8BC7-B4C447F97933}" srcOrd="1" destOrd="0" presId="urn:microsoft.com/office/officeart/2005/8/layout/orgChart1"/>
    <dgm:cxn modelId="{A7CDEF61-7489-44BB-B8DB-52F678B8370C}" srcId="{2EA31BF3-FC17-442C-B509-B49FBFA8CE1D}" destId="{13732DAB-5F27-42FE-B242-40A6026DC832}" srcOrd="0" destOrd="0" parTransId="{4C9B4225-4784-4E09-8532-31676D017BBA}" sibTransId="{DD20BE25-8D50-49CC-A104-D76FDE0E7CCF}"/>
    <dgm:cxn modelId="{50CDD3A7-C4EA-498B-ADE9-28737D81C9B8}" type="presOf" srcId="{DCBF3E1E-757D-49A7-AE34-8B5F8BB98ADF}" destId="{FF214EBE-DDE8-458F-A464-DAF4C73BD21C}" srcOrd="0" destOrd="0" presId="urn:microsoft.com/office/officeart/2005/8/layout/orgChart1"/>
    <dgm:cxn modelId="{D7EBE96B-E197-4E8E-8E52-B82CDEEB4A62}" type="presOf" srcId="{9B37C847-432A-4966-8F47-37764CEC2043}" destId="{ACC1A86C-A221-47D9-ACF3-BAA4CB1C7579}" srcOrd="0" destOrd="0" presId="urn:microsoft.com/office/officeart/2005/8/layout/orgChart1"/>
    <dgm:cxn modelId="{CD0A80F4-A442-4FD5-99CD-87EC18BF22A3}" type="presOf" srcId="{9EFD015F-AD5F-4486-BC66-69619D6DB56A}" destId="{4D95E5E2-F170-4267-AF7E-A7C5B5CEDE66}" srcOrd="1" destOrd="0" presId="urn:microsoft.com/office/officeart/2005/8/layout/orgChart1"/>
    <dgm:cxn modelId="{1AAB4C5A-B2AF-4445-998E-CDD995D5B551}" type="presOf" srcId="{2EA31BF3-FC17-442C-B509-B49FBFA8CE1D}" destId="{CDA6B8A9-4B69-4267-8824-5C33ECB5F371}" srcOrd="0" destOrd="0" presId="urn:microsoft.com/office/officeart/2005/8/layout/orgChart1"/>
    <dgm:cxn modelId="{57F39636-3B79-4B51-8718-ED07EC5579D2}" type="presOf" srcId="{D665C32E-5DC3-49E4-B623-1996C113D963}" destId="{BF103496-981C-4AFE-9560-DB3DCE331103}" srcOrd="1" destOrd="0" presId="urn:microsoft.com/office/officeart/2005/8/layout/orgChart1"/>
    <dgm:cxn modelId="{0181FE1A-A8A1-454B-8308-DD1BDF45DB5F}" type="presOf" srcId="{A747997E-FE68-4482-BB05-768746E98715}" destId="{B8CA7415-9239-4857-AAF2-FDC68B28A5EF}" srcOrd="0" destOrd="0" presId="urn:microsoft.com/office/officeart/2005/8/layout/orgChart1"/>
    <dgm:cxn modelId="{14F082E5-3955-4769-BBC6-610C1D982C1D}" type="presOf" srcId="{13732DAB-5F27-42FE-B242-40A6026DC832}" destId="{DFD80902-A26D-41B0-BEBF-AA05F475C905}" srcOrd="1" destOrd="0" presId="urn:microsoft.com/office/officeart/2005/8/layout/orgChart1"/>
    <dgm:cxn modelId="{F3919836-46B4-454C-88F7-A223C237F1DC}" srcId="{0126BB23-F4E1-4BA6-894A-5F8E15E1C53B}" destId="{E0B4158C-1684-43F4-8EB8-5F5E68924529}" srcOrd="0" destOrd="0" parTransId="{AC371FE8-ED7F-4E01-9148-D7EE6BD88E88}" sibTransId="{EB3F89A7-6505-41B3-88FF-456350529DE3}"/>
    <dgm:cxn modelId="{5EAB3DE5-55D9-4931-A906-A7F5D639AE67}" srcId="{52D9506C-7E0A-483A-856A-408BF1BFDC8B}" destId="{D665C32E-5DC3-49E4-B623-1996C113D963}" srcOrd="2" destOrd="0" parTransId="{D2AF5168-1317-4760-8524-B2A303043C1E}" sibTransId="{E33CC498-0F0E-4EC8-9C21-4AF1604DD751}"/>
    <dgm:cxn modelId="{F3A788B7-5AAE-4797-A943-EF167F92A174}" type="presOf" srcId="{894609CE-5AC4-4F0C-B280-2D923E792533}" destId="{22D7D786-EBB7-478C-AE48-05D289908C50}" srcOrd="0" destOrd="0" presId="urn:microsoft.com/office/officeart/2005/8/layout/orgChart1"/>
    <dgm:cxn modelId="{1DBEBC3B-E7F8-418E-83A3-D470E81B5225}" type="presOf" srcId="{13732DAB-5F27-42FE-B242-40A6026DC832}" destId="{9365C565-C572-4D01-BBBD-E6DF755FD036}" srcOrd="0" destOrd="0" presId="urn:microsoft.com/office/officeart/2005/8/layout/orgChart1"/>
    <dgm:cxn modelId="{A632E536-536E-4DE0-BCF7-040AA0F58883}" type="presParOf" srcId="{FF214EBE-DDE8-458F-A464-DAF4C73BD21C}" destId="{2BC7E3C3-90B2-44F1-B49A-64C7216FDF38}" srcOrd="0" destOrd="0" presId="urn:microsoft.com/office/officeart/2005/8/layout/orgChart1"/>
    <dgm:cxn modelId="{DBFD8099-AADE-4F31-A9C4-A4DCD6174E70}" type="presParOf" srcId="{2BC7E3C3-90B2-44F1-B49A-64C7216FDF38}" destId="{6E992352-0292-434A-91B5-DD557AC85CFE}" srcOrd="0" destOrd="0" presId="urn:microsoft.com/office/officeart/2005/8/layout/orgChart1"/>
    <dgm:cxn modelId="{751A6C8B-4F05-47B1-B1E0-29E57D6A8EE1}" type="presParOf" srcId="{6E992352-0292-434A-91B5-DD557AC85CFE}" destId="{1226C45F-2624-44E1-A1EC-5437818D4385}" srcOrd="0" destOrd="0" presId="urn:microsoft.com/office/officeart/2005/8/layout/orgChart1"/>
    <dgm:cxn modelId="{E3199B01-BAF8-4F52-8B34-2B6673F3D08D}" type="presParOf" srcId="{6E992352-0292-434A-91B5-DD557AC85CFE}" destId="{24592F53-CD82-44B8-8BC7-B4C447F97933}" srcOrd="1" destOrd="0" presId="urn:microsoft.com/office/officeart/2005/8/layout/orgChart1"/>
    <dgm:cxn modelId="{025FEBF7-13EA-482F-A7E4-7BD6128FE290}" type="presParOf" srcId="{2BC7E3C3-90B2-44F1-B49A-64C7216FDF38}" destId="{5DB9F9CA-41E6-4A91-9BFF-03B07760F992}" srcOrd="1" destOrd="0" presId="urn:microsoft.com/office/officeart/2005/8/layout/orgChart1"/>
    <dgm:cxn modelId="{CA0EEEC5-DE6E-4480-B9EA-C3725D645E3B}" type="presParOf" srcId="{5DB9F9CA-41E6-4A91-9BFF-03B07760F992}" destId="{9D1D35F6-E764-4056-A6D2-91F72C0D553B}" srcOrd="0" destOrd="0" presId="urn:microsoft.com/office/officeart/2005/8/layout/orgChart1"/>
    <dgm:cxn modelId="{EC3D814C-4019-4348-BE62-1DF4D127F7FE}" type="presParOf" srcId="{5DB9F9CA-41E6-4A91-9BFF-03B07760F992}" destId="{CF69131F-47B0-46D6-9675-5CB341D2C631}" srcOrd="1" destOrd="0" presId="urn:microsoft.com/office/officeart/2005/8/layout/orgChart1"/>
    <dgm:cxn modelId="{435A77D8-9596-43DE-B512-0F4C423D8D83}" type="presParOf" srcId="{CF69131F-47B0-46D6-9675-5CB341D2C631}" destId="{A2FC064C-0BC1-4635-8C2C-ECA3D62EEADD}" srcOrd="0" destOrd="0" presId="urn:microsoft.com/office/officeart/2005/8/layout/orgChart1"/>
    <dgm:cxn modelId="{082526CF-655F-4598-9C78-35083021D077}" type="presParOf" srcId="{A2FC064C-0BC1-4635-8C2C-ECA3D62EEADD}" destId="{CDA6B8A9-4B69-4267-8824-5C33ECB5F371}" srcOrd="0" destOrd="0" presId="urn:microsoft.com/office/officeart/2005/8/layout/orgChart1"/>
    <dgm:cxn modelId="{B1554457-6BAC-41C9-8322-5F8FB8383A7B}" type="presParOf" srcId="{A2FC064C-0BC1-4635-8C2C-ECA3D62EEADD}" destId="{378B9802-37F2-4541-8526-C69B25C3F3FA}" srcOrd="1" destOrd="0" presId="urn:microsoft.com/office/officeart/2005/8/layout/orgChart1"/>
    <dgm:cxn modelId="{0632CA95-2CC8-4735-93FF-2ED86CF5FD48}" type="presParOf" srcId="{CF69131F-47B0-46D6-9675-5CB341D2C631}" destId="{05704B3C-4164-45B6-B7BE-BC3738AD095E}" srcOrd="1" destOrd="0" presId="urn:microsoft.com/office/officeart/2005/8/layout/orgChart1"/>
    <dgm:cxn modelId="{2EACDB48-4B22-4EC6-B78E-B08E96C7C84E}" type="presParOf" srcId="{05704B3C-4164-45B6-B7BE-BC3738AD095E}" destId="{DC820833-CAE2-4B9C-932D-03B20449EAE8}" srcOrd="0" destOrd="0" presId="urn:microsoft.com/office/officeart/2005/8/layout/orgChart1"/>
    <dgm:cxn modelId="{FAE2A2EB-24BF-4F07-886F-7E1D6E055F46}" type="presParOf" srcId="{05704B3C-4164-45B6-B7BE-BC3738AD095E}" destId="{02BC89DE-92AB-4581-9BFD-7D692CF76E88}" srcOrd="1" destOrd="0" presId="urn:microsoft.com/office/officeart/2005/8/layout/orgChart1"/>
    <dgm:cxn modelId="{0221FE5B-8335-49A7-A334-A1592E666FD1}" type="presParOf" srcId="{02BC89DE-92AB-4581-9BFD-7D692CF76E88}" destId="{601D9C71-4B8E-4454-A529-B9F22AEC0D82}" srcOrd="0" destOrd="0" presId="urn:microsoft.com/office/officeart/2005/8/layout/orgChart1"/>
    <dgm:cxn modelId="{8B4FD4D1-1761-42E7-94ED-DEEE388B7955}" type="presParOf" srcId="{601D9C71-4B8E-4454-A529-B9F22AEC0D82}" destId="{9365C565-C572-4D01-BBBD-E6DF755FD036}" srcOrd="0" destOrd="0" presId="urn:microsoft.com/office/officeart/2005/8/layout/orgChart1"/>
    <dgm:cxn modelId="{0B5BA21F-0348-445E-A3C4-D7EC005AC995}" type="presParOf" srcId="{601D9C71-4B8E-4454-A529-B9F22AEC0D82}" destId="{DFD80902-A26D-41B0-BEBF-AA05F475C905}" srcOrd="1" destOrd="0" presId="urn:microsoft.com/office/officeart/2005/8/layout/orgChart1"/>
    <dgm:cxn modelId="{25933D47-47ED-44DB-AD16-BBB4FB7C9EE9}" type="presParOf" srcId="{02BC89DE-92AB-4581-9BFD-7D692CF76E88}" destId="{1F5DFA31-06A2-4184-AB0C-28CD1040CAF3}" srcOrd="1" destOrd="0" presId="urn:microsoft.com/office/officeart/2005/8/layout/orgChart1"/>
    <dgm:cxn modelId="{80496773-CF3D-4BB3-98B8-D8313BADCDB0}" type="presParOf" srcId="{02BC89DE-92AB-4581-9BFD-7D692CF76E88}" destId="{BA809224-B026-4012-94B7-552B0780084D}" srcOrd="2" destOrd="0" presId="urn:microsoft.com/office/officeart/2005/8/layout/orgChart1"/>
    <dgm:cxn modelId="{A57676EC-D978-4CC8-8F6E-03551051BB11}" type="presParOf" srcId="{05704B3C-4164-45B6-B7BE-BC3738AD095E}" destId="{DD85DDDE-FC58-47A2-A4A6-3264655994F3}" srcOrd="2" destOrd="0" presId="urn:microsoft.com/office/officeart/2005/8/layout/orgChart1"/>
    <dgm:cxn modelId="{A963C1F2-CA33-48AA-8E37-2D39656D9851}" type="presParOf" srcId="{05704B3C-4164-45B6-B7BE-BC3738AD095E}" destId="{9FDA9F64-2BA1-435D-A4C1-77406534D7E2}" srcOrd="3" destOrd="0" presId="urn:microsoft.com/office/officeart/2005/8/layout/orgChart1"/>
    <dgm:cxn modelId="{09BD4ABF-AC7E-4332-8775-8C2AA14705BD}" type="presParOf" srcId="{9FDA9F64-2BA1-435D-A4C1-77406534D7E2}" destId="{1505A648-5801-48B7-820D-096930D9312D}" srcOrd="0" destOrd="0" presId="urn:microsoft.com/office/officeart/2005/8/layout/orgChart1"/>
    <dgm:cxn modelId="{AD68F122-3E4D-4D75-BD9D-9CB1474DDDF3}" type="presParOf" srcId="{1505A648-5801-48B7-820D-096930D9312D}" destId="{6ACBA58D-DD49-4A57-83BF-6EF3026AEDD9}" srcOrd="0" destOrd="0" presId="urn:microsoft.com/office/officeart/2005/8/layout/orgChart1"/>
    <dgm:cxn modelId="{E9581568-98C0-48D5-97D6-A695FB41D887}" type="presParOf" srcId="{1505A648-5801-48B7-820D-096930D9312D}" destId="{4D95E5E2-F170-4267-AF7E-A7C5B5CEDE66}" srcOrd="1" destOrd="0" presId="urn:microsoft.com/office/officeart/2005/8/layout/orgChart1"/>
    <dgm:cxn modelId="{ED8B7952-B2A8-4398-922E-CAB206F3E797}" type="presParOf" srcId="{9FDA9F64-2BA1-435D-A4C1-77406534D7E2}" destId="{02C93E9C-8F8D-4700-8BA2-FB0DAB2D23BB}" srcOrd="1" destOrd="0" presId="urn:microsoft.com/office/officeart/2005/8/layout/orgChart1"/>
    <dgm:cxn modelId="{0374FFDD-043B-4E66-BF3C-88BB5402BDBE}" type="presParOf" srcId="{9FDA9F64-2BA1-435D-A4C1-77406534D7E2}" destId="{F6D1742D-F09A-429D-8323-C7AB9B72483C}" srcOrd="2" destOrd="0" presId="urn:microsoft.com/office/officeart/2005/8/layout/orgChart1"/>
    <dgm:cxn modelId="{0BDD774B-F9D7-42AA-ACAE-8876D1BA18EA}" type="presParOf" srcId="{CF69131F-47B0-46D6-9675-5CB341D2C631}" destId="{E18F437D-4C01-4402-9C5D-5B13738971FC}" srcOrd="2" destOrd="0" presId="urn:microsoft.com/office/officeart/2005/8/layout/orgChart1"/>
    <dgm:cxn modelId="{5C73739E-0D5C-4BF9-8494-0BE0454CE8F0}" type="presParOf" srcId="{5DB9F9CA-41E6-4A91-9BFF-03B07760F992}" destId="{F259034C-AAF5-45C5-949A-03ABFAA6AA21}" srcOrd="2" destOrd="0" presId="urn:microsoft.com/office/officeart/2005/8/layout/orgChart1"/>
    <dgm:cxn modelId="{64E89692-941D-4205-BC82-F49E4B760350}" type="presParOf" srcId="{5DB9F9CA-41E6-4A91-9BFF-03B07760F992}" destId="{6DFEAD36-CFA3-4FAB-8484-CE34FE9175D5}" srcOrd="3" destOrd="0" presId="urn:microsoft.com/office/officeart/2005/8/layout/orgChart1"/>
    <dgm:cxn modelId="{A977015B-77D6-4D0D-AFF1-900723CFA60F}" type="presParOf" srcId="{6DFEAD36-CFA3-4FAB-8484-CE34FE9175D5}" destId="{8323B66F-BD68-468B-ABE7-B26F825E395B}" srcOrd="0" destOrd="0" presId="urn:microsoft.com/office/officeart/2005/8/layout/orgChart1"/>
    <dgm:cxn modelId="{5EBC9F4E-6ED9-42E4-AB3A-9DD21979A17A}" type="presParOf" srcId="{8323B66F-BD68-468B-ABE7-B26F825E395B}" destId="{76CFF4E3-8983-4C22-BF1E-D31DAD50ABF4}" srcOrd="0" destOrd="0" presId="urn:microsoft.com/office/officeart/2005/8/layout/orgChart1"/>
    <dgm:cxn modelId="{3308D0C9-9701-4FB8-9E54-5208CE6FC131}" type="presParOf" srcId="{8323B66F-BD68-468B-ABE7-B26F825E395B}" destId="{899E41C6-FF13-4CEF-BC9E-3D06FE098F55}" srcOrd="1" destOrd="0" presId="urn:microsoft.com/office/officeart/2005/8/layout/orgChart1"/>
    <dgm:cxn modelId="{EDAA463C-1446-4264-BDAC-A81DA8FFB62A}" type="presParOf" srcId="{6DFEAD36-CFA3-4FAB-8484-CE34FE9175D5}" destId="{B633031C-F2DC-4CC6-8825-E6A5E1B127AC}" srcOrd="1" destOrd="0" presId="urn:microsoft.com/office/officeart/2005/8/layout/orgChart1"/>
    <dgm:cxn modelId="{D3095F79-30AC-452F-ACB0-6CA92C91F69A}" type="presParOf" srcId="{B633031C-F2DC-4CC6-8825-E6A5E1B127AC}" destId="{FF5C1BFD-5986-4F28-B0E1-94A18624AD0F}" srcOrd="0" destOrd="0" presId="urn:microsoft.com/office/officeart/2005/8/layout/orgChart1"/>
    <dgm:cxn modelId="{CCADD48B-C7E6-4A3E-B7BF-AB49D7B37ECC}" type="presParOf" srcId="{B633031C-F2DC-4CC6-8825-E6A5E1B127AC}" destId="{9AD1DE60-017E-49E2-8E84-40A89FB60A7A}" srcOrd="1" destOrd="0" presId="urn:microsoft.com/office/officeart/2005/8/layout/orgChart1"/>
    <dgm:cxn modelId="{5DFD5FE7-72D2-48F4-885A-3790AAB24366}" type="presParOf" srcId="{9AD1DE60-017E-49E2-8E84-40A89FB60A7A}" destId="{C1805903-59A9-4B0F-9B15-0F4651C7610A}" srcOrd="0" destOrd="0" presId="urn:microsoft.com/office/officeart/2005/8/layout/orgChart1"/>
    <dgm:cxn modelId="{7E05E81A-6530-49DA-AF47-C6BC1784AE4A}" type="presParOf" srcId="{C1805903-59A9-4B0F-9B15-0F4651C7610A}" destId="{80B8C094-5153-4089-AA74-6DF4CF9751A3}" srcOrd="0" destOrd="0" presId="urn:microsoft.com/office/officeart/2005/8/layout/orgChart1"/>
    <dgm:cxn modelId="{42569397-4569-4613-BCA2-DE85BD391013}" type="presParOf" srcId="{C1805903-59A9-4B0F-9B15-0F4651C7610A}" destId="{85727B41-54CA-473D-85A5-569575E044B9}" srcOrd="1" destOrd="0" presId="urn:microsoft.com/office/officeart/2005/8/layout/orgChart1"/>
    <dgm:cxn modelId="{3997657B-BB18-4E74-B2C3-8378D25123F4}" type="presParOf" srcId="{9AD1DE60-017E-49E2-8E84-40A89FB60A7A}" destId="{8376803D-758E-4956-B3E2-762B4814B352}" srcOrd="1" destOrd="0" presId="urn:microsoft.com/office/officeart/2005/8/layout/orgChart1"/>
    <dgm:cxn modelId="{B284F936-E049-4E8C-B7C6-30A63C86F968}" type="presParOf" srcId="{9AD1DE60-017E-49E2-8E84-40A89FB60A7A}" destId="{7A64829D-4A03-4A25-AC14-5DAC551D679C}" srcOrd="2" destOrd="0" presId="urn:microsoft.com/office/officeart/2005/8/layout/orgChart1"/>
    <dgm:cxn modelId="{F6843430-21B4-4ABF-9E90-7434C070A081}" type="presParOf" srcId="{B633031C-F2DC-4CC6-8825-E6A5E1B127AC}" destId="{64DE4702-2B7C-4AA6-9199-EF647BAC051A}" srcOrd="2" destOrd="0" presId="urn:microsoft.com/office/officeart/2005/8/layout/orgChart1"/>
    <dgm:cxn modelId="{AAC77CE8-EC01-487C-9ED2-8165E70A514B}" type="presParOf" srcId="{B633031C-F2DC-4CC6-8825-E6A5E1B127AC}" destId="{0F132B5C-DA06-405B-9967-48C1754AF1FA}" srcOrd="3" destOrd="0" presId="urn:microsoft.com/office/officeart/2005/8/layout/orgChart1"/>
    <dgm:cxn modelId="{09068912-4645-493A-8B82-3DF71E14D8FA}" type="presParOf" srcId="{0F132B5C-DA06-405B-9967-48C1754AF1FA}" destId="{08A897CC-2ED6-4FEC-AA19-A0584889BF8B}" srcOrd="0" destOrd="0" presId="urn:microsoft.com/office/officeart/2005/8/layout/orgChart1"/>
    <dgm:cxn modelId="{12772A80-6D61-4493-9316-9ECE4132E39B}" type="presParOf" srcId="{08A897CC-2ED6-4FEC-AA19-A0584889BF8B}" destId="{649B45B8-A657-47B1-AB67-1D6CF4F9BED1}" srcOrd="0" destOrd="0" presId="urn:microsoft.com/office/officeart/2005/8/layout/orgChart1"/>
    <dgm:cxn modelId="{D76CB45C-7EC9-497E-BA1C-B6C4F0A7F5C8}" type="presParOf" srcId="{08A897CC-2ED6-4FEC-AA19-A0584889BF8B}" destId="{08CD15A8-F5EE-462C-B214-687EC6719325}" srcOrd="1" destOrd="0" presId="urn:microsoft.com/office/officeart/2005/8/layout/orgChart1"/>
    <dgm:cxn modelId="{60E0F866-8418-4330-B759-5EA8E39F9539}" type="presParOf" srcId="{0F132B5C-DA06-405B-9967-48C1754AF1FA}" destId="{269BF704-5355-48A0-9954-BC66D073A348}" srcOrd="1" destOrd="0" presId="urn:microsoft.com/office/officeart/2005/8/layout/orgChart1"/>
    <dgm:cxn modelId="{CE42AC51-D48E-48C3-AF0C-8B7FA963F4E1}" type="presParOf" srcId="{0F132B5C-DA06-405B-9967-48C1754AF1FA}" destId="{9755D05A-1424-47A4-8408-39BF48F24C39}" srcOrd="2" destOrd="0" presId="urn:microsoft.com/office/officeart/2005/8/layout/orgChart1"/>
    <dgm:cxn modelId="{270711C1-77A6-4F96-9964-5E221D49B0E9}" type="presParOf" srcId="{6DFEAD36-CFA3-4FAB-8484-CE34FE9175D5}" destId="{6E0FE772-8AC3-4A67-ABE2-73E32682D5EC}" srcOrd="2" destOrd="0" presId="urn:microsoft.com/office/officeart/2005/8/layout/orgChart1"/>
    <dgm:cxn modelId="{CC3F5CC1-DD19-4B21-ABF2-AEC74178A636}" type="presParOf" srcId="{5DB9F9CA-41E6-4A91-9BFF-03B07760F992}" destId="{7D76B772-33FB-4D5F-A025-10B601EC582E}" srcOrd="4" destOrd="0" presId="urn:microsoft.com/office/officeart/2005/8/layout/orgChart1"/>
    <dgm:cxn modelId="{FB2B72A1-62A2-41C6-9575-FFB4871943D7}" type="presParOf" srcId="{5DB9F9CA-41E6-4A91-9BFF-03B07760F992}" destId="{F1A99E4B-264E-468C-A367-779425865746}" srcOrd="5" destOrd="0" presId="urn:microsoft.com/office/officeart/2005/8/layout/orgChart1"/>
    <dgm:cxn modelId="{A22A6015-F671-4F4D-9E06-6260DC5152E4}" type="presParOf" srcId="{F1A99E4B-264E-468C-A367-779425865746}" destId="{B92B3802-4678-4C83-AAF4-852251D9A2E7}" srcOrd="0" destOrd="0" presId="urn:microsoft.com/office/officeart/2005/8/layout/orgChart1"/>
    <dgm:cxn modelId="{B9E1DD12-A5B9-441F-910D-B4A1D4442EBA}" type="presParOf" srcId="{B92B3802-4678-4C83-AAF4-852251D9A2E7}" destId="{A22EC644-F466-4FDF-BB5C-C4DEB71639DF}" srcOrd="0" destOrd="0" presId="urn:microsoft.com/office/officeart/2005/8/layout/orgChart1"/>
    <dgm:cxn modelId="{3D153A79-F857-49CA-8030-46E740CE59D3}" type="presParOf" srcId="{B92B3802-4678-4C83-AAF4-852251D9A2E7}" destId="{BF103496-981C-4AFE-9560-DB3DCE331103}" srcOrd="1" destOrd="0" presId="urn:microsoft.com/office/officeart/2005/8/layout/orgChart1"/>
    <dgm:cxn modelId="{D1D47502-19DA-4056-9121-F6347E8C3D74}" type="presParOf" srcId="{F1A99E4B-264E-468C-A367-779425865746}" destId="{6A832E3C-2360-4CAF-A34E-3D31D2912226}" srcOrd="1" destOrd="0" presId="urn:microsoft.com/office/officeart/2005/8/layout/orgChart1"/>
    <dgm:cxn modelId="{1B3DAFBC-2854-441F-AC8E-DFA3D43AF951}" type="presParOf" srcId="{F1A99E4B-264E-468C-A367-779425865746}" destId="{19962CE5-A355-4F04-A7F2-D62AEE2DD9F4}" srcOrd="2" destOrd="0" presId="urn:microsoft.com/office/officeart/2005/8/layout/orgChart1"/>
    <dgm:cxn modelId="{ABD423D9-7F8E-4C4A-A365-EA67D473F386}" type="presParOf" srcId="{5DB9F9CA-41E6-4A91-9BFF-03B07760F992}" destId="{ACC1A86C-A221-47D9-ACF3-BAA4CB1C7579}" srcOrd="6" destOrd="0" presId="urn:microsoft.com/office/officeart/2005/8/layout/orgChart1"/>
    <dgm:cxn modelId="{6B50F5D0-62DC-4A96-8FA7-35C8A507CA2C}" type="presParOf" srcId="{5DB9F9CA-41E6-4A91-9BFF-03B07760F992}" destId="{2E6AFABC-AE6F-458C-BA88-D2288B0D406C}" srcOrd="7" destOrd="0" presId="urn:microsoft.com/office/officeart/2005/8/layout/orgChart1"/>
    <dgm:cxn modelId="{9E66BEA8-F237-4BC0-85BC-49730D589DE9}" type="presParOf" srcId="{2E6AFABC-AE6F-458C-BA88-D2288B0D406C}" destId="{833105DB-09E8-44CF-995C-7B800FA9AA72}" srcOrd="0" destOrd="0" presId="urn:microsoft.com/office/officeart/2005/8/layout/orgChart1"/>
    <dgm:cxn modelId="{594ED483-5461-448F-9A6E-D2A29D9844C7}" type="presParOf" srcId="{833105DB-09E8-44CF-995C-7B800FA9AA72}" destId="{C5AA35B0-892E-45E3-97DB-6F0DD93DB741}" srcOrd="0" destOrd="0" presId="urn:microsoft.com/office/officeart/2005/8/layout/orgChart1"/>
    <dgm:cxn modelId="{72EA2D5E-DEA4-4D17-A1B8-18AD324870B3}" type="presParOf" srcId="{833105DB-09E8-44CF-995C-7B800FA9AA72}" destId="{F9D527E9-C002-4499-A190-B918D19D5CF6}" srcOrd="1" destOrd="0" presId="urn:microsoft.com/office/officeart/2005/8/layout/orgChart1"/>
    <dgm:cxn modelId="{4D017C90-EA64-4941-BD1B-F3A974131472}" type="presParOf" srcId="{2E6AFABC-AE6F-458C-BA88-D2288B0D406C}" destId="{121BD7B1-A2D0-44FD-A1EB-39DBEC8AE6F8}" srcOrd="1" destOrd="0" presId="urn:microsoft.com/office/officeart/2005/8/layout/orgChart1"/>
    <dgm:cxn modelId="{1006F715-D3F4-44B6-A141-97B28064C00B}" type="presParOf" srcId="{2E6AFABC-AE6F-458C-BA88-D2288B0D406C}" destId="{58A2020E-C0A9-4975-A13A-3DC381E40B63}" srcOrd="2" destOrd="0" presId="urn:microsoft.com/office/officeart/2005/8/layout/orgChart1"/>
    <dgm:cxn modelId="{5C5DD64C-3671-43CB-9D0B-085F628CBA4B}" type="presParOf" srcId="{5DB9F9CA-41E6-4A91-9BFF-03B07760F992}" destId="{B8CA7415-9239-4857-AAF2-FDC68B28A5EF}" srcOrd="8" destOrd="0" presId="urn:microsoft.com/office/officeart/2005/8/layout/orgChart1"/>
    <dgm:cxn modelId="{086D9FB4-1935-422B-9CFA-E5333BF7A1AA}" type="presParOf" srcId="{5DB9F9CA-41E6-4A91-9BFF-03B07760F992}" destId="{C70000A2-E146-4E11-81D8-BF7D3A0A8625}" srcOrd="9" destOrd="0" presId="urn:microsoft.com/office/officeart/2005/8/layout/orgChart1"/>
    <dgm:cxn modelId="{FA8429E3-A5F1-4AB5-936F-D5BF2D6DF81D}" type="presParOf" srcId="{C70000A2-E146-4E11-81D8-BF7D3A0A8625}" destId="{601B9C03-C6E0-4CF7-BE5B-99EA09987D71}" srcOrd="0" destOrd="0" presId="urn:microsoft.com/office/officeart/2005/8/layout/orgChart1"/>
    <dgm:cxn modelId="{19C64A1F-3DCB-4B48-86CA-DFF1D0AF2095}" type="presParOf" srcId="{601B9C03-C6E0-4CF7-BE5B-99EA09987D71}" destId="{22D7D786-EBB7-478C-AE48-05D289908C50}" srcOrd="0" destOrd="0" presId="urn:microsoft.com/office/officeart/2005/8/layout/orgChart1"/>
    <dgm:cxn modelId="{2C83DB38-99FA-4E99-B770-BD6ABC70C290}" type="presParOf" srcId="{601B9C03-C6E0-4CF7-BE5B-99EA09987D71}" destId="{56DCA689-6128-408B-A964-864B8FE2E94B}" srcOrd="1" destOrd="0" presId="urn:microsoft.com/office/officeart/2005/8/layout/orgChart1"/>
    <dgm:cxn modelId="{9B6B1500-8A0B-41D3-BA7F-2C81ECEEA1DF}" type="presParOf" srcId="{C70000A2-E146-4E11-81D8-BF7D3A0A8625}" destId="{FFFDE29B-C14B-412E-9AB8-362BE25C3739}" srcOrd="1" destOrd="0" presId="urn:microsoft.com/office/officeart/2005/8/layout/orgChart1"/>
    <dgm:cxn modelId="{18A3CC44-908A-41E9-942D-A3C53BDCF954}" type="presParOf" srcId="{C70000A2-E146-4E11-81D8-BF7D3A0A8625}" destId="{2C53601C-A7F3-441B-94A5-F904C1CA3273}" srcOrd="2" destOrd="0" presId="urn:microsoft.com/office/officeart/2005/8/layout/orgChart1"/>
    <dgm:cxn modelId="{644C679A-0FF5-4CF4-85C2-A65119520168}" type="presParOf" srcId="{2BC7E3C3-90B2-44F1-B49A-64C7216FDF38}" destId="{669EF9FF-2A06-49E4-9CF7-4F6B621BA748}" srcOrd="2" destOrd="0" presId="urn:microsoft.com/office/officeart/2005/8/layout/orgChart1"/>
  </dgm:cxnLst>
  <dgm:bg/>
  <dgm:whole/>
  <dgm:extLst>
    <a:ext uri="http://schemas.microsoft.com/office/drawing/2008/diagram">
      <dsp:dataModelExt xmlns:dsp="http://schemas.microsoft.com/office/drawing/2008/diagram" relId="rId18"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8CA7415-9239-4857-AAF2-FDC68B28A5EF}">
      <dsp:nvSpPr>
        <dsp:cNvPr id="0" name=""/>
        <dsp:cNvSpPr/>
      </dsp:nvSpPr>
      <dsp:spPr>
        <a:xfrm>
          <a:off x="1811056" y="428488"/>
          <a:ext cx="128287" cy="4036786"/>
        </a:xfrm>
        <a:custGeom>
          <a:avLst/>
          <a:gdLst/>
          <a:ahLst/>
          <a:cxnLst/>
          <a:rect l="0" t="0" r="0" b="0"/>
          <a:pathLst>
            <a:path>
              <a:moveTo>
                <a:pt x="0" y="0"/>
              </a:moveTo>
              <a:lnTo>
                <a:pt x="0" y="4036786"/>
              </a:lnTo>
              <a:lnTo>
                <a:pt x="128287" y="4036786"/>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CC1A86C-A221-47D9-ACF3-BAA4CB1C7579}">
      <dsp:nvSpPr>
        <dsp:cNvPr id="0" name=""/>
        <dsp:cNvSpPr/>
      </dsp:nvSpPr>
      <dsp:spPr>
        <a:xfrm>
          <a:off x="1811056" y="428488"/>
          <a:ext cx="128287" cy="3429557"/>
        </a:xfrm>
        <a:custGeom>
          <a:avLst/>
          <a:gdLst/>
          <a:ahLst/>
          <a:cxnLst/>
          <a:rect l="0" t="0" r="0" b="0"/>
          <a:pathLst>
            <a:path>
              <a:moveTo>
                <a:pt x="0" y="0"/>
              </a:moveTo>
              <a:lnTo>
                <a:pt x="0" y="3429557"/>
              </a:lnTo>
              <a:lnTo>
                <a:pt x="128287" y="3429557"/>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D76B772-33FB-4D5F-A025-10B601EC582E}">
      <dsp:nvSpPr>
        <dsp:cNvPr id="0" name=""/>
        <dsp:cNvSpPr/>
      </dsp:nvSpPr>
      <dsp:spPr>
        <a:xfrm>
          <a:off x="1811056" y="428488"/>
          <a:ext cx="128287" cy="2822329"/>
        </a:xfrm>
        <a:custGeom>
          <a:avLst/>
          <a:gdLst/>
          <a:ahLst/>
          <a:cxnLst/>
          <a:rect l="0" t="0" r="0" b="0"/>
          <a:pathLst>
            <a:path>
              <a:moveTo>
                <a:pt x="0" y="0"/>
              </a:moveTo>
              <a:lnTo>
                <a:pt x="0" y="2822329"/>
              </a:lnTo>
              <a:lnTo>
                <a:pt x="128287" y="282232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4DE4702-2B7C-4AA6-9199-EF647BAC051A}">
      <dsp:nvSpPr>
        <dsp:cNvPr id="0" name=""/>
        <dsp:cNvSpPr/>
      </dsp:nvSpPr>
      <dsp:spPr>
        <a:xfrm>
          <a:off x="2884396" y="2250173"/>
          <a:ext cx="517427" cy="179602"/>
        </a:xfrm>
        <a:custGeom>
          <a:avLst/>
          <a:gdLst/>
          <a:ahLst/>
          <a:cxnLst/>
          <a:rect l="0" t="0" r="0" b="0"/>
          <a:pathLst>
            <a:path>
              <a:moveTo>
                <a:pt x="0" y="0"/>
              </a:moveTo>
              <a:lnTo>
                <a:pt x="0" y="89801"/>
              </a:lnTo>
              <a:lnTo>
                <a:pt x="517427" y="89801"/>
              </a:lnTo>
              <a:lnTo>
                <a:pt x="517427" y="179602"/>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F5C1BFD-5986-4F28-B0E1-94A18624AD0F}">
      <dsp:nvSpPr>
        <dsp:cNvPr id="0" name=""/>
        <dsp:cNvSpPr/>
      </dsp:nvSpPr>
      <dsp:spPr>
        <a:xfrm>
          <a:off x="2366969" y="2250173"/>
          <a:ext cx="517427" cy="179602"/>
        </a:xfrm>
        <a:custGeom>
          <a:avLst/>
          <a:gdLst/>
          <a:ahLst/>
          <a:cxnLst/>
          <a:rect l="0" t="0" r="0" b="0"/>
          <a:pathLst>
            <a:path>
              <a:moveTo>
                <a:pt x="517427" y="0"/>
              </a:moveTo>
              <a:lnTo>
                <a:pt x="517427" y="89801"/>
              </a:lnTo>
              <a:lnTo>
                <a:pt x="0" y="89801"/>
              </a:lnTo>
              <a:lnTo>
                <a:pt x="0" y="179602"/>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259034C-AAF5-45C5-949A-03ABFAA6AA21}">
      <dsp:nvSpPr>
        <dsp:cNvPr id="0" name=""/>
        <dsp:cNvSpPr/>
      </dsp:nvSpPr>
      <dsp:spPr>
        <a:xfrm>
          <a:off x="1811056" y="428488"/>
          <a:ext cx="645714" cy="1607872"/>
        </a:xfrm>
        <a:custGeom>
          <a:avLst/>
          <a:gdLst/>
          <a:ahLst/>
          <a:cxnLst/>
          <a:rect l="0" t="0" r="0" b="0"/>
          <a:pathLst>
            <a:path>
              <a:moveTo>
                <a:pt x="0" y="0"/>
              </a:moveTo>
              <a:lnTo>
                <a:pt x="0" y="1607872"/>
              </a:lnTo>
              <a:lnTo>
                <a:pt x="645714" y="1607872"/>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D85DDDE-FC58-47A2-A4A6-3264655994F3}">
      <dsp:nvSpPr>
        <dsp:cNvPr id="0" name=""/>
        <dsp:cNvSpPr/>
      </dsp:nvSpPr>
      <dsp:spPr>
        <a:xfrm>
          <a:off x="2884396" y="1035716"/>
          <a:ext cx="517427" cy="179602"/>
        </a:xfrm>
        <a:custGeom>
          <a:avLst/>
          <a:gdLst/>
          <a:ahLst/>
          <a:cxnLst/>
          <a:rect l="0" t="0" r="0" b="0"/>
          <a:pathLst>
            <a:path>
              <a:moveTo>
                <a:pt x="0" y="0"/>
              </a:moveTo>
              <a:lnTo>
                <a:pt x="0" y="89801"/>
              </a:lnTo>
              <a:lnTo>
                <a:pt x="517427" y="89801"/>
              </a:lnTo>
              <a:lnTo>
                <a:pt x="517427" y="179602"/>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C820833-CAE2-4B9C-932D-03B20449EAE8}">
      <dsp:nvSpPr>
        <dsp:cNvPr id="0" name=""/>
        <dsp:cNvSpPr/>
      </dsp:nvSpPr>
      <dsp:spPr>
        <a:xfrm>
          <a:off x="2366969" y="1035716"/>
          <a:ext cx="517427" cy="179602"/>
        </a:xfrm>
        <a:custGeom>
          <a:avLst/>
          <a:gdLst/>
          <a:ahLst/>
          <a:cxnLst/>
          <a:rect l="0" t="0" r="0" b="0"/>
          <a:pathLst>
            <a:path>
              <a:moveTo>
                <a:pt x="517427" y="0"/>
              </a:moveTo>
              <a:lnTo>
                <a:pt x="517427" y="89801"/>
              </a:lnTo>
              <a:lnTo>
                <a:pt x="0" y="89801"/>
              </a:lnTo>
              <a:lnTo>
                <a:pt x="0" y="179602"/>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D1D35F6-E764-4056-A6D2-91F72C0D553B}">
      <dsp:nvSpPr>
        <dsp:cNvPr id="0" name=""/>
        <dsp:cNvSpPr/>
      </dsp:nvSpPr>
      <dsp:spPr>
        <a:xfrm>
          <a:off x="1811056" y="428488"/>
          <a:ext cx="645714" cy="393415"/>
        </a:xfrm>
        <a:custGeom>
          <a:avLst/>
          <a:gdLst/>
          <a:ahLst/>
          <a:cxnLst/>
          <a:rect l="0" t="0" r="0" b="0"/>
          <a:pathLst>
            <a:path>
              <a:moveTo>
                <a:pt x="0" y="0"/>
              </a:moveTo>
              <a:lnTo>
                <a:pt x="0" y="393415"/>
              </a:lnTo>
              <a:lnTo>
                <a:pt x="645714" y="393415"/>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226C45F-2624-44E1-A1EC-5437818D4385}">
      <dsp:nvSpPr>
        <dsp:cNvPr id="0" name=""/>
        <dsp:cNvSpPr/>
      </dsp:nvSpPr>
      <dsp:spPr>
        <a:xfrm>
          <a:off x="1725530" y="862"/>
          <a:ext cx="855251" cy="427625"/>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R="0" lvl="0" algn="ctr" defTabSz="444500" rtl="0">
            <a:lnSpc>
              <a:spcPct val="90000"/>
            </a:lnSpc>
            <a:spcBef>
              <a:spcPct val="0"/>
            </a:spcBef>
            <a:spcAft>
              <a:spcPct val="35000"/>
            </a:spcAft>
          </a:pPr>
          <a:r>
            <a:rPr lang="lt-LT" sz="1000" b="0" i="0" u="none" strike="noStrike" kern="1200" baseline="0" smtClean="0">
              <a:latin typeface="Times New Roman"/>
            </a:rPr>
            <a:t>Direktorė</a:t>
          </a:r>
          <a:endParaRPr lang="lt-LT" sz="1000" kern="1200" smtClean="0"/>
        </a:p>
      </dsp:txBody>
      <dsp:txXfrm>
        <a:off x="1725530" y="862"/>
        <a:ext cx="855251" cy="427625"/>
      </dsp:txXfrm>
    </dsp:sp>
    <dsp:sp modelId="{CDA6B8A9-4B69-4267-8824-5C33ECB5F371}">
      <dsp:nvSpPr>
        <dsp:cNvPr id="0" name=""/>
        <dsp:cNvSpPr/>
      </dsp:nvSpPr>
      <dsp:spPr>
        <a:xfrm>
          <a:off x="2456770" y="608091"/>
          <a:ext cx="855251" cy="427625"/>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R="0" lvl="0" algn="ctr" defTabSz="444500" rtl="0">
            <a:lnSpc>
              <a:spcPct val="90000"/>
            </a:lnSpc>
            <a:spcBef>
              <a:spcPct val="0"/>
            </a:spcBef>
            <a:spcAft>
              <a:spcPct val="35000"/>
            </a:spcAft>
          </a:pPr>
          <a:r>
            <a:rPr lang="lt-LT" sz="1000" b="0" i="0" u="none" strike="noStrike" kern="1200" baseline="0" smtClean="0">
              <a:latin typeface="Times New Roman"/>
            </a:rPr>
            <a:t>Direktorės pavaduotoja ugdymui</a:t>
          </a:r>
          <a:endParaRPr lang="lt-LT" sz="1000" kern="1200" smtClean="0"/>
        </a:p>
      </dsp:txBody>
      <dsp:txXfrm>
        <a:off x="2456770" y="608091"/>
        <a:ext cx="855251" cy="427625"/>
      </dsp:txXfrm>
    </dsp:sp>
    <dsp:sp modelId="{9365C565-C572-4D01-BBBD-E6DF755FD036}">
      <dsp:nvSpPr>
        <dsp:cNvPr id="0" name=""/>
        <dsp:cNvSpPr/>
      </dsp:nvSpPr>
      <dsp:spPr>
        <a:xfrm>
          <a:off x="1939343" y="1215319"/>
          <a:ext cx="855251" cy="427625"/>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R="0" lvl="0" algn="ctr" defTabSz="444500" rtl="0">
            <a:lnSpc>
              <a:spcPct val="90000"/>
            </a:lnSpc>
            <a:spcBef>
              <a:spcPct val="0"/>
            </a:spcBef>
            <a:spcAft>
              <a:spcPct val="35000"/>
            </a:spcAft>
          </a:pPr>
          <a:r>
            <a:rPr lang="lt-LT" sz="1000" b="0" i="0" u="none" strike="noStrike" kern="1200" baseline="0" smtClean="0">
              <a:latin typeface="Times New Roman"/>
            </a:rPr>
            <a:t>Socialinis pedagogas</a:t>
          </a:r>
          <a:endParaRPr lang="lt-LT" sz="1000" kern="1200" smtClean="0"/>
        </a:p>
      </dsp:txBody>
      <dsp:txXfrm>
        <a:off x="1939343" y="1215319"/>
        <a:ext cx="855251" cy="427625"/>
      </dsp:txXfrm>
    </dsp:sp>
    <dsp:sp modelId="{6ACBA58D-DD49-4A57-83BF-6EF3026AEDD9}">
      <dsp:nvSpPr>
        <dsp:cNvPr id="0" name=""/>
        <dsp:cNvSpPr/>
      </dsp:nvSpPr>
      <dsp:spPr>
        <a:xfrm>
          <a:off x="2974197" y="1215319"/>
          <a:ext cx="855251" cy="427625"/>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R="0" lvl="0" algn="ctr" defTabSz="444500" rtl="0">
            <a:lnSpc>
              <a:spcPct val="90000"/>
            </a:lnSpc>
            <a:spcBef>
              <a:spcPct val="0"/>
            </a:spcBef>
            <a:spcAft>
              <a:spcPct val="35000"/>
            </a:spcAft>
          </a:pPr>
          <a:r>
            <a:rPr lang="lt-LT" sz="1000" b="0" i="0" u="none" strike="noStrike" kern="1200" baseline="0" smtClean="0">
              <a:latin typeface="Times New Roman"/>
            </a:rPr>
            <a:t>Mokytojai</a:t>
          </a:r>
          <a:endParaRPr lang="lt-LT" sz="1000" kern="1200" smtClean="0"/>
        </a:p>
      </dsp:txBody>
      <dsp:txXfrm>
        <a:off x="2974197" y="1215319"/>
        <a:ext cx="855251" cy="427625"/>
      </dsp:txXfrm>
    </dsp:sp>
    <dsp:sp modelId="{76CFF4E3-8983-4C22-BF1E-D31DAD50ABF4}">
      <dsp:nvSpPr>
        <dsp:cNvPr id="0" name=""/>
        <dsp:cNvSpPr/>
      </dsp:nvSpPr>
      <dsp:spPr>
        <a:xfrm>
          <a:off x="2456770" y="1822547"/>
          <a:ext cx="855251" cy="427625"/>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R="0" lvl="0" algn="ctr" defTabSz="444500" rtl="0">
            <a:lnSpc>
              <a:spcPct val="90000"/>
            </a:lnSpc>
            <a:spcBef>
              <a:spcPct val="0"/>
            </a:spcBef>
            <a:spcAft>
              <a:spcPct val="35000"/>
            </a:spcAft>
          </a:pPr>
          <a:r>
            <a:rPr lang="lt-LT" sz="1000" b="0" i="0" u="none" strike="noStrike" kern="1200" baseline="0" smtClean="0">
              <a:latin typeface="Times New Roman"/>
            </a:rPr>
            <a:t>Direktorės pavaduotojas ūkio reikalams</a:t>
          </a:r>
          <a:endParaRPr lang="lt-LT" sz="1000" kern="1200" smtClean="0"/>
        </a:p>
      </dsp:txBody>
      <dsp:txXfrm>
        <a:off x="2456770" y="1822547"/>
        <a:ext cx="855251" cy="427625"/>
      </dsp:txXfrm>
    </dsp:sp>
    <dsp:sp modelId="{80B8C094-5153-4089-AA74-6DF4CF9751A3}">
      <dsp:nvSpPr>
        <dsp:cNvPr id="0" name=""/>
        <dsp:cNvSpPr/>
      </dsp:nvSpPr>
      <dsp:spPr>
        <a:xfrm>
          <a:off x="1939343" y="2429776"/>
          <a:ext cx="855251" cy="427625"/>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R="0" lvl="0" algn="ctr" defTabSz="444500" rtl="0">
            <a:lnSpc>
              <a:spcPct val="90000"/>
            </a:lnSpc>
            <a:spcBef>
              <a:spcPct val="0"/>
            </a:spcBef>
            <a:spcAft>
              <a:spcPct val="35000"/>
            </a:spcAft>
          </a:pPr>
          <a:r>
            <a:rPr lang="lt-LT" sz="1000" b="0" i="0" u="none" strike="noStrike" kern="1200" baseline="0" smtClean="0">
              <a:latin typeface="Times New Roman"/>
            </a:rPr>
            <a:t>Aplinkos darbuotojai</a:t>
          </a:r>
          <a:endParaRPr lang="lt-LT" sz="1000" kern="1200" smtClean="0"/>
        </a:p>
      </dsp:txBody>
      <dsp:txXfrm>
        <a:off x="1939343" y="2429776"/>
        <a:ext cx="855251" cy="427625"/>
      </dsp:txXfrm>
    </dsp:sp>
    <dsp:sp modelId="{649B45B8-A657-47B1-AB67-1D6CF4F9BED1}">
      <dsp:nvSpPr>
        <dsp:cNvPr id="0" name=""/>
        <dsp:cNvSpPr/>
      </dsp:nvSpPr>
      <dsp:spPr>
        <a:xfrm>
          <a:off x="2974197" y="2429776"/>
          <a:ext cx="855251" cy="427625"/>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R="0" lvl="0" algn="ctr" defTabSz="444500" rtl="0">
            <a:lnSpc>
              <a:spcPct val="90000"/>
            </a:lnSpc>
            <a:spcBef>
              <a:spcPct val="0"/>
            </a:spcBef>
            <a:spcAft>
              <a:spcPct val="35000"/>
            </a:spcAft>
          </a:pPr>
          <a:r>
            <a:rPr lang="lt-LT" sz="1000" b="0" i="0" u="none" strike="noStrike" kern="1200" baseline="0" smtClean="0">
              <a:latin typeface="Times New Roman"/>
            </a:rPr>
            <a:t>Kompiuterių priežiūros inžinierius</a:t>
          </a:r>
          <a:endParaRPr lang="lt-LT" sz="1000" kern="1200" smtClean="0"/>
        </a:p>
      </dsp:txBody>
      <dsp:txXfrm>
        <a:off x="2974197" y="2429776"/>
        <a:ext cx="855251" cy="427625"/>
      </dsp:txXfrm>
    </dsp:sp>
    <dsp:sp modelId="{A22EC644-F466-4FDF-BB5C-C4DEB71639DF}">
      <dsp:nvSpPr>
        <dsp:cNvPr id="0" name=""/>
        <dsp:cNvSpPr/>
      </dsp:nvSpPr>
      <dsp:spPr>
        <a:xfrm>
          <a:off x="1939343" y="3037004"/>
          <a:ext cx="855251" cy="427625"/>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R="0" lvl="0" algn="l" defTabSz="444500" rtl="0">
            <a:lnSpc>
              <a:spcPct val="90000"/>
            </a:lnSpc>
            <a:spcBef>
              <a:spcPct val="0"/>
            </a:spcBef>
            <a:spcAft>
              <a:spcPct val="35000"/>
            </a:spcAft>
          </a:pPr>
          <a:r>
            <a:rPr lang="lt-LT" sz="1000" b="0" i="0" u="none" strike="noStrike" kern="1200" baseline="0" smtClean="0">
              <a:latin typeface="Times New Roman"/>
            </a:rPr>
            <a:t>Raštinės vedėja</a:t>
          </a:r>
          <a:endParaRPr lang="lt-LT" sz="1000" kern="1200" smtClean="0"/>
        </a:p>
      </dsp:txBody>
      <dsp:txXfrm>
        <a:off x="1939343" y="3037004"/>
        <a:ext cx="855251" cy="427625"/>
      </dsp:txXfrm>
    </dsp:sp>
    <dsp:sp modelId="{C5AA35B0-892E-45E3-97DB-6F0DD93DB741}">
      <dsp:nvSpPr>
        <dsp:cNvPr id="0" name=""/>
        <dsp:cNvSpPr/>
      </dsp:nvSpPr>
      <dsp:spPr>
        <a:xfrm>
          <a:off x="1939343" y="3644233"/>
          <a:ext cx="855251" cy="427625"/>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R="0" lvl="0" algn="l" defTabSz="444500" rtl="0">
            <a:lnSpc>
              <a:spcPct val="90000"/>
            </a:lnSpc>
            <a:spcBef>
              <a:spcPct val="0"/>
            </a:spcBef>
            <a:spcAft>
              <a:spcPct val="35000"/>
            </a:spcAft>
          </a:pPr>
          <a:r>
            <a:rPr lang="lt-LT" sz="1000" b="0" i="0" u="none" strike="noStrike" kern="1200" baseline="0" smtClean="0">
              <a:latin typeface="Times New Roman"/>
            </a:rPr>
            <a:t>Vyr. buhalterė</a:t>
          </a:r>
          <a:endParaRPr lang="lt-LT" sz="1000" kern="1200" smtClean="0"/>
        </a:p>
      </dsp:txBody>
      <dsp:txXfrm>
        <a:off x="1939343" y="3644233"/>
        <a:ext cx="855251" cy="427625"/>
      </dsp:txXfrm>
    </dsp:sp>
    <dsp:sp modelId="{22D7D786-EBB7-478C-AE48-05D289908C50}">
      <dsp:nvSpPr>
        <dsp:cNvPr id="0" name=""/>
        <dsp:cNvSpPr/>
      </dsp:nvSpPr>
      <dsp:spPr>
        <a:xfrm>
          <a:off x="1939343" y="4251461"/>
          <a:ext cx="855251" cy="427625"/>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R="0" lvl="0" algn="l" defTabSz="444500" rtl="0">
            <a:lnSpc>
              <a:spcPct val="90000"/>
            </a:lnSpc>
            <a:spcBef>
              <a:spcPct val="0"/>
            </a:spcBef>
            <a:spcAft>
              <a:spcPct val="35000"/>
            </a:spcAft>
          </a:pPr>
          <a:r>
            <a:rPr lang="lt-LT" sz="1000" b="0" i="0" u="none" strike="noStrike" kern="1200" baseline="0" smtClean="0">
              <a:latin typeface="Times New Roman"/>
            </a:rPr>
            <a:t>Bibliotekos vedėja</a:t>
          </a:r>
          <a:endParaRPr lang="lt-LT" sz="1000" kern="1200" smtClean="0"/>
        </a:p>
      </dsp:txBody>
      <dsp:txXfrm>
        <a:off x="1939343" y="4251461"/>
        <a:ext cx="855251" cy="427625"/>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0.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4.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6.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7.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8.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9.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FE32A2-369F-4C79-BC7F-47C63D00D8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59815</Words>
  <Characters>34096</Characters>
  <Application>Microsoft Office Word</Application>
  <DocSecurity>0</DocSecurity>
  <Lines>284</Lines>
  <Paragraphs>187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93724</CharactersWithSpaces>
  <SharedDoc>false</SharedDoc>
  <HLinks>
    <vt:vector size="150" baseType="variant">
      <vt:variant>
        <vt:i4>7274556</vt:i4>
      </vt:variant>
      <vt:variant>
        <vt:i4>198</vt:i4>
      </vt:variant>
      <vt:variant>
        <vt:i4>0</vt:i4>
      </vt:variant>
      <vt:variant>
        <vt:i4>5</vt:i4>
      </vt:variant>
      <vt:variant>
        <vt:lpwstr>http://www.kretingasjmc.lt/</vt:lpwstr>
      </vt:variant>
      <vt:variant>
        <vt:lpwstr/>
      </vt:variant>
      <vt:variant>
        <vt:i4>2031670</vt:i4>
      </vt:variant>
      <vt:variant>
        <vt:i4>140</vt:i4>
      </vt:variant>
      <vt:variant>
        <vt:i4>0</vt:i4>
      </vt:variant>
      <vt:variant>
        <vt:i4>5</vt:i4>
      </vt:variant>
      <vt:variant>
        <vt:lpwstr/>
      </vt:variant>
      <vt:variant>
        <vt:lpwstr>_Toc377628011</vt:lpwstr>
      </vt:variant>
      <vt:variant>
        <vt:i4>2031670</vt:i4>
      </vt:variant>
      <vt:variant>
        <vt:i4>134</vt:i4>
      </vt:variant>
      <vt:variant>
        <vt:i4>0</vt:i4>
      </vt:variant>
      <vt:variant>
        <vt:i4>5</vt:i4>
      </vt:variant>
      <vt:variant>
        <vt:lpwstr/>
      </vt:variant>
      <vt:variant>
        <vt:lpwstr>_Toc377628010</vt:lpwstr>
      </vt:variant>
      <vt:variant>
        <vt:i4>1966134</vt:i4>
      </vt:variant>
      <vt:variant>
        <vt:i4>128</vt:i4>
      </vt:variant>
      <vt:variant>
        <vt:i4>0</vt:i4>
      </vt:variant>
      <vt:variant>
        <vt:i4>5</vt:i4>
      </vt:variant>
      <vt:variant>
        <vt:lpwstr/>
      </vt:variant>
      <vt:variant>
        <vt:lpwstr>_Toc377628009</vt:lpwstr>
      </vt:variant>
      <vt:variant>
        <vt:i4>1966134</vt:i4>
      </vt:variant>
      <vt:variant>
        <vt:i4>122</vt:i4>
      </vt:variant>
      <vt:variant>
        <vt:i4>0</vt:i4>
      </vt:variant>
      <vt:variant>
        <vt:i4>5</vt:i4>
      </vt:variant>
      <vt:variant>
        <vt:lpwstr/>
      </vt:variant>
      <vt:variant>
        <vt:lpwstr>_Toc377628008</vt:lpwstr>
      </vt:variant>
      <vt:variant>
        <vt:i4>1966134</vt:i4>
      </vt:variant>
      <vt:variant>
        <vt:i4>116</vt:i4>
      </vt:variant>
      <vt:variant>
        <vt:i4>0</vt:i4>
      </vt:variant>
      <vt:variant>
        <vt:i4>5</vt:i4>
      </vt:variant>
      <vt:variant>
        <vt:lpwstr/>
      </vt:variant>
      <vt:variant>
        <vt:lpwstr>_Toc377628007</vt:lpwstr>
      </vt:variant>
      <vt:variant>
        <vt:i4>1966134</vt:i4>
      </vt:variant>
      <vt:variant>
        <vt:i4>110</vt:i4>
      </vt:variant>
      <vt:variant>
        <vt:i4>0</vt:i4>
      </vt:variant>
      <vt:variant>
        <vt:i4>5</vt:i4>
      </vt:variant>
      <vt:variant>
        <vt:lpwstr/>
      </vt:variant>
      <vt:variant>
        <vt:lpwstr>_Toc377628006</vt:lpwstr>
      </vt:variant>
      <vt:variant>
        <vt:i4>1966134</vt:i4>
      </vt:variant>
      <vt:variant>
        <vt:i4>104</vt:i4>
      </vt:variant>
      <vt:variant>
        <vt:i4>0</vt:i4>
      </vt:variant>
      <vt:variant>
        <vt:i4>5</vt:i4>
      </vt:variant>
      <vt:variant>
        <vt:lpwstr/>
      </vt:variant>
      <vt:variant>
        <vt:lpwstr>_Toc377628005</vt:lpwstr>
      </vt:variant>
      <vt:variant>
        <vt:i4>1966134</vt:i4>
      </vt:variant>
      <vt:variant>
        <vt:i4>98</vt:i4>
      </vt:variant>
      <vt:variant>
        <vt:i4>0</vt:i4>
      </vt:variant>
      <vt:variant>
        <vt:i4>5</vt:i4>
      </vt:variant>
      <vt:variant>
        <vt:lpwstr/>
      </vt:variant>
      <vt:variant>
        <vt:lpwstr>_Toc377628004</vt:lpwstr>
      </vt:variant>
      <vt:variant>
        <vt:i4>1966134</vt:i4>
      </vt:variant>
      <vt:variant>
        <vt:i4>92</vt:i4>
      </vt:variant>
      <vt:variant>
        <vt:i4>0</vt:i4>
      </vt:variant>
      <vt:variant>
        <vt:i4>5</vt:i4>
      </vt:variant>
      <vt:variant>
        <vt:lpwstr/>
      </vt:variant>
      <vt:variant>
        <vt:lpwstr>_Toc377628003</vt:lpwstr>
      </vt:variant>
      <vt:variant>
        <vt:i4>1966134</vt:i4>
      </vt:variant>
      <vt:variant>
        <vt:i4>86</vt:i4>
      </vt:variant>
      <vt:variant>
        <vt:i4>0</vt:i4>
      </vt:variant>
      <vt:variant>
        <vt:i4>5</vt:i4>
      </vt:variant>
      <vt:variant>
        <vt:lpwstr/>
      </vt:variant>
      <vt:variant>
        <vt:lpwstr>_Toc377628002</vt:lpwstr>
      </vt:variant>
      <vt:variant>
        <vt:i4>1966134</vt:i4>
      </vt:variant>
      <vt:variant>
        <vt:i4>80</vt:i4>
      </vt:variant>
      <vt:variant>
        <vt:i4>0</vt:i4>
      </vt:variant>
      <vt:variant>
        <vt:i4>5</vt:i4>
      </vt:variant>
      <vt:variant>
        <vt:lpwstr/>
      </vt:variant>
      <vt:variant>
        <vt:lpwstr>_Toc377628001</vt:lpwstr>
      </vt:variant>
      <vt:variant>
        <vt:i4>1966134</vt:i4>
      </vt:variant>
      <vt:variant>
        <vt:i4>74</vt:i4>
      </vt:variant>
      <vt:variant>
        <vt:i4>0</vt:i4>
      </vt:variant>
      <vt:variant>
        <vt:i4>5</vt:i4>
      </vt:variant>
      <vt:variant>
        <vt:lpwstr/>
      </vt:variant>
      <vt:variant>
        <vt:lpwstr>_Toc377628000</vt:lpwstr>
      </vt:variant>
      <vt:variant>
        <vt:i4>1572927</vt:i4>
      </vt:variant>
      <vt:variant>
        <vt:i4>68</vt:i4>
      </vt:variant>
      <vt:variant>
        <vt:i4>0</vt:i4>
      </vt:variant>
      <vt:variant>
        <vt:i4>5</vt:i4>
      </vt:variant>
      <vt:variant>
        <vt:lpwstr/>
      </vt:variant>
      <vt:variant>
        <vt:lpwstr>_Toc377627999</vt:lpwstr>
      </vt:variant>
      <vt:variant>
        <vt:i4>1572927</vt:i4>
      </vt:variant>
      <vt:variant>
        <vt:i4>62</vt:i4>
      </vt:variant>
      <vt:variant>
        <vt:i4>0</vt:i4>
      </vt:variant>
      <vt:variant>
        <vt:i4>5</vt:i4>
      </vt:variant>
      <vt:variant>
        <vt:lpwstr/>
      </vt:variant>
      <vt:variant>
        <vt:lpwstr>_Toc377627998</vt:lpwstr>
      </vt:variant>
      <vt:variant>
        <vt:i4>1572927</vt:i4>
      </vt:variant>
      <vt:variant>
        <vt:i4>56</vt:i4>
      </vt:variant>
      <vt:variant>
        <vt:i4>0</vt:i4>
      </vt:variant>
      <vt:variant>
        <vt:i4>5</vt:i4>
      </vt:variant>
      <vt:variant>
        <vt:lpwstr/>
      </vt:variant>
      <vt:variant>
        <vt:lpwstr>_Toc377627997</vt:lpwstr>
      </vt:variant>
      <vt:variant>
        <vt:i4>1572927</vt:i4>
      </vt:variant>
      <vt:variant>
        <vt:i4>50</vt:i4>
      </vt:variant>
      <vt:variant>
        <vt:i4>0</vt:i4>
      </vt:variant>
      <vt:variant>
        <vt:i4>5</vt:i4>
      </vt:variant>
      <vt:variant>
        <vt:lpwstr/>
      </vt:variant>
      <vt:variant>
        <vt:lpwstr>_Toc377627996</vt:lpwstr>
      </vt:variant>
      <vt:variant>
        <vt:i4>1572927</vt:i4>
      </vt:variant>
      <vt:variant>
        <vt:i4>44</vt:i4>
      </vt:variant>
      <vt:variant>
        <vt:i4>0</vt:i4>
      </vt:variant>
      <vt:variant>
        <vt:i4>5</vt:i4>
      </vt:variant>
      <vt:variant>
        <vt:lpwstr/>
      </vt:variant>
      <vt:variant>
        <vt:lpwstr>_Toc377627995</vt:lpwstr>
      </vt:variant>
      <vt:variant>
        <vt:i4>1572927</vt:i4>
      </vt:variant>
      <vt:variant>
        <vt:i4>38</vt:i4>
      </vt:variant>
      <vt:variant>
        <vt:i4>0</vt:i4>
      </vt:variant>
      <vt:variant>
        <vt:i4>5</vt:i4>
      </vt:variant>
      <vt:variant>
        <vt:lpwstr/>
      </vt:variant>
      <vt:variant>
        <vt:lpwstr>_Toc377627994</vt:lpwstr>
      </vt:variant>
      <vt:variant>
        <vt:i4>1572927</vt:i4>
      </vt:variant>
      <vt:variant>
        <vt:i4>32</vt:i4>
      </vt:variant>
      <vt:variant>
        <vt:i4>0</vt:i4>
      </vt:variant>
      <vt:variant>
        <vt:i4>5</vt:i4>
      </vt:variant>
      <vt:variant>
        <vt:lpwstr/>
      </vt:variant>
      <vt:variant>
        <vt:lpwstr>_Toc377627993</vt:lpwstr>
      </vt:variant>
      <vt:variant>
        <vt:i4>1572927</vt:i4>
      </vt:variant>
      <vt:variant>
        <vt:i4>26</vt:i4>
      </vt:variant>
      <vt:variant>
        <vt:i4>0</vt:i4>
      </vt:variant>
      <vt:variant>
        <vt:i4>5</vt:i4>
      </vt:variant>
      <vt:variant>
        <vt:lpwstr/>
      </vt:variant>
      <vt:variant>
        <vt:lpwstr>_Toc377627992</vt:lpwstr>
      </vt:variant>
      <vt:variant>
        <vt:i4>1572927</vt:i4>
      </vt:variant>
      <vt:variant>
        <vt:i4>20</vt:i4>
      </vt:variant>
      <vt:variant>
        <vt:i4>0</vt:i4>
      </vt:variant>
      <vt:variant>
        <vt:i4>5</vt:i4>
      </vt:variant>
      <vt:variant>
        <vt:lpwstr/>
      </vt:variant>
      <vt:variant>
        <vt:lpwstr>_Toc377627991</vt:lpwstr>
      </vt:variant>
      <vt:variant>
        <vt:i4>1572927</vt:i4>
      </vt:variant>
      <vt:variant>
        <vt:i4>14</vt:i4>
      </vt:variant>
      <vt:variant>
        <vt:i4>0</vt:i4>
      </vt:variant>
      <vt:variant>
        <vt:i4>5</vt:i4>
      </vt:variant>
      <vt:variant>
        <vt:lpwstr/>
      </vt:variant>
      <vt:variant>
        <vt:lpwstr>_Toc377627990</vt:lpwstr>
      </vt:variant>
      <vt:variant>
        <vt:i4>1638463</vt:i4>
      </vt:variant>
      <vt:variant>
        <vt:i4>8</vt:i4>
      </vt:variant>
      <vt:variant>
        <vt:i4>0</vt:i4>
      </vt:variant>
      <vt:variant>
        <vt:i4>5</vt:i4>
      </vt:variant>
      <vt:variant>
        <vt:lpwstr/>
      </vt:variant>
      <vt:variant>
        <vt:lpwstr>_Toc377627989</vt:lpwstr>
      </vt:variant>
      <vt:variant>
        <vt:i4>1638463</vt:i4>
      </vt:variant>
      <vt:variant>
        <vt:i4>2</vt:i4>
      </vt:variant>
      <vt:variant>
        <vt:i4>0</vt:i4>
      </vt:variant>
      <vt:variant>
        <vt:i4>5</vt:i4>
      </vt:variant>
      <vt:variant>
        <vt:lpwstr/>
      </vt:variant>
      <vt:variant>
        <vt:lpwstr>_Toc377627988</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Vartotojas</dc:creator>
  <cp:lastModifiedBy>user</cp:lastModifiedBy>
  <cp:revision>3</cp:revision>
  <cp:lastPrinted>2014-01-14T17:28:00Z</cp:lastPrinted>
  <dcterms:created xsi:type="dcterms:W3CDTF">2014-02-03T08:55:00Z</dcterms:created>
  <dcterms:modified xsi:type="dcterms:W3CDTF">2014-02-03T08:55:00Z</dcterms:modified>
</cp:coreProperties>
</file>